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1FFC8" w14:textId="77777777" w:rsidR="009B55AE" w:rsidRPr="00830991" w:rsidRDefault="009B55AE" w:rsidP="009B55AE">
      <w:pPr>
        <w:rPr>
          <w:rFonts w:eastAsia="Times New Roman"/>
          <w:b w:val="0"/>
          <w:sz w:val="28"/>
          <w:szCs w:val="28"/>
          <w:lang w:val="en"/>
        </w:rPr>
      </w:pPr>
      <w:r w:rsidRPr="00830991">
        <w:rPr>
          <w:rFonts w:eastAsia="Times New Roman"/>
          <w:sz w:val="28"/>
          <w:szCs w:val="28"/>
          <w:lang w:val="en"/>
        </w:rPr>
        <w:t>SOCIAL STUDY ON CAPITAL SOCIET</w:t>
      </w:r>
      <w:r>
        <w:rPr>
          <w:rFonts w:eastAsia="Times New Roman"/>
          <w:sz w:val="28"/>
          <w:szCs w:val="28"/>
          <w:lang w:val="en"/>
        </w:rPr>
        <w:t>Y IN THE ADAPTATION OF THE</w:t>
      </w:r>
      <w:r w:rsidRPr="00830991">
        <w:rPr>
          <w:rFonts w:eastAsia="Times New Roman"/>
          <w:sz w:val="28"/>
          <w:szCs w:val="28"/>
          <w:lang w:val="en"/>
        </w:rPr>
        <w:t xml:space="preserve"> KABA</w:t>
      </w:r>
      <w:r>
        <w:rPr>
          <w:rFonts w:eastAsia="Times New Roman"/>
          <w:sz w:val="28"/>
          <w:szCs w:val="28"/>
          <w:lang w:val="en"/>
        </w:rPr>
        <w:t xml:space="preserve"> VOLCANO ERUPTION DISASTER, SUMBER URIP VILLAGE, KEC SELEPU</w:t>
      </w:r>
      <w:r w:rsidRPr="00830991">
        <w:rPr>
          <w:rFonts w:eastAsia="Times New Roman"/>
          <w:sz w:val="28"/>
          <w:szCs w:val="28"/>
          <w:lang w:val="en"/>
        </w:rPr>
        <w:t xml:space="preserve"> </w:t>
      </w:r>
      <w:proofErr w:type="gramStart"/>
      <w:r w:rsidRPr="00830991">
        <w:rPr>
          <w:rFonts w:eastAsia="Times New Roman"/>
          <w:sz w:val="28"/>
          <w:szCs w:val="28"/>
          <w:lang w:val="en"/>
        </w:rPr>
        <w:t>REJANG</w:t>
      </w:r>
      <w:r>
        <w:rPr>
          <w:rFonts w:eastAsia="Times New Roman"/>
          <w:sz w:val="28"/>
          <w:szCs w:val="28"/>
          <w:lang w:val="en"/>
        </w:rPr>
        <w:t xml:space="preserve"> </w:t>
      </w:r>
      <w:r w:rsidRPr="00830991">
        <w:rPr>
          <w:rFonts w:eastAsia="Times New Roman"/>
          <w:sz w:val="28"/>
          <w:szCs w:val="28"/>
          <w:lang w:val="en"/>
        </w:rPr>
        <w:t xml:space="preserve"> LEBONG</w:t>
      </w:r>
      <w:proofErr w:type="gramEnd"/>
      <w:r w:rsidRPr="00830991">
        <w:rPr>
          <w:rFonts w:eastAsia="Times New Roman"/>
          <w:sz w:val="28"/>
          <w:szCs w:val="28"/>
          <w:lang w:val="en"/>
        </w:rPr>
        <w:t xml:space="preserve"> REGENCY, BENGKULU PROVINCE</w:t>
      </w:r>
    </w:p>
    <w:p w14:paraId="20D663E1" w14:textId="77777777" w:rsidR="009B55AE" w:rsidRDefault="009B55AE" w:rsidP="009B55AE">
      <w:pPr>
        <w:pStyle w:val="Default"/>
        <w:jc w:val="center"/>
        <w:rPr>
          <w:lang w:eastAsia="ja-JP"/>
        </w:rPr>
      </w:pPr>
    </w:p>
    <w:p w14:paraId="60ED6EB0" w14:textId="57E5B5A0" w:rsidR="009B55AE" w:rsidRPr="009B55AE" w:rsidRDefault="009B55AE" w:rsidP="009B55AE">
      <w:pPr>
        <w:rPr>
          <w:rStyle w:val="tlid-translation"/>
          <w:b w:val="0"/>
          <w:vertAlign w:val="superscript"/>
          <w:lang w:val="en"/>
        </w:rPr>
      </w:pPr>
      <w:r w:rsidRPr="009B55AE">
        <w:rPr>
          <w:b w:val="0"/>
          <w:lang w:eastAsia="ja-JP"/>
        </w:rPr>
        <w:t>*</w:t>
      </w:r>
      <w:proofErr w:type="spellStart"/>
      <w:r w:rsidRPr="009B55AE">
        <w:rPr>
          <w:rStyle w:val="tlid-translation"/>
          <w:b w:val="0"/>
          <w:lang w:val="en"/>
        </w:rPr>
        <w:t>Wiwik</w:t>
      </w:r>
      <w:proofErr w:type="spellEnd"/>
      <w:r w:rsidRPr="009B55AE">
        <w:rPr>
          <w:rStyle w:val="tlid-translation"/>
          <w:b w:val="0"/>
          <w:lang w:val="en"/>
        </w:rPr>
        <w:t xml:space="preserve"> Riana Mandasari</w:t>
      </w:r>
      <w:proofErr w:type="gramStart"/>
      <w:r w:rsidRPr="009B55AE">
        <w:rPr>
          <w:rStyle w:val="tlid-translation"/>
          <w:b w:val="0"/>
          <w:vertAlign w:val="superscript"/>
          <w:lang w:val="en"/>
        </w:rPr>
        <w:t xml:space="preserve">1 </w:t>
      </w:r>
      <w:r w:rsidRPr="009B55AE">
        <w:rPr>
          <w:rStyle w:val="tlid-translation"/>
          <w:b w:val="0"/>
          <w:lang w:val="en"/>
        </w:rPr>
        <w:t xml:space="preserve"> and</w:t>
      </w:r>
      <w:proofErr w:type="gramEnd"/>
      <w:r w:rsidRPr="009B55AE">
        <w:rPr>
          <w:rStyle w:val="tlid-translation"/>
          <w:b w:val="0"/>
          <w:lang w:val="en"/>
        </w:rPr>
        <w:t xml:space="preserve">  Ode </w:t>
      </w:r>
      <w:proofErr w:type="spellStart"/>
      <w:r w:rsidRPr="009B55AE">
        <w:rPr>
          <w:rStyle w:val="tlid-translation"/>
          <w:b w:val="0"/>
          <w:lang w:val="en"/>
        </w:rPr>
        <w:t>Sofyan</w:t>
      </w:r>
      <w:proofErr w:type="spellEnd"/>
      <w:r w:rsidRPr="009B55AE">
        <w:rPr>
          <w:rStyle w:val="tlid-translation"/>
          <w:b w:val="0"/>
          <w:lang w:val="en"/>
        </w:rPr>
        <w:t xml:space="preserve"> </w:t>
      </w:r>
      <w:proofErr w:type="spellStart"/>
      <w:r w:rsidRPr="009B55AE">
        <w:rPr>
          <w:rStyle w:val="tlid-translation"/>
          <w:b w:val="0"/>
          <w:lang w:val="en"/>
        </w:rPr>
        <w:t>Hardi</w:t>
      </w:r>
      <w:proofErr w:type="spellEnd"/>
      <w:r w:rsidRPr="009B55AE">
        <w:rPr>
          <w:rStyle w:val="tlid-translation"/>
          <w:b w:val="0"/>
          <w:lang w:val="en"/>
        </w:rPr>
        <w:t xml:space="preserve"> </w:t>
      </w:r>
      <w:r w:rsidRPr="009B55AE">
        <w:rPr>
          <w:rStyle w:val="tlid-translation"/>
          <w:b w:val="0"/>
          <w:vertAlign w:val="superscript"/>
          <w:lang w:val="en"/>
        </w:rPr>
        <w:t>2</w:t>
      </w:r>
    </w:p>
    <w:p w14:paraId="4F6919AC" w14:textId="0FBC4D27" w:rsidR="009B55AE" w:rsidRPr="004B5F3F" w:rsidRDefault="009B55AE" w:rsidP="009B55AE">
      <w:pPr>
        <w:pStyle w:val="Abstract"/>
        <w:tabs>
          <w:tab w:val="clear" w:pos="993"/>
        </w:tabs>
        <w:spacing w:after="0"/>
      </w:pPr>
    </w:p>
    <w:p w14:paraId="10B66E62" w14:textId="575B5656" w:rsidR="009B55AE" w:rsidRPr="009B55AE" w:rsidRDefault="009B55AE" w:rsidP="009B55AE">
      <w:pPr>
        <w:rPr>
          <w:rStyle w:val="tlid-translation"/>
          <w:b w:val="0"/>
          <w:bCs w:val="0"/>
          <w:iCs/>
          <w:lang w:val="en"/>
        </w:rPr>
      </w:pPr>
      <w:r w:rsidRPr="009B55AE">
        <w:rPr>
          <w:rStyle w:val="tlid-translation"/>
          <w:b w:val="0"/>
          <w:bCs w:val="0"/>
          <w:iCs/>
          <w:vertAlign w:val="superscript"/>
          <w:lang w:val="en"/>
        </w:rPr>
        <w:t>1</w:t>
      </w:r>
      <w:r w:rsidRPr="009B55AE">
        <w:rPr>
          <w:rStyle w:val="tlid-translation"/>
          <w:b w:val="0"/>
          <w:bCs w:val="0"/>
          <w:iCs/>
          <w:lang w:val="en"/>
        </w:rPr>
        <w:t>Geography Education Master Program, Faculty of Social Sciences, Padang State University, Indonesia.</w:t>
      </w:r>
    </w:p>
    <w:p w14:paraId="78359D8F" w14:textId="052ADF8F" w:rsidR="009B55AE" w:rsidRPr="009B55AE" w:rsidRDefault="009B55AE" w:rsidP="009B55AE">
      <w:pPr>
        <w:rPr>
          <w:rStyle w:val="Hyperlink"/>
          <w:b w:val="0"/>
          <w:bCs w:val="0"/>
          <w:iCs/>
          <w:color w:val="000000" w:themeColor="text1"/>
          <w:u w:val="none"/>
          <w:lang w:val="en"/>
        </w:rPr>
      </w:pPr>
      <w:r w:rsidRPr="009B55AE">
        <w:rPr>
          <w:rStyle w:val="Hyperlink"/>
          <w:b w:val="0"/>
          <w:bCs w:val="0"/>
          <w:iCs/>
          <w:color w:val="000000" w:themeColor="text1"/>
          <w:u w:val="none"/>
          <w:vertAlign w:val="superscript"/>
          <w:lang w:val="en"/>
        </w:rPr>
        <w:t>2</w:t>
      </w:r>
      <w:proofErr w:type="gramStart"/>
      <w:r w:rsidRPr="009B55AE">
        <w:rPr>
          <w:rStyle w:val="Hyperlink"/>
          <w:b w:val="0"/>
          <w:bCs w:val="0"/>
          <w:iCs/>
          <w:color w:val="000000" w:themeColor="text1"/>
          <w:u w:val="none"/>
          <w:lang w:val="en"/>
        </w:rPr>
        <w:t>Departement  of</w:t>
      </w:r>
      <w:proofErr w:type="gramEnd"/>
      <w:r w:rsidRPr="009B55AE">
        <w:rPr>
          <w:rStyle w:val="Hyperlink"/>
          <w:b w:val="0"/>
          <w:bCs w:val="0"/>
          <w:iCs/>
          <w:color w:val="000000" w:themeColor="text1"/>
          <w:u w:val="none"/>
          <w:lang w:val="en"/>
        </w:rPr>
        <w:t xml:space="preserve"> Geography</w:t>
      </w:r>
      <w:r>
        <w:rPr>
          <w:rStyle w:val="Hyperlink"/>
          <w:b w:val="0"/>
          <w:bCs w:val="0"/>
          <w:iCs/>
          <w:color w:val="000000" w:themeColor="text1"/>
          <w:u w:val="none"/>
          <w:lang w:val="en"/>
        </w:rPr>
        <w:t xml:space="preserve">, </w:t>
      </w:r>
      <w:r w:rsidRPr="009B55AE">
        <w:rPr>
          <w:rStyle w:val="Hyperlink"/>
          <w:b w:val="0"/>
          <w:bCs w:val="0"/>
          <w:iCs/>
          <w:color w:val="000000" w:themeColor="text1"/>
          <w:u w:val="none"/>
          <w:lang w:val="en"/>
        </w:rPr>
        <w:t>Jakarta State University, Indonesia</w:t>
      </w:r>
    </w:p>
    <w:p w14:paraId="41B559C1" w14:textId="35F126FA" w:rsidR="009B55AE" w:rsidRPr="009B55AE" w:rsidRDefault="009B55AE" w:rsidP="009B55AE">
      <w:pPr>
        <w:rPr>
          <w:rStyle w:val="Hyperlink"/>
          <w:b w:val="0"/>
          <w:bCs w:val="0"/>
          <w:iCs/>
          <w:color w:val="000000" w:themeColor="text1"/>
          <w:u w:val="none"/>
          <w:lang w:val="en"/>
        </w:rPr>
      </w:pPr>
      <w:r w:rsidRPr="009B55AE">
        <w:rPr>
          <w:rStyle w:val="tlid-translation"/>
          <w:b w:val="0"/>
          <w:bCs w:val="0"/>
          <w:iCs/>
          <w:lang w:val="en"/>
        </w:rPr>
        <w:t>E</w:t>
      </w:r>
      <w:r w:rsidRPr="009B55AE">
        <w:rPr>
          <w:rStyle w:val="tlid-translation"/>
          <w:b w:val="0"/>
          <w:bCs w:val="0"/>
          <w:iCs/>
          <w:lang w:val="en"/>
        </w:rPr>
        <w:t xml:space="preserve">mail: </w:t>
      </w:r>
      <w:hyperlink r:id="rId7" w:history="1">
        <w:r w:rsidRPr="009B55AE">
          <w:rPr>
            <w:rStyle w:val="Hyperlink"/>
            <w:b w:val="0"/>
            <w:bCs w:val="0"/>
            <w:iCs/>
            <w:color w:val="000000" w:themeColor="text1"/>
            <w:u w:val="none"/>
            <w:lang w:val="en"/>
          </w:rPr>
          <w:t>wiwikrianamandasari06@gmail.com</w:t>
        </w:r>
      </w:hyperlink>
    </w:p>
    <w:p w14:paraId="6502BC7F" w14:textId="77777777" w:rsidR="009B55AE" w:rsidRPr="004B5F3F" w:rsidRDefault="009B55AE" w:rsidP="009B55AE">
      <w:pPr>
        <w:pStyle w:val="Default"/>
        <w:jc w:val="center"/>
        <w:rPr>
          <w:rFonts w:ascii="Times New Roman" w:hAnsi="Times New Roman" w:cs="Times New Roman"/>
          <w:bCs/>
          <w:color w:val="0D0D0D"/>
          <w:sz w:val="20"/>
          <w:szCs w:val="20"/>
        </w:rPr>
      </w:pPr>
    </w:p>
    <w:p w14:paraId="35063C37" w14:textId="77777777" w:rsidR="009B55AE" w:rsidRPr="00F970CC" w:rsidRDefault="009B55AE" w:rsidP="009B55AE">
      <w:pPr>
        <w:pStyle w:val="BodyText2"/>
        <w:ind w:firstLine="0"/>
        <w:jc w:val="center"/>
        <w:rPr>
          <w:lang w:val="id-ID" w:eastAsia="ja-JP"/>
        </w:rPr>
      </w:pPr>
      <w:r w:rsidRPr="004B5F3F">
        <w:rPr>
          <w:kern w:val="2"/>
          <w:lang w:val="x-none" w:eastAsia="ja-JP"/>
        </w:rPr>
        <w:t>*Corresponding Author</w:t>
      </w:r>
      <w:r w:rsidRPr="004B5F3F">
        <w:rPr>
          <w:lang w:val="x-none" w:eastAsia="ja-JP"/>
        </w:rPr>
        <w:t xml:space="preserve">, Received: </w:t>
      </w:r>
      <w:r>
        <w:rPr>
          <w:lang w:eastAsia="ja-JP"/>
        </w:rPr>
        <w:t>March</w:t>
      </w:r>
      <w:r w:rsidRPr="004B5F3F">
        <w:rPr>
          <w:lang w:eastAsia="ja-JP"/>
        </w:rPr>
        <w:t xml:space="preserve"> </w:t>
      </w:r>
      <w:r>
        <w:rPr>
          <w:lang w:eastAsia="ja-JP"/>
        </w:rPr>
        <w:t>17</w:t>
      </w:r>
      <w:r w:rsidRPr="004B5F3F">
        <w:rPr>
          <w:lang w:eastAsia="ja-JP"/>
        </w:rPr>
        <w:t>,</w:t>
      </w:r>
      <w:r w:rsidRPr="004B5F3F">
        <w:rPr>
          <w:lang w:val="x-none" w:eastAsia="ja-JP"/>
        </w:rPr>
        <w:t xml:space="preserve"> 20</w:t>
      </w:r>
      <w:r w:rsidRPr="004B5F3F">
        <w:rPr>
          <w:lang w:eastAsia="ja-JP"/>
        </w:rPr>
        <w:t>20</w:t>
      </w:r>
      <w:r w:rsidRPr="004B5F3F">
        <w:rPr>
          <w:lang w:val="x-none" w:eastAsia="ja-JP"/>
        </w:rPr>
        <w:t xml:space="preserve">, Revised: </w:t>
      </w:r>
      <w:r w:rsidRPr="004B5F3F">
        <w:rPr>
          <w:lang w:eastAsia="ja-JP"/>
        </w:rPr>
        <w:t>Ma</w:t>
      </w:r>
      <w:r>
        <w:rPr>
          <w:lang w:eastAsia="ja-JP"/>
        </w:rPr>
        <w:t>y</w:t>
      </w:r>
      <w:r w:rsidRPr="004B5F3F">
        <w:rPr>
          <w:lang w:eastAsia="ja-JP"/>
        </w:rPr>
        <w:t xml:space="preserve"> 10,</w:t>
      </w:r>
      <w:r w:rsidRPr="004B5F3F">
        <w:rPr>
          <w:lang w:val="x-none" w:eastAsia="ja-JP"/>
        </w:rPr>
        <w:t xml:space="preserve"> 20</w:t>
      </w:r>
      <w:r w:rsidRPr="004B5F3F">
        <w:rPr>
          <w:lang w:eastAsia="ja-JP"/>
        </w:rPr>
        <w:t>20</w:t>
      </w:r>
      <w:r w:rsidRPr="00F970CC">
        <w:rPr>
          <w:lang w:val="x-none" w:eastAsia="ja-JP"/>
        </w:rPr>
        <w:t xml:space="preserve">, Accepted: </w:t>
      </w:r>
      <w:r w:rsidRPr="00F970CC">
        <w:rPr>
          <w:lang w:eastAsia="ja-JP"/>
        </w:rPr>
        <w:t xml:space="preserve">May </w:t>
      </w:r>
      <w:r>
        <w:rPr>
          <w:lang w:eastAsia="ja-JP"/>
        </w:rPr>
        <w:t>28,</w:t>
      </w:r>
      <w:r w:rsidRPr="00F970CC">
        <w:rPr>
          <w:lang w:val="x-none" w:eastAsia="ja-JP"/>
        </w:rPr>
        <w:t xml:space="preserve"> 20</w:t>
      </w:r>
      <w:r w:rsidRPr="00F970CC">
        <w:rPr>
          <w:lang w:eastAsia="ja-JP"/>
        </w:rPr>
        <w:t>20</w:t>
      </w:r>
    </w:p>
    <w:p w14:paraId="4B40C8EB" w14:textId="77777777" w:rsidR="009B55AE" w:rsidRPr="00353205" w:rsidRDefault="009B55AE" w:rsidP="009B55AE">
      <w:pPr>
        <w:jc w:val="both"/>
        <w:rPr>
          <w:lang w:eastAsia="ja-JP"/>
        </w:rPr>
      </w:pPr>
    </w:p>
    <w:p w14:paraId="7022CBAC" w14:textId="759EF843" w:rsidR="009B55AE" w:rsidRPr="009B55AE" w:rsidRDefault="009B55AE" w:rsidP="009B55AE">
      <w:pPr>
        <w:jc w:val="both"/>
        <w:rPr>
          <w:rFonts w:eastAsia="Times New Roman"/>
          <w:b w:val="0"/>
          <w:bCs w:val="0"/>
          <w:lang w:val="en"/>
        </w:rPr>
      </w:pPr>
      <w:r w:rsidRPr="004B5F3F">
        <w:rPr>
          <w:bCs w:val="0"/>
          <w:lang w:eastAsia="ja-JP" w:bidi="th-TH"/>
        </w:rPr>
        <w:t>ABSTRACT:</w:t>
      </w:r>
      <w:r w:rsidRPr="00F970CC">
        <w:rPr>
          <w:lang w:eastAsia="ja-JP" w:bidi="th-TH"/>
        </w:rPr>
        <w:t xml:space="preserve"> </w:t>
      </w:r>
      <w:r w:rsidRPr="009B55AE">
        <w:rPr>
          <w:rFonts w:eastAsia="Times New Roman"/>
          <w:b w:val="0"/>
          <w:bCs w:val="0"/>
          <w:lang w:val="en"/>
        </w:rPr>
        <w:t xml:space="preserve">The purpose of this research is to propose the Study of Social Capital of the Community in the Adaptation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Disaster,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Selepu</w:t>
      </w:r>
      <w:proofErr w:type="spellEnd"/>
      <w:r w:rsidRPr="009B55AE">
        <w:rPr>
          <w:rFonts w:eastAsia="Times New Roman"/>
          <w:b w:val="0"/>
          <w:bCs w:val="0"/>
          <w:lang w:val="en"/>
        </w:rPr>
        <w:t xml:space="preserve"> Rejang. Regency</w:t>
      </w:r>
      <w:r w:rsidR="006F2C35">
        <w:rPr>
          <w:rFonts w:eastAsia="Times New Roman"/>
          <w:b w:val="0"/>
          <w:bCs w:val="0"/>
          <w:lang w:val="en"/>
        </w:rPr>
        <w:t xml:space="preserve"> of</w:t>
      </w:r>
      <w:r w:rsidRPr="009B55AE">
        <w:rPr>
          <w:rFonts w:eastAsia="Times New Roman"/>
          <w:b w:val="0"/>
          <w:bCs w:val="0"/>
          <w:lang w:val="en"/>
        </w:rPr>
        <w:t xml:space="preserve">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The type of research used is qualitative research, or the writing and behavior observed from the people (subjects) themselves. The sampling technique is purposive sampling. Data collection techniques used are interviews and documentation, then the data obtained are analyzed qualitatively to express the facts found in the field. The results of the research in the field are as follows: 1) Social Capital Studies Community is very related to the values, norms, social trust that collaborate in the environment, especially in the community tradition that produces local wisdom in the adaptation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disaster</w:t>
      </w:r>
      <w:r w:rsidR="006F2C35">
        <w:rPr>
          <w:rFonts w:eastAsia="Times New Roman"/>
          <w:b w:val="0"/>
          <w:bCs w:val="0"/>
          <w:lang w:val="en"/>
        </w:rPr>
        <w:t>,</w:t>
      </w:r>
      <w:r w:rsidRPr="009B55AE">
        <w:rPr>
          <w:rFonts w:eastAsia="Times New Roman"/>
          <w:b w:val="0"/>
          <w:bCs w:val="0"/>
          <w:lang w:val="en"/>
        </w:rPr>
        <w:t xml:space="preserve"> 2) The role of the government in disaster mitigation efforts in the form of periodic and measured training and simulations, coordination and cooperation in anticipation of facing disasters</w:t>
      </w:r>
      <w:r w:rsidR="006F2C35">
        <w:rPr>
          <w:rFonts w:eastAsia="Times New Roman"/>
          <w:b w:val="0"/>
          <w:bCs w:val="0"/>
          <w:lang w:val="en"/>
        </w:rPr>
        <w:t>,</w:t>
      </w:r>
      <w:r w:rsidRPr="009B55AE">
        <w:rPr>
          <w:rFonts w:eastAsia="Times New Roman"/>
          <w:b w:val="0"/>
          <w:bCs w:val="0"/>
          <w:lang w:val="en"/>
        </w:rPr>
        <w:t xml:space="preserve"> 3) Preventive efforts in reducing disaster risk through local wisdom values ​​that are understood as social </w:t>
      </w:r>
      <w:proofErr w:type="spellStart"/>
      <w:r w:rsidRPr="009B55AE">
        <w:rPr>
          <w:rFonts w:eastAsia="Times New Roman"/>
          <w:b w:val="0"/>
          <w:bCs w:val="0"/>
          <w:lang w:val="en"/>
        </w:rPr>
        <w:t>social</w:t>
      </w:r>
      <w:proofErr w:type="spellEnd"/>
      <w:r w:rsidRPr="009B55AE">
        <w:rPr>
          <w:rFonts w:eastAsia="Times New Roman"/>
          <w:b w:val="0"/>
          <w:bCs w:val="0"/>
          <w:lang w:val="en"/>
        </w:rPr>
        <w:t xml:space="preserve"> capital</w:t>
      </w:r>
      <w:r w:rsidR="006F2C35">
        <w:rPr>
          <w:rFonts w:eastAsia="Times New Roman"/>
          <w:b w:val="0"/>
          <w:bCs w:val="0"/>
          <w:lang w:val="en"/>
        </w:rPr>
        <w:t>,</w:t>
      </w:r>
      <w:r w:rsidRPr="009B55AE">
        <w:rPr>
          <w:rFonts w:eastAsia="Times New Roman"/>
          <w:b w:val="0"/>
          <w:bCs w:val="0"/>
          <w:lang w:val="en"/>
        </w:rPr>
        <w:t xml:space="preserve"> 4) Mitigation is generally interpreted as an action taken in minimizing the impact of disasters on both the loss of life, property that affects human life.</w:t>
      </w:r>
    </w:p>
    <w:p w14:paraId="42E8F802" w14:textId="01EC7954" w:rsidR="009B55AE" w:rsidRPr="00F970CC" w:rsidRDefault="009B55AE" w:rsidP="009B55AE">
      <w:pPr>
        <w:pStyle w:val="BodyText2"/>
        <w:widowControl w:val="0"/>
        <w:tabs>
          <w:tab w:val="clear" w:pos="993"/>
        </w:tabs>
        <w:ind w:firstLine="0"/>
        <w:rPr>
          <w:lang w:bidi="th-TH"/>
        </w:rPr>
      </w:pPr>
    </w:p>
    <w:p w14:paraId="122FF3D9" w14:textId="1962B926" w:rsidR="009B55AE" w:rsidRPr="009B55AE" w:rsidRDefault="009B55AE" w:rsidP="009B55AE">
      <w:pPr>
        <w:jc w:val="both"/>
        <w:rPr>
          <w:rFonts w:eastAsia="Times New Roman"/>
          <w:b w:val="0"/>
          <w:bCs w:val="0"/>
          <w:i/>
          <w:lang w:val="en"/>
        </w:rPr>
      </w:pPr>
      <w:r w:rsidRPr="009C465C">
        <w:rPr>
          <w:i/>
        </w:rPr>
        <w:t xml:space="preserve">Keywords: </w:t>
      </w:r>
      <w:r w:rsidRPr="009B55AE">
        <w:rPr>
          <w:rFonts w:eastAsia="Times New Roman"/>
          <w:b w:val="0"/>
          <w:bCs w:val="0"/>
          <w:i/>
          <w:lang w:val="en"/>
        </w:rPr>
        <w:t>Social Capital, Adaptation, Volcano Eruption</w:t>
      </w:r>
    </w:p>
    <w:p w14:paraId="7E7F45E8" w14:textId="54AA915D" w:rsidR="009B55AE" w:rsidRDefault="009B55AE" w:rsidP="009B55AE">
      <w:pPr>
        <w:pStyle w:val="BodyText2"/>
        <w:widowControl w:val="0"/>
        <w:tabs>
          <w:tab w:val="clear" w:pos="993"/>
        </w:tabs>
        <w:ind w:firstLine="0"/>
      </w:pPr>
    </w:p>
    <w:p w14:paraId="73A9C5AC" w14:textId="77777777" w:rsidR="009B55AE" w:rsidRPr="0028178A" w:rsidRDefault="009B55AE" w:rsidP="009B55AE">
      <w:pPr>
        <w:pStyle w:val="NoSpacing"/>
        <w:rPr>
          <w:rFonts w:ascii="Times New Roman" w:eastAsia="Times New Roman" w:hAnsi="Times New Roman"/>
          <w:i/>
          <w:sz w:val="20"/>
          <w:szCs w:val="20"/>
          <w:lang w:val="en-GB" w:eastAsia="id-ID"/>
        </w:rPr>
      </w:pPr>
    </w:p>
    <w:p w14:paraId="53114301" w14:textId="77777777" w:rsidR="009B55AE" w:rsidRPr="00157A62" w:rsidRDefault="009B55AE" w:rsidP="009B55AE">
      <w:pPr>
        <w:pStyle w:val="Subtitle"/>
        <w:ind w:right="918"/>
        <w:jc w:val="both"/>
      </w:pPr>
    </w:p>
    <w:p w14:paraId="58447061" w14:textId="77777777" w:rsidR="009B55AE" w:rsidRPr="00157A62" w:rsidRDefault="009B55AE" w:rsidP="009B55AE">
      <w:pPr>
        <w:pStyle w:val="Heading2"/>
        <w:keepNext w:val="0"/>
        <w:widowControl w:val="0"/>
        <w:tabs>
          <w:tab w:val="clear" w:pos="993"/>
        </w:tabs>
        <w:sectPr w:rsidR="009B55AE" w:rsidRPr="00157A62" w:rsidSect="00E43457">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701" w:header="567" w:footer="709" w:gutter="0"/>
          <w:pgNumType w:start="40"/>
          <w:cols w:space="720"/>
          <w:titlePg/>
          <w:docGrid w:linePitch="360"/>
        </w:sectPr>
      </w:pPr>
    </w:p>
    <w:p w14:paraId="54980C1C" w14:textId="77777777" w:rsidR="009B55AE" w:rsidRPr="00C00449" w:rsidRDefault="009B55AE" w:rsidP="009B55AE">
      <w:pPr>
        <w:pStyle w:val="Heading2"/>
        <w:keepNext w:val="0"/>
        <w:widowControl w:val="0"/>
        <w:numPr>
          <w:ilvl w:val="0"/>
          <w:numId w:val="1"/>
        </w:numPr>
        <w:tabs>
          <w:tab w:val="clear" w:pos="993"/>
          <w:tab w:val="left" w:pos="284"/>
        </w:tabs>
        <w:ind w:left="0" w:firstLine="0"/>
        <w:rPr>
          <w:sz w:val="20"/>
          <w:szCs w:val="20"/>
        </w:rPr>
      </w:pPr>
      <w:r w:rsidRPr="00C00449">
        <w:rPr>
          <w:sz w:val="20"/>
          <w:szCs w:val="20"/>
        </w:rPr>
        <w:t>INTRODUCTION</w:t>
      </w:r>
    </w:p>
    <w:p w14:paraId="681563F6" w14:textId="77777777" w:rsidR="009B55AE" w:rsidRPr="00353205" w:rsidRDefault="009B55AE" w:rsidP="009B55AE"/>
    <w:p w14:paraId="6177CA5A" w14:textId="6AE763AD" w:rsidR="009B55AE" w:rsidRPr="009B55AE" w:rsidRDefault="009B55AE" w:rsidP="009B55AE">
      <w:pPr>
        <w:tabs>
          <w:tab w:val="left" w:pos="851"/>
        </w:tabs>
        <w:ind w:firstLine="360"/>
        <w:jc w:val="both"/>
        <w:rPr>
          <w:rStyle w:val="tlid-translation"/>
          <w:b w:val="0"/>
          <w:bCs w:val="0"/>
          <w:lang w:val="en"/>
        </w:rPr>
      </w:pPr>
      <w:r w:rsidRPr="009B55AE">
        <w:rPr>
          <w:rStyle w:val="tlid-translation"/>
          <w:b w:val="0"/>
          <w:bCs w:val="0"/>
          <w:lang w:val="en"/>
        </w:rPr>
        <w:t>Indonesia as an archipelagic country is in a geographical, geological, hydrological, and demographic position that is prone to disasters</w:t>
      </w:r>
      <w:r w:rsidR="006F2C35">
        <w:rPr>
          <w:rStyle w:val="tlid-translation"/>
          <w:b w:val="0"/>
          <w:bCs w:val="0"/>
          <w:lang w:val="en"/>
        </w:rPr>
        <w:t xml:space="preserve"> [1-3]</w:t>
      </w:r>
      <w:r w:rsidRPr="009B55AE">
        <w:rPr>
          <w:rStyle w:val="tlid-translation"/>
          <w:b w:val="0"/>
          <w:bCs w:val="0"/>
          <w:lang w:val="en"/>
        </w:rPr>
        <w:t xml:space="preserve">, and because of its location on the equator causes Indonesia to become a country that has very complex disaster potential </w:t>
      </w:r>
      <w:r w:rsidR="006F2C35" w:rsidRPr="009B55AE">
        <w:rPr>
          <w:rStyle w:val="tlid-translation"/>
          <w:b w:val="0"/>
          <w:bCs w:val="0"/>
          <w:lang w:val="en"/>
        </w:rPr>
        <w:t>disasters</w:t>
      </w:r>
      <w:r w:rsidR="006F2C35">
        <w:rPr>
          <w:rStyle w:val="tlid-translation"/>
          <w:b w:val="0"/>
          <w:bCs w:val="0"/>
          <w:lang w:val="en"/>
        </w:rPr>
        <w:t xml:space="preserve"> [</w:t>
      </w:r>
      <w:r w:rsidR="006F2C35">
        <w:rPr>
          <w:rStyle w:val="tlid-translation"/>
          <w:b w:val="0"/>
          <w:bCs w:val="0"/>
          <w:lang w:val="en"/>
        </w:rPr>
        <w:t>4</w:t>
      </w:r>
      <w:r w:rsidR="006F2C35">
        <w:rPr>
          <w:rStyle w:val="tlid-translation"/>
          <w:b w:val="0"/>
          <w:bCs w:val="0"/>
          <w:lang w:val="en"/>
        </w:rPr>
        <w:t>-</w:t>
      </w:r>
      <w:r w:rsidR="006F2C35">
        <w:rPr>
          <w:rStyle w:val="tlid-translation"/>
          <w:b w:val="0"/>
          <w:bCs w:val="0"/>
          <w:lang w:val="en"/>
        </w:rPr>
        <w:t>7</w:t>
      </w:r>
      <w:r w:rsidR="006F2C35">
        <w:rPr>
          <w:rStyle w:val="tlid-translation"/>
          <w:b w:val="0"/>
          <w:bCs w:val="0"/>
          <w:lang w:val="en"/>
        </w:rPr>
        <w:t>]</w:t>
      </w:r>
      <w:r w:rsidRPr="009B55AE">
        <w:rPr>
          <w:rStyle w:val="tlid-translation"/>
          <w:b w:val="0"/>
          <w:bCs w:val="0"/>
          <w:lang w:val="en"/>
        </w:rPr>
        <w:t xml:space="preserve">. Thus, natural disasters have become a part of the lives of the Indonesian population, because natural disasters in Indonesia occur almost every day. Natural disasters that occur always result in loss of human life, environmental damage, loss of property, and psychological impact. Indonesia has the potential for natural disasters in the form of floods, flash floods, droughts, volcanic eruptions, landslides, earthquakes, tsunamis, forest and land fires </w:t>
      </w:r>
      <w:r w:rsidR="006F2C35" w:rsidRPr="009B55AE">
        <w:rPr>
          <w:rStyle w:val="tlid-translation"/>
          <w:b w:val="0"/>
          <w:bCs w:val="0"/>
          <w:lang w:val="en"/>
        </w:rPr>
        <w:t>disasters</w:t>
      </w:r>
      <w:r w:rsidR="006F2C35">
        <w:rPr>
          <w:rStyle w:val="tlid-translation"/>
          <w:b w:val="0"/>
          <w:bCs w:val="0"/>
          <w:lang w:val="en"/>
        </w:rPr>
        <w:t xml:space="preserve"> [</w:t>
      </w:r>
      <w:r w:rsidR="006F2C35">
        <w:rPr>
          <w:rStyle w:val="tlid-translation"/>
          <w:b w:val="0"/>
          <w:bCs w:val="0"/>
          <w:lang w:val="en"/>
        </w:rPr>
        <w:t>7-10</w:t>
      </w:r>
      <w:r w:rsidR="006F2C35">
        <w:rPr>
          <w:rStyle w:val="tlid-translation"/>
          <w:b w:val="0"/>
          <w:bCs w:val="0"/>
          <w:lang w:val="en"/>
        </w:rPr>
        <w:t>]</w:t>
      </w:r>
      <w:r w:rsidRPr="009B55AE">
        <w:rPr>
          <w:rStyle w:val="tlid-translation"/>
          <w:b w:val="0"/>
          <w:bCs w:val="0"/>
          <w:lang w:val="en"/>
        </w:rPr>
        <w:t>. The ring</w:t>
      </w:r>
      <w:r w:rsidR="006F2C35">
        <w:rPr>
          <w:rStyle w:val="tlid-translation"/>
          <w:b w:val="0"/>
          <w:bCs w:val="0"/>
          <w:lang w:val="en"/>
        </w:rPr>
        <w:t xml:space="preserve"> </w:t>
      </w:r>
      <w:r w:rsidRPr="009B55AE">
        <w:rPr>
          <w:rStyle w:val="tlid-translation"/>
          <w:b w:val="0"/>
          <w:bCs w:val="0"/>
          <w:lang w:val="en"/>
        </w:rPr>
        <w:t>of</w:t>
      </w:r>
      <w:r w:rsidR="006F2C35">
        <w:rPr>
          <w:rStyle w:val="tlid-translation"/>
          <w:b w:val="0"/>
          <w:bCs w:val="0"/>
          <w:lang w:val="en"/>
        </w:rPr>
        <w:t xml:space="preserve"> </w:t>
      </w:r>
      <w:r w:rsidRPr="009B55AE">
        <w:rPr>
          <w:rStyle w:val="tlid-translation"/>
          <w:b w:val="0"/>
          <w:bCs w:val="0"/>
          <w:lang w:val="en"/>
        </w:rPr>
        <w:t xml:space="preserve">fire region formed in Indonesia is caused by the meeting of the </w:t>
      </w:r>
      <w:r w:rsidR="006F2C35">
        <w:rPr>
          <w:rStyle w:val="tlid-translation"/>
          <w:b w:val="0"/>
          <w:bCs w:val="0"/>
          <w:lang w:val="en"/>
        </w:rPr>
        <w:t>Eurasian</w:t>
      </w:r>
      <w:r w:rsidRPr="009B55AE">
        <w:rPr>
          <w:rStyle w:val="tlid-translation"/>
          <w:b w:val="0"/>
          <w:bCs w:val="0"/>
          <w:lang w:val="en"/>
        </w:rPr>
        <w:t xml:space="preserve"> plate in the north, the </w:t>
      </w:r>
      <w:r w:rsidR="006F2C35">
        <w:rPr>
          <w:rStyle w:val="tlid-translation"/>
          <w:b w:val="0"/>
          <w:bCs w:val="0"/>
          <w:lang w:val="en"/>
        </w:rPr>
        <w:t>A</w:t>
      </w:r>
      <w:r w:rsidRPr="009B55AE">
        <w:rPr>
          <w:rStyle w:val="tlid-translation"/>
          <w:b w:val="0"/>
          <w:bCs w:val="0"/>
          <w:lang w:val="en"/>
        </w:rPr>
        <w:t xml:space="preserve">ustralia plate in the south and the pacific plate in the east </w:t>
      </w:r>
      <w:r w:rsidR="006F2C35" w:rsidRPr="009B55AE">
        <w:rPr>
          <w:rStyle w:val="tlid-translation"/>
          <w:b w:val="0"/>
          <w:bCs w:val="0"/>
          <w:lang w:val="en"/>
        </w:rPr>
        <w:t>disasters</w:t>
      </w:r>
      <w:r w:rsidR="006F2C35">
        <w:rPr>
          <w:rStyle w:val="tlid-translation"/>
          <w:b w:val="0"/>
          <w:bCs w:val="0"/>
          <w:lang w:val="en"/>
        </w:rPr>
        <w:t xml:space="preserve"> [1</w:t>
      </w:r>
      <w:r w:rsidR="006F2C35">
        <w:rPr>
          <w:rStyle w:val="tlid-translation"/>
          <w:b w:val="0"/>
          <w:bCs w:val="0"/>
          <w:lang w:val="en"/>
        </w:rPr>
        <w:t>1-16</w:t>
      </w:r>
      <w:r w:rsidR="006F2C35">
        <w:rPr>
          <w:rStyle w:val="tlid-translation"/>
          <w:b w:val="0"/>
          <w:bCs w:val="0"/>
          <w:lang w:val="en"/>
        </w:rPr>
        <w:t>]</w:t>
      </w:r>
      <w:r w:rsidRPr="009B55AE">
        <w:rPr>
          <w:rStyle w:val="tlid-translation"/>
          <w:b w:val="0"/>
          <w:bCs w:val="0"/>
          <w:lang w:val="en"/>
        </w:rPr>
        <w:t xml:space="preserve">. Indonesia itself has 127 active volcanoes or around 13% of the world's active volcanoes, which consists of 76 type A volcanoes, 30 type B volcanoes and 21 type C volcanoes </w:t>
      </w:r>
      <w:r w:rsidR="006F2C35" w:rsidRPr="009B55AE">
        <w:rPr>
          <w:rStyle w:val="tlid-translation"/>
          <w:b w:val="0"/>
          <w:bCs w:val="0"/>
          <w:lang w:val="en"/>
        </w:rPr>
        <w:t>disasters</w:t>
      </w:r>
      <w:r w:rsidR="006F2C35">
        <w:rPr>
          <w:rStyle w:val="tlid-translation"/>
          <w:b w:val="0"/>
          <w:bCs w:val="0"/>
          <w:lang w:val="en"/>
        </w:rPr>
        <w:t xml:space="preserve"> [1</w:t>
      </w:r>
      <w:r w:rsidR="006F2C35">
        <w:rPr>
          <w:rStyle w:val="tlid-translation"/>
          <w:b w:val="0"/>
          <w:bCs w:val="0"/>
          <w:lang w:val="en"/>
        </w:rPr>
        <w:t>7</w:t>
      </w:r>
      <w:r w:rsidR="006F2C35">
        <w:rPr>
          <w:rStyle w:val="tlid-translation"/>
          <w:b w:val="0"/>
          <w:bCs w:val="0"/>
          <w:lang w:val="en"/>
        </w:rPr>
        <w:t>-</w:t>
      </w:r>
      <w:r w:rsidR="006F2C35">
        <w:rPr>
          <w:rStyle w:val="tlid-translation"/>
          <w:b w:val="0"/>
          <w:bCs w:val="0"/>
          <w:lang w:val="en"/>
        </w:rPr>
        <w:t>20</w:t>
      </w:r>
      <w:r w:rsidR="006F2C35">
        <w:rPr>
          <w:rStyle w:val="tlid-translation"/>
          <w:b w:val="0"/>
          <w:bCs w:val="0"/>
          <w:lang w:val="en"/>
        </w:rPr>
        <w:t>]</w:t>
      </w:r>
      <w:r w:rsidRPr="009B55AE">
        <w:rPr>
          <w:rStyle w:val="tlid-translation"/>
          <w:b w:val="0"/>
          <w:bCs w:val="0"/>
          <w:lang w:val="en"/>
        </w:rPr>
        <w:t xml:space="preserve">. One of the active volcanoes is type A is the </w:t>
      </w:r>
      <w:proofErr w:type="spellStart"/>
      <w:r w:rsidRPr="009B55AE">
        <w:rPr>
          <w:rStyle w:val="tlid-translation"/>
          <w:b w:val="0"/>
          <w:bCs w:val="0"/>
          <w:lang w:val="en"/>
        </w:rPr>
        <w:t>Kaba</w:t>
      </w:r>
      <w:proofErr w:type="spellEnd"/>
      <w:r w:rsidRPr="009B55AE">
        <w:rPr>
          <w:rStyle w:val="tlid-translation"/>
          <w:b w:val="0"/>
          <w:bCs w:val="0"/>
          <w:lang w:val="en"/>
        </w:rPr>
        <w:t xml:space="preserve"> volcano. </w:t>
      </w:r>
      <w:r w:rsidRPr="009B55AE">
        <w:rPr>
          <w:rStyle w:val="tlid-translation"/>
          <w:b w:val="0"/>
          <w:bCs w:val="0"/>
          <w:lang w:val="en"/>
        </w:rPr>
        <w:t xml:space="preserve">Volcano </w:t>
      </w:r>
      <w:proofErr w:type="spellStart"/>
      <w:r w:rsidRPr="009B55AE">
        <w:rPr>
          <w:rStyle w:val="tlid-translation"/>
          <w:b w:val="0"/>
          <w:bCs w:val="0"/>
          <w:lang w:val="en"/>
        </w:rPr>
        <w:t>Kaba</w:t>
      </w:r>
      <w:proofErr w:type="spellEnd"/>
      <w:r w:rsidRPr="009B55AE">
        <w:rPr>
          <w:rStyle w:val="tlid-translation"/>
          <w:b w:val="0"/>
          <w:bCs w:val="0"/>
          <w:lang w:val="en"/>
        </w:rPr>
        <w:t xml:space="preserve"> has three active craters with a height of 1952 MDPL. In addition, Mount </w:t>
      </w:r>
      <w:proofErr w:type="spellStart"/>
      <w:r w:rsidRPr="009B55AE">
        <w:rPr>
          <w:rStyle w:val="tlid-translation"/>
          <w:b w:val="0"/>
          <w:bCs w:val="0"/>
          <w:lang w:val="en"/>
        </w:rPr>
        <w:t>Kaba</w:t>
      </w:r>
      <w:proofErr w:type="spellEnd"/>
      <w:r w:rsidRPr="009B55AE">
        <w:rPr>
          <w:rStyle w:val="tlid-translation"/>
          <w:b w:val="0"/>
          <w:bCs w:val="0"/>
          <w:lang w:val="en"/>
        </w:rPr>
        <w:t xml:space="preserve"> has been a part of the volcanic belt in Sumatra, precisely in the Rejang </w:t>
      </w:r>
      <w:proofErr w:type="spellStart"/>
      <w:r w:rsidRPr="009B55AE">
        <w:rPr>
          <w:rStyle w:val="tlid-translation"/>
          <w:b w:val="0"/>
          <w:bCs w:val="0"/>
          <w:lang w:val="en"/>
        </w:rPr>
        <w:t>Lebong</w:t>
      </w:r>
      <w:proofErr w:type="spellEnd"/>
      <w:r w:rsidRPr="009B55AE">
        <w:rPr>
          <w:rStyle w:val="tlid-translation"/>
          <w:b w:val="0"/>
          <w:bCs w:val="0"/>
          <w:lang w:val="en"/>
        </w:rPr>
        <w:t xml:space="preserve"> Regency, (Ministry of Energy and Mineral Resources, 2014). Volcanic activity in the past few years has always shown its activities. The monitoring results of the </w:t>
      </w:r>
      <w:proofErr w:type="spellStart"/>
      <w:r w:rsidRPr="009B55AE">
        <w:rPr>
          <w:rStyle w:val="tlid-translation"/>
          <w:b w:val="0"/>
          <w:bCs w:val="0"/>
          <w:lang w:val="en"/>
        </w:rPr>
        <w:t>Kaba</w:t>
      </w:r>
      <w:proofErr w:type="spellEnd"/>
      <w:r w:rsidRPr="009B55AE">
        <w:rPr>
          <w:rStyle w:val="tlid-translation"/>
          <w:b w:val="0"/>
          <w:bCs w:val="0"/>
          <w:lang w:val="en"/>
        </w:rPr>
        <w:t xml:space="preserve"> volcano observation post volcanology center and geological disaster mitigation Ministry of Energy and Mineral Resources (ESDM) in Bengkulu revealed that the </w:t>
      </w:r>
      <w:proofErr w:type="spellStart"/>
      <w:r w:rsidRPr="009B55AE">
        <w:rPr>
          <w:rStyle w:val="tlid-translation"/>
          <w:b w:val="0"/>
          <w:bCs w:val="0"/>
          <w:lang w:val="en"/>
        </w:rPr>
        <w:t>Kaba</w:t>
      </w:r>
      <w:proofErr w:type="spellEnd"/>
      <w:r w:rsidRPr="009B55AE">
        <w:rPr>
          <w:rStyle w:val="tlid-translation"/>
          <w:b w:val="0"/>
          <w:bCs w:val="0"/>
          <w:lang w:val="en"/>
        </w:rPr>
        <w:t xml:space="preserve"> volcano has been raised to alert status since September 2009 due to increased volcanic seismic activity. The increase in volcanic earthquake activity is normally only 200 to 300 times per month. But it rose to 350 times in September 2009, and now it rose again to 1,130 times in October. Volcanic earthquake in November 852 times, and most in December 2009</w:t>
      </w:r>
    </w:p>
    <w:p w14:paraId="4B9AD276" w14:textId="0F131879" w:rsidR="009B55AE" w:rsidRPr="009B55AE" w:rsidRDefault="009B55AE" w:rsidP="009B55AE">
      <w:pPr>
        <w:ind w:firstLine="360"/>
        <w:jc w:val="both"/>
        <w:rPr>
          <w:rStyle w:val="tlid-translation"/>
          <w:b w:val="0"/>
          <w:bCs w:val="0"/>
          <w:lang w:val="en"/>
        </w:rPr>
      </w:pPr>
      <w:r w:rsidRPr="009B55AE">
        <w:rPr>
          <w:rStyle w:val="tlid-translation"/>
          <w:b w:val="0"/>
          <w:bCs w:val="0"/>
          <w:lang w:val="en"/>
        </w:rPr>
        <w:t>Map of evacuation routes and locations as well so</w:t>
      </w:r>
      <w:r w:rsidR="006F2C35">
        <w:rPr>
          <w:rStyle w:val="tlid-translation"/>
          <w:b w:val="0"/>
          <w:bCs w:val="0"/>
          <w:lang w:val="en"/>
        </w:rPr>
        <w:t>c</w:t>
      </w:r>
      <w:r w:rsidRPr="009B55AE">
        <w:rPr>
          <w:rStyle w:val="tlid-translation"/>
          <w:b w:val="0"/>
          <w:bCs w:val="0"/>
          <w:lang w:val="en"/>
        </w:rPr>
        <w:t xml:space="preserve">ialization the formulation of maps is a matter which is important in disaster mitigation </w:t>
      </w:r>
      <w:r w:rsidR="006F2C35" w:rsidRPr="009B55AE">
        <w:rPr>
          <w:rStyle w:val="tlid-translation"/>
          <w:b w:val="0"/>
          <w:bCs w:val="0"/>
          <w:lang w:val="en"/>
        </w:rPr>
        <w:t>disasters</w:t>
      </w:r>
      <w:r w:rsidR="006F2C35">
        <w:rPr>
          <w:rStyle w:val="tlid-translation"/>
          <w:b w:val="0"/>
          <w:bCs w:val="0"/>
          <w:lang w:val="en"/>
        </w:rPr>
        <w:t xml:space="preserve"> [</w:t>
      </w:r>
      <w:r w:rsidR="006F2C35">
        <w:rPr>
          <w:rStyle w:val="tlid-translation"/>
          <w:b w:val="0"/>
          <w:bCs w:val="0"/>
          <w:lang w:val="en"/>
        </w:rPr>
        <w:t>2</w:t>
      </w:r>
      <w:r w:rsidR="006F2C35">
        <w:rPr>
          <w:rStyle w:val="tlid-translation"/>
          <w:b w:val="0"/>
          <w:bCs w:val="0"/>
          <w:lang w:val="en"/>
        </w:rPr>
        <w:t>1-</w:t>
      </w:r>
      <w:r w:rsidR="006F2C35">
        <w:rPr>
          <w:rStyle w:val="tlid-translation"/>
          <w:b w:val="0"/>
          <w:bCs w:val="0"/>
          <w:lang w:val="en"/>
        </w:rPr>
        <w:t>24</w:t>
      </w:r>
      <w:r w:rsidR="006F2C35">
        <w:rPr>
          <w:rStyle w:val="tlid-translation"/>
          <w:b w:val="0"/>
          <w:bCs w:val="0"/>
          <w:lang w:val="en"/>
        </w:rPr>
        <w:t>]</w:t>
      </w:r>
      <w:r w:rsidRPr="009B55AE">
        <w:rPr>
          <w:rStyle w:val="tlid-translation"/>
          <w:b w:val="0"/>
          <w:bCs w:val="0"/>
          <w:lang w:val="en"/>
        </w:rPr>
        <w:t xml:space="preserve">. Formulation of a road map and this evacuation site is very needed to display a picture of where to go passable and safe area destinations on when an eruption occurs. </w:t>
      </w:r>
      <w:proofErr w:type="gramStart"/>
      <w:r w:rsidRPr="009B55AE">
        <w:rPr>
          <w:rStyle w:val="tlid-translation"/>
          <w:b w:val="0"/>
          <w:bCs w:val="0"/>
          <w:lang w:val="en"/>
        </w:rPr>
        <w:t>However</w:t>
      </w:r>
      <w:proofErr w:type="gramEnd"/>
      <w:r w:rsidRPr="009B55AE">
        <w:rPr>
          <w:rStyle w:val="tlid-translation"/>
          <w:b w:val="0"/>
          <w:bCs w:val="0"/>
          <w:lang w:val="en"/>
        </w:rPr>
        <w:t xml:space="preserve"> needed also socializing about this map, so that the public can </w:t>
      </w:r>
      <w:r w:rsidRPr="009B55AE">
        <w:rPr>
          <w:rStyle w:val="tlid-translation"/>
          <w:b w:val="0"/>
          <w:bCs w:val="0"/>
          <w:lang w:val="en"/>
        </w:rPr>
        <w:lastRenderedPageBreak/>
        <w:t>know and understand evacuation routes and locations.</w:t>
      </w:r>
    </w:p>
    <w:p w14:paraId="0D88C4B3" w14:textId="3631EA09" w:rsidR="009B55AE" w:rsidRDefault="009B55AE" w:rsidP="009B55AE">
      <w:pPr>
        <w:ind w:firstLine="360"/>
        <w:jc w:val="both"/>
        <w:rPr>
          <w:rFonts w:eastAsia="Times New Roman"/>
          <w:b w:val="0"/>
          <w:bCs w:val="0"/>
          <w:lang w:val="en"/>
        </w:rPr>
      </w:pPr>
      <w:r w:rsidRPr="009B55AE">
        <w:rPr>
          <w:rFonts w:eastAsia="Times New Roman"/>
          <w:b w:val="0"/>
          <w:bCs w:val="0"/>
          <w:lang w:val="en"/>
        </w:rPr>
        <w:t xml:space="preserve">In this study shows that the level of ability and capacity of families in reducing natural disasters specifically the volcanic eruption of </w:t>
      </w:r>
      <w:proofErr w:type="spellStart"/>
      <w:r w:rsidR="006F2C35">
        <w:rPr>
          <w:rFonts w:eastAsia="Times New Roman"/>
          <w:b w:val="0"/>
          <w:bCs w:val="0"/>
          <w:lang w:val="en"/>
        </w:rPr>
        <w:t>K</w:t>
      </w:r>
      <w:r w:rsidRPr="009B55AE">
        <w:rPr>
          <w:rFonts w:eastAsia="Times New Roman"/>
          <w:b w:val="0"/>
          <w:bCs w:val="0"/>
          <w:lang w:val="en"/>
        </w:rPr>
        <w:t>aba</w:t>
      </w:r>
      <w:proofErr w:type="spellEnd"/>
      <w:r w:rsidRPr="009B55AE">
        <w:rPr>
          <w:rFonts w:eastAsia="Times New Roman"/>
          <w:b w:val="0"/>
          <w:bCs w:val="0"/>
          <w:lang w:val="en"/>
        </w:rPr>
        <w:t xml:space="preserve">. Every family has awareness of the high risk of natural disasters for themselves and their environment by making preventive efforts in reducing disaster risk through local wisdom values ​​that are understood as social capital. The values ​​of local wisdom come from the experiences and habits that exist in each family. Local wisdom values ​​are not all the same in every family. Only the people who have concern and attention to disasters that are moved to have a preparedness for their families in dealing with disasters based on the experience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disaster and previously by learning from experience and exchanging information among fellow citizens so as to form resilience and preparedness in disaster reduction. . The picture shown does show that families who want to increase their knowledge of disasters have a mental attitude that is more concerned with disaster through family preparedness. Meanwhile, people who do not have or implement local wisdom values ​​lack knowledge and preparedness in facing disasters.</w:t>
      </w:r>
    </w:p>
    <w:p w14:paraId="33EC3B8E" w14:textId="77777777" w:rsidR="00E43457" w:rsidRPr="009B55AE" w:rsidRDefault="00E43457" w:rsidP="009B55AE">
      <w:pPr>
        <w:ind w:firstLine="360"/>
        <w:jc w:val="both"/>
        <w:rPr>
          <w:rFonts w:eastAsia="Times New Roman"/>
          <w:b w:val="0"/>
          <w:bCs w:val="0"/>
        </w:rPr>
      </w:pPr>
    </w:p>
    <w:p w14:paraId="011906BD" w14:textId="77777777" w:rsidR="009B55AE" w:rsidRPr="00C00449" w:rsidRDefault="009B55AE" w:rsidP="009B55AE">
      <w:pPr>
        <w:pStyle w:val="Heading2"/>
        <w:keepNext w:val="0"/>
        <w:widowControl w:val="0"/>
        <w:numPr>
          <w:ilvl w:val="0"/>
          <w:numId w:val="1"/>
        </w:numPr>
        <w:tabs>
          <w:tab w:val="clear" w:pos="993"/>
          <w:tab w:val="left" w:pos="284"/>
        </w:tabs>
        <w:ind w:left="0" w:firstLine="0"/>
        <w:jc w:val="both"/>
        <w:rPr>
          <w:sz w:val="20"/>
          <w:szCs w:val="20"/>
        </w:rPr>
      </w:pPr>
      <w:r w:rsidRPr="00C00449">
        <w:rPr>
          <w:sz w:val="20"/>
          <w:szCs w:val="20"/>
          <w:lang w:val="id-ID" w:eastAsia="x-none"/>
        </w:rPr>
        <w:t>METHOD</w:t>
      </w:r>
      <w:r w:rsidRPr="00C00449">
        <w:rPr>
          <w:sz w:val="20"/>
          <w:szCs w:val="20"/>
        </w:rPr>
        <w:t xml:space="preserve"> </w:t>
      </w:r>
    </w:p>
    <w:p w14:paraId="38243DA7" w14:textId="77777777" w:rsidR="009B55AE" w:rsidRDefault="009B55AE" w:rsidP="009B55AE">
      <w:pPr>
        <w:pStyle w:val="BodyText2"/>
        <w:widowControl w:val="0"/>
        <w:tabs>
          <w:tab w:val="clear" w:pos="993"/>
        </w:tabs>
        <w:rPr>
          <w:rFonts w:eastAsia="Times New Roman"/>
        </w:rPr>
      </w:pPr>
    </w:p>
    <w:p w14:paraId="13FFEBD2" w14:textId="77777777"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 xml:space="preserve">This type of research is a qualitative study, to propose the Social Capital Study in adapting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in Bengkulu province. The method used in this study is a qualitative method in the form of a description of the facts found in the field which are then elaborated with words in the opinion of respondents, according to the research question, then analyzed. The population in this study is the community at the source, with a sampling technique, namely purposive sampling technique. Data collection techniques used are through interviews and documentation, interviews conducted with the community and related parties to obtain data in accordance with the research objectives.</w:t>
      </w:r>
    </w:p>
    <w:p w14:paraId="6ECAE6EE" w14:textId="77777777" w:rsidR="009B55AE" w:rsidRDefault="009B55AE" w:rsidP="009B55AE">
      <w:pPr>
        <w:pStyle w:val="BodyText2"/>
        <w:widowControl w:val="0"/>
        <w:tabs>
          <w:tab w:val="clear" w:pos="993"/>
        </w:tabs>
        <w:rPr>
          <w:rFonts w:eastAsia="Times New Roman"/>
        </w:rPr>
      </w:pPr>
    </w:p>
    <w:p w14:paraId="790A2E3F" w14:textId="77777777" w:rsidR="009B55AE" w:rsidRPr="00C00449" w:rsidRDefault="009B55AE" w:rsidP="009B55AE">
      <w:pPr>
        <w:pStyle w:val="Heading2"/>
        <w:keepNext w:val="0"/>
        <w:widowControl w:val="0"/>
        <w:numPr>
          <w:ilvl w:val="0"/>
          <w:numId w:val="1"/>
        </w:numPr>
        <w:tabs>
          <w:tab w:val="clear" w:pos="993"/>
          <w:tab w:val="left" w:pos="284"/>
        </w:tabs>
        <w:ind w:left="0" w:firstLine="0"/>
        <w:jc w:val="both"/>
        <w:rPr>
          <w:sz w:val="20"/>
          <w:szCs w:val="20"/>
        </w:rPr>
      </w:pPr>
      <w:r w:rsidRPr="00C00449">
        <w:rPr>
          <w:sz w:val="20"/>
          <w:szCs w:val="20"/>
          <w:lang w:val="id-ID" w:eastAsia="x-none"/>
        </w:rPr>
        <w:t>RESULTS</w:t>
      </w:r>
      <w:r w:rsidRPr="00C00449">
        <w:rPr>
          <w:sz w:val="20"/>
          <w:szCs w:val="20"/>
        </w:rPr>
        <w:t xml:space="preserve"> AND DISCUSSION</w:t>
      </w:r>
    </w:p>
    <w:p w14:paraId="169D1569" w14:textId="77777777" w:rsidR="009B55AE" w:rsidRDefault="009B55AE" w:rsidP="009B55AE">
      <w:pPr>
        <w:pStyle w:val="BodyText2"/>
        <w:widowControl w:val="0"/>
        <w:tabs>
          <w:tab w:val="clear" w:pos="993"/>
        </w:tabs>
        <w:rPr>
          <w:rFonts w:eastAsia="Times New Roman"/>
        </w:rPr>
      </w:pPr>
    </w:p>
    <w:p w14:paraId="7BF86229" w14:textId="77777777" w:rsidR="009B55AE" w:rsidRPr="009B55AE" w:rsidRDefault="009B55AE" w:rsidP="009B55AE">
      <w:pPr>
        <w:ind w:firstLine="360"/>
        <w:jc w:val="both"/>
        <w:rPr>
          <w:b w:val="0"/>
          <w:bCs w:val="0"/>
          <w:lang w:val="en"/>
        </w:rPr>
      </w:pPr>
      <w:r w:rsidRPr="009B55AE">
        <w:rPr>
          <w:rStyle w:val="tlid-translation"/>
          <w:b w:val="0"/>
          <w:bCs w:val="0"/>
          <w:lang w:val="en"/>
        </w:rPr>
        <w:t xml:space="preserve">Bengkulu Province is located in the western part of the island of Sumatra and directly borders with the Indonesian Ocean with a beach of ± 525 KM and an area of 32,366.6 KM2 which extends from the border of West Sumatra Province to Lampung Province with a distance of ± 567 KM. </w:t>
      </w:r>
      <w:proofErr w:type="spellStart"/>
      <w:r w:rsidRPr="009B55AE">
        <w:rPr>
          <w:rStyle w:val="tlid-translation"/>
          <w:b w:val="0"/>
          <w:bCs w:val="0"/>
          <w:lang w:val="en"/>
        </w:rPr>
        <w:t>Sumber</w:t>
      </w:r>
      <w:proofErr w:type="spellEnd"/>
      <w:r w:rsidRPr="009B55AE">
        <w:rPr>
          <w:rStyle w:val="tlid-translation"/>
          <w:b w:val="0"/>
          <w:bCs w:val="0"/>
          <w:lang w:val="en"/>
        </w:rPr>
        <w:t xml:space="preserve"> </w:t>
      </w:r>
      <w:proofErr w:type="spellStart"/>
      <w:r w:rsidRPr="009B55AE">
        <w:rPr>
          <w:rStyle w:val="tlid-translation"/>
          <w:b w:val="0"/>
          <w:bCs w:val="0"/>
          <w:lang w:val="en"/>
        </w:rPr>
        <w:t>Urip</w:t>
      </w:r>
      <w:proofErr w:type="spellEnd"/>
      <w:r w:rsidRPr="009B55AE">
        <w:rPr>
          <w:rStyle w:val="tlid-translation"/>
          <w:b w:val="0"/>
          <w:bCs w:val="0"/>
          <w:lang w:val="en"/>
        </w:rPr>
        <w:t xml:space="preserve"> Village is one of the villages in </w:t>
      </w:r>
      <w:proofErr w:type="spellStart"/>
      <w:r w:rsidRPr="009B55AE">
        <w:rPr>
          <w:rStyle w:val="tlid-translation"/>
          <w:b w:val="0"/>
          <w:bCs w:val="0"/>
          <w:lang w:val="en"/>
        </w:rPr>
        <w:t>Selupu</w:t>
      </w:r>
      <w:proofErr w:type="spellEnd"/>
      <w:r w:rsidRPr="009B55AE">
        <w:rPr>
          <w:rStyle w:val="tlid-translation"/>
          <w:b w:val="0"/>
          <w:bCs w:val="0"/>
          <w:lang w:val="en"/>
        </w:rPr>
        <w:t xml:space="preserve"> Rejang District, Rejang </w:t>
      </w:r>
      <w:proofErr w:type="spellStart"/>
      <w:r w:rsidRPr="009B55AE">
        <w:rPr>
          <w:rStyle w:val="tlid-translation"/>
          <w:b w:val="0"/>
          <w:bCs w:val="0"/>
          <w:lang w:val="en"/>
        </w:rPr>
        <w:t>Lebong</w:t>
      </w:r>
      <w:proofErr w:type="spellEnd"/>
      <w:r w:rsidRPr="009B55AE">
        <w:rPr>
          <w:rStyle w:val="tlid-translation"/>
          <w:b w:val="0"/>
          <w:bCs w:val="0"/>
          <w:lang w:val="en"/>
        </w:rPr>
        <w:t xml:space="preserve"> Regency, Bengkulu Province, with an area of 650 hectares. Distance from Village to Capital District of 7 KM, Distance from Village to Capital District of 17 KM.</w:t>
      </w:r>
    </w:p>
    <w:p w14:paraId="38175495" w14:textId="14FF1696"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 xml:space="preserve">The area of ​​the village of </w:t>
      </w:r>
      <w:proofErr w:type="spellStart"/>
      <w:r w:rsidR="00E43457">
        <w:rPr>
          <w:rFonts w:eastAsia="Times New Roman"/>
          <w:b w:val="0"/>
          <w:bCs w:val="0"/>
          <w:lang w:val="en"/>
        </w:rPr>
        <w:t>U</w:t>
      </w:r>
      <w:r w:rsidRPr="009B55AE">
        <w:rPr>
          <w:rFonts w:eastAsia="Times New Roman"/>
          <w:b w:val="0"/>
          <w:bCs w:val="0"/>
          <w:lang w:val="en"/>
        </w:rPr>
        <w:t>rip</w:t>
      </w:r>
      <w:proofErr w:type="spellEnd"/>
      <w:r w:rsidRPr="009B55AE">
        <w:rPr>
          <w:rFonts w:eastAsia="Times New Roman"/>
          <w:b w:val="0"/>
          <w:bCs w:val="0"/>
          <w:lang w:val="en"/>
        </w:rPr>
        <w:t xml:space="preserve"> is the area where most of the people or residents have a search as farmers.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Area, 60% is in the form of land which is mostly used as plantation land with the main commodity; Vegetables Mayur and 40% of the land area is used for housing residents around. Socially,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Villagers come from various regions, where the majority of the population are native Javanese. So</w:t>
      </w:r>
      <w:r w:rsidR="00E43457">
        <w:rPr>
          <w:rFonts w:eastAsia="Times New Roman"/>
          <w:b w:val="0"/>
          <w:bCs w:val="0"/>
          <w:lang w:val="en"/>
        </w:rPr>
        <w:t>,</w:t>
      </w:r>
      <w:r w:rsidRPr="009B55AE">
        <w:rPr>
          <w:rFonts w:eastAsia="Times New Roman"/>
          <w:b w:val="0"/>
          <w:bCs w:val="0"/>
          <w:lang w:val="en"/>
        </w:rPr>
        <w:t xml:space="preserve"> the tradition of consensus, mutual cooperation and local wisdom that exists tends to be more effective and efficient in solving problems than using legal channels, this is useful to avoid the existence of friction against the norms and values ​​in society.</w:t>
      </w:r>
    </w:p>
    <w:p w14:paraId="7214A6CD" w14:textId="6D6C29E1"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 xml:space="preserve">In this case, especially in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Selupu</w:t>
      </w:r>
      <w:proofErr w:type="spellEnd"/>
      <w:r w:rsidRPr="009B55AE">
        <w:rPr>
          <w:rFonts w:eastAsia="Times New Roman"/>
          <w:b w:val="0"/>
          <w:bCs w:val="0"/>
          <w:lang w:val="en"/>
        </w:rPr>
        <w:t xml:space="preserve"> Rejang 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in tackling the eruption of G. </w:t>
      </w:r>
      <w:proofErr w:type="spellStart"/>
      <w:r w:rsidRPr="009B55AE">
        <w:rPr>
          <w:rFonts w:eastAsia="Times New Roman"/>
          <w:b w:val="0"/>
          <w:bCs w:val="0"/>
          <w:lang w:val="en"/>
        </w:rPr>
        <w:t>Api</w:t>
      </w:r>
      <w:proofErr w:type="spellEnd"/>
      <w:r w:rsidRPr="009B55AE">
        <w:rPr>
          <w:rFonts w:eastAsia="Times New Roman"/>
          <w:b w:val="0"/>
          <w:bCs w:val="0"/>
          <w:lang w:val="en"/>
        </w:rPr>
        <w:t xml:space="preserv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disaster, then in this region a post was prepared for disaster. In addition to continuous seismic observations made through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observation post from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temporary seismic observations are also made. During the seismic crisis in June - September 2000, a temporary seismic observation was carried out </w:t>
      </w:r>
      <w:r w:rsidR="006F2C35" w:rsidRPr="009B55AE">
        <w:rPr>
          <w:rStyle w:val="tlid-translation"/>
          <w:b w:val="0"/>
          <w:bCs w:val="0"/>
          <w:lang w:val="en"/>
        </w:rPr>
        <w:t>disasters</w:t>
      </w:r>
      <w:r w:rsidR="006F2C35">
        <w:rPr>
          <w:rStyle w:val="tlid-translation"/>
          <w:b w:val="0"/>
          <w:bCs w:val="0"/>
          <w:lang w:val="en"/>
        </w:rPr>
        <w:t xml:space="preserve"> [1</w:t>
      </w:r>
      <w:r w:rsidR="006F2C35">
        <w:rPr>
          <w:rStyle w:val="tlid-translation"/>
          <w:b w:val="0"/>
          <w:bCs w:val="0"/>
          <w:lang w:val="en"/>
        </w:rPr>
        <w:t>9</w:t>
      </w:r>
      <w:r w:rsidR="006F2C35">
        <w:rPr>
          <w:rStyle w:val="tlid-translation"/>
          <w:b w:val="0"/>
          <w:bCs w:val="0"/>
          <w:lang w:val="en"/>
        </w:rPr>
        <w:t>]</w:t>
      </w:r>
      <w:r w:rsidR="006F2C35">
        <w:rPr>
          <w:rStyle w:val="tlid-translation"/>
          <w:b w:val="0"/>
          <w:bCs w:val="0"/>
          <w:lang w:val="en"/>
        </w:rPr>
        <w:t xml:space="preserve">. </w:t>
      </w:r>
      <w:r w:rsidRPr="009B55AE">
        <w:rPr>
          <w:rFonts w:eastAsia="Times New Roman"/>
          <w:b w:val="0"/>
          <w:bCs w:val="0"/>
          <w:lang w:val="en"/>
        </w:rPr>
        <w:t xml:space="preserve">The results can be used as basic seismic information that is valid for this active volcano. Communities or residents who occupy the area in the event of a volcano eruption disaster. Residents are directed to a safe place from areas prone to volcanic eruptions of </w:t>
      </w:r>
      <w:proofErr w:type="spellStart"/>
      <w:r w:rsidR="00E43457">
        <w:rPr>
          <w:rFonts w:eastAsia="Times New Roman"/>
          <w:b w:val="0"/>
          <w:bCs w:val="0"/>
          <w:lang w:val="en"/>
        </w:rPr>
        <w:t>K</w:t>
      </w:r>
      <w:r w:rsidRPr="009B55AE">
        <w:rPr>
          <w:rFonts w:eastAsia="Times New Roman"/>
          <w:b w:val="0"/>
          <w:bCs w:val="0"/>
          <w:lang w:val="en"/>
        </w:rPr>
        <w:t>aba</w:t>
      </w:r>
      <w:proofErr w:type="spellEnd"/>
      <w:r w:rsidRPr="009B55AE">
        <w:rPr>
          <w:rFonts w:eastAsia="Times New Roman"/>
          <w:b w:val="0"/>
          <w:bCs w:val="0"/>
          <w:lang w:val="en"/>
        </w:rPr>
        <w:t xml:space="preserve">. And residents or the community usually find a location and gather at a safe point. Such as the </w:t>
      </w:r>
      <w:proofErr w:type="spellStart"/>
      <w:r w:rsidRPr="009B55AE">
        <w:rPr>
          <w:rFonts w:eastAsia="Times New Roman"/>
          <w:b w:val="0"/>
          <w:bCs w:val="0"/>
          <w:lang w:val="en"/>
        </w:rPr>
        <w:t>Siaga</w:t>
      </w:r>
      <w:proofErr w:type="spellEnd"/>
      <w:r w:rsidRPr="009B55AE">
        <w:rPr>
          <w:rFonts w:eastAsia="Times New Roman"/>
          <w:b w:val="0"/>
          <w:bCs w:val="0"/>
          <w:lang w:val="en"/>
        </w:rPr>
        <w:t xml:space="preserve"> I area is placed in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and </w:t>
      </w:r>
      <w:proofErr w:type="spellStart"/>
      <w:r w:rsidRPr="009B55AE">
        <w:rPr>
          <w:rFonts w:eastAsia="Times New Roman"/>
          <w:b w:val="0"/>
          <w:bCs w:val="0"/>
          <w:lang w:val="en"/>
        </w:rPr>
        <w:t>Siaga</w:t>
      </w:r>
      <w:proofErr w:type="spellEnd"/>
      <w:r w:rsidRPr="009B55AE">
        <w:rPr>
          <w:rFonts w:eastAsia="Times New Roman"/>
          <w:b w:val="0"/>
          <w:bCs w:val="0"/>
          <w:lang w:val="en"/>
        </w:rPr>
        <w:t xml:space="preserve"> II is placed in the </w:t>
      </w:r>
      <w:proofErr w:type="spellStart"/>
      <w:r w:rsidRPr="009B55AE">
        <w:rPr>
          <w:rFonts w:eastAsia="Times New Roman"/>
          <w:b w:val="0"/>
          <w:bCs w:val="0"/>
          <w:lang w:val="en"/>
        </w:rPr>
        <w:t>Sambirejo</w:t>
      </w:r>
      <w:proofErr w:type="spellEnd"/>
      <w:r w:rsidRPr="009B55AE">
        <w:rPr>
          <w:rFonts w:eastAsia="Times New Roman"/>
          <w:b w:val="0"/>
          <w:bCs w:val="0"/>
          <w:lang w:val="en"/>
        </w:rPr>
        <w:t xml:space="preserve"> field. In this case the community or population before the disaster is given a simulation from the government which is held once a year.</w:t>
      </w:r>
    </w:p>
    <w:p w14:paraId="1D4FFC0A" w14:textId="77777777"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Here are some disaster mitigation activities:</w:t>
      </w:r>
    </w:p>
    <w:p w14:paraId="2084BEF6"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Introduction and monitoring of disaster risk.</w:t>
      </w:r>
    </w:p>
    <w:p w14:paraId="1F9EA71B"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Participatory disaster management planning.</w:t>
      </w:r>
    </w:p>
    <w:p w14:paraId="247D7214"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Development of a culture of disaster awareness.</w:t>
      </w:r>
    </w:p>
    <w:p w14:paraId="7B8E36BD"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Implementation of physical, non-physical, and disaster management arrangements.</w:t>
      </w:r>
    </w:p>
    <w:p w14:paraId="19D6E9D2"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Identification and recognition of sources of danger or threat of disaster.</w:t>
      </w:r>
    </w:p>
    <w:p w14:paraId="64D4EC30"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Monitoring of natural resource management.</w:t>
      </w:r>
    </w:p>
    <w:p w14:paraId="5775D18A"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Monitoring of the use of high technology</w:t>
      </w:r>
    </w:p>
    <w:p w14:paraId="5DF48EBF" w14:textId="77777777" w:rsidR="009B55AE" w:rsidRPr="009B55AE" w:rsidRDefault="009B55AE" w:rsidP="009B55AE">
      <w:pPr>
        <w:pStyle w:val="ListParagraph"/>
        <w:numPr>
          <w:ilvl w:val="2"/>
          <w:numId w:val="9"/>
        </w:numPr>
        <w:tabs>
          <w:tab w:val="clear" w:pos="993"/>
        </w:tabs>
        <w:ind w:left="270" w:hanging="270"/>
        <w:contextualSpacing/>
        <w:jc w:val="both"/>
        <w:rPr>
          <w:rFonts w:ascii="Times New Roman" w:eastAsia="Times New Roman" w:hAnsi="Times New Roman" w:cs="Times New Roman"/>
          <w:b w:val="0"/>
          <w:sz w:val="20"/>
          <w:szCs w:val="20"/>
          <w:lang w:val="en"/>
        </w:rPr>
      </w:pPr>
      <w:r w:rsidRPr="009B55AE">
        <w:rPr>
          <w:rFonts w:ascii="Times New Roman" w:eastAsia="Times New Roman" w:hAnsi="Times New Roman" w:cs="Times New Roman"/>
          <w:b w:val="0"/>
          <w:sz w:val="20"/>
          <w:szCs w:val="20"/>
          <w:lang w:val="en"/>
        </w:rPr>
        <w:t>Supervision of the implementation of spatial planning and environmental management.</w:t>
      </w:r>
    </w:p>
    <w:p w14:paraId="0A1519A5" w14:textId="1A1ADE21" w:rsidR="009B55AE" w:rsidRPr="009B55AE" w:rsidRDefault="009B55AE" w:rsidP="009B55AE">
      <w:pPr>
        <w:ind w:firstLine="360"/>
        <w:jc w:val="both"/>
        <w:rPr>
          <w:rFonts w:eastAsia="Times New Roman"/>
          <w:b w:val="0"/>
          <w:bCs w:val="0"/>
        </w:rPr>
      </w:pPr>
      <w:r w:rsidRPr="009B55AE">
        <w:rPr>
          <w:rFonts w:eastAsia="Times New Roman"/>
          <w:b w:val="0"/>
          <w:bCs w:val="0"/>
          <w:lang w:val="en"/>
        </w:rPr>
        <w:t xml:space="preserve">Disaster risk reduction is an option in the disaster management system in Indonesia. This can be seen from the community adaptation as a form of efforts to adapt to the eruption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disaster in the </w:t>
      </w:r>
      <w:proofErr w:type="spellStart"/>
      <w:r w:rsidR="00E43457">
        <w:rPr>
          <w:rFonts w:eastAsia="Times New Roman"/>
          <w:b w:val="0"/>
          <w:bCs w:val="0"/>
          <w:lang w:val="en"/>
        </w:rPr>
        <w:t>C</w:t>
      </w:r>
      <w:r w:rsidRPr="009B55AE">
        <w:rPr>
          <w:rFonts w:eastAsia="Times New Roman"/>
          <w:b w:val="0"/>
          <w:bCs w:val="0"/>
          <w:lang w:val="en"/>
        </w:rPr>
        <w:t>urup</w:t>
      </w:r>
      <w:proofErr w:type="spellEnd"/>
      <w:r w:rsidRPr="009B55AE">
        <w:rPr>
          <w:rFonts w:eastAsia="Times New Roman"/>
          <w:b w:val="0"/>
          <w:bCs w:val="0"/>
          <w:lang w:val="en"/>
        </w:rPr>
        <w:t xml:space="preserve"> district, Bengkulu Province. Social capital is seen as a social insti</w:t>
      </w:r>
      <w:r w:rsidR="00E43457">
        <w:rPr>
          <w:rFonts w:eastAsia="Times New Roman"/>
          <w:b w:val="0"/>
          <w:bCs w:val="0"/>
          <w:lang w:val="en"/>
        </w:rPr>
        <w:t>tu</w:t>
      </w:r>
      <w:r w:rsidRPr="009B55AE">
        <w:rPr>
          <w:rFonts w:eastAsia="Times New Roman"/>
          <w:b w:val="0"/>
          <w:bCs w:val="0"/>
          <w:lang w:val="en"/>
        </w:rPr>
        <w:t xml:space="preserve">tion involving networks (networks), norms (norms), social trust (social trust) which encourages a social collaboration (coordination and cooperatives) for the common good. </w:t>
      </w:r>
    </w:p>
    <w:p w14:paraId="668583C4" w14:textId="5F5DAB60" w:rsidR="009B55AE" w:rsidRPr="009B55AE" w:rsidRDefault="006F2C35" w:rsidP="009B55AE">
      <w:pPr>
        <w:ind w:firstLine="360"/>
        <w:jc w:val="both"/>
        <w:rPr>
          <w:rFonts w:eastAsia="Times New Roman"/>
          <w:b w:val="0"/>
          <w:bCs w:val="0"/>
          <w:lang w:val="en"/>
        </w:rPr>
      </w:pPr>
      <w:r>
        <w:rPr>
          <w:rStyle w:val="tlid-translation"/>
          <w:b w:val="0"/>
          <w:bCs w:val="0"/>
          <w:lang w:val="en"/>
        </w:rPr>
        <w:lastRenderedPageBreak/>
        <w:t>[1-</w:t>
      </w:r>
      <w:r>
        <w:rPr>
          <w:rStyle w:val="tlid-translation"/>
          <w:b w:val="0"/>
          <w:bCs w:val="0"/>
          <w:lang w:val="en"/>
        </w:rPr>
        <w:t>2</w:t>
      </w:r>
      <w:r>
        <w:rPr>
          <w:rStyle w:val="tlid-translation"/>
          <w:b w:val="0"/>
          <w:bCs w:val="0"/>
          <w:lang w:val="en"/>
        </w:rPr>
        <w:t>]</w:t>
      </w:r>
      <w:r>
        <w:rPr>
          <w:rStyle w:val="tlid-translation"/>
          <w:b w:val="0"/>
          <w:bCs w:val="0"/>
          <w:lang w:val="en"/>
        </w:rPr>
        <w:t xml:space="preserve"> E</w:t>
      </w:r>
      <w:r w:rsidR="009B55AE" w:rsidRPr="009B55AE">
        <w:rPr>
          <w:rFonts w:eastAsia="Times New Roman"/>
          <w:b w:val="0"/>
          <w:bCs w:val="0"/>
          <w:lang w:val="en"/>
        </w:rPr>
        <w:t xml:space="preserve">mphasizes that social capital as a value of mutual trust between members of society and society as a whole to its leaders. This social capital is seen as a social institution that involves networks, norms, and social trusts that encourage social collaboration (coordination and cooperation) for the common good. This also implies that there is a need for a social network (networks of civic engagement) social ties / networks that exist in society, and norms that encourage community productivity. According to Putnam, social capital is changed from something that is obtained by individuals to something that is owned (or not owned) by another individual or group of people in a region, community, city, country, or continent. Putnam, explained that social capital is a resource that individuals or groups of people have or fail to have </w:t>
      </w:r>
      <w:r w:rsidRPr="009B55AE">
        <w:rPr>
          <w:rStyle w:val="tlid-translation"/>
          <w:b w:val="0"/>
          <w:bCs w:val="0"/>
          <w:lang w:val="en"/>
        </w:rPr>
        <w:t>disasters</w:t>
      </w:r>
      <w:r>
        <w:rPr>
          <w:rStyle w:val="tlid-translation"/>
          <w:b w:val="0"/>
          <w:bCs w:val="0"/>
          <w:lang w:val="en"/>
        </w:rPr>
        <w:t xml:space="preserve"> [1]</w:t>
      </w:r>
      <w:r>
        <w:rPr>
          <w:rStyle w:val="tlid-translation"/>
          <w:b w:val="0"/>
          <w:bCs w:val="0"/>
          <w:lang w:val="en"/>
        </w:rPr>
        <w:t xml:space="preserve">. </w:t>
      </w:r>
      <w:r w:rsidR="009B55AE" w:rsidRPr="009B55AE">
        <w:rPr>
          <w:rFonts w:eastAsia="Times New Roman"/>
          <w:b w:val="0"/>
          <w:bCs w:val="0"/>
          <w:lang w:val="en"/>
        </w:rPr>
        <w:t>Commitment is understood as social norms that are components of social capital such as honesty, attitude of commitment, fulfillment of obligations, mutual relations and others. These social norms are rules that are not written in a social system that regulates society to behave in their interactions with others. The use of this theory is aimed at studying, knowing and analyzing existing patterns of belief, norms and networking, the dynamics created and the sources that shape the existence of existing relationships, norms and networking and subsequently how these aspects are implemented in the family and their relationships with the existing social environment.</w:t>
      </w:r>
    </w:p>
    <w:p w14:paraId="2B1CD237" w14:textId="77777777" w:rsidR="009B55AE" w:rsidRPr="009B55AE" w:rsidRDefault="009B55AE" w:rsidP="009B55AE">
      <w:pPr>
        <w:ind w:firstLine="360"/>
        <w:jc w:val="both"/>
        <w:rPr>
          <w:rFonts w:eastAsia="Times New Roman"/>
          <w:b w:val="0"/>
          <w:bCs w:val="0"/>
        </w:rPr>
      </w:pPr>
      <w:r w:rsidRPr="009B55AE">
        <w:rPr>
          <w:rFonts w:eastAsia="Times New Roman"/>
          <w:b w:val="0"/>
          <w:bCs w:val="0"/>
          <w:lang w:val="en"/>
        </w:rPr>
        <w:t xml:space="preserve">In this study shows that from the state of adaptation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disaster. The community shows in the state or level of ability and capacity of the family in reducing natural disasters, especially the need to adapt at the time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through social studies social capital of the community in understanding the values ​​of local wisdom derived from experiences and habits in Public. As in the source village of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w:t>
      </w:r>
      <w:proofErr w:type="spellStart"/>
      <w:r w:rsidRPr="009B55AE">
        <w:rPr>
          <w:rFonts w:eastAsia="Times New Roman"/>
          <w:b w:val="0"/>
          <w:bCs w:val="0"/>
          <w:lang w:val="en"/>
        </w:rPr>
        <w:t>Selupu</w:t>
      </w:r>
      <w:proofErr w:type="spellEnd"/>
      <w:r w:rsidRPr="009B55AE">
        <w:rPr>
          <w:rFonts w:eastAsia="Times New Roman"/>
          <w:b w:val="0"/>
          <w:bCs w:val="0"/>
          <w:lang w:val="en"/>
        </w:rPr>
        <w:t xml:space="preserve"> Rejang Subdistrict,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Having the value of local wisdom in the community in the form of the earth alms tradition, which is a form of community tradition. Where, this activity is carried out once a year as a form of gratitude, after this activity the community gathered in the village hall. In this case the adaptation of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eruption needs to be done through actions or efforts in the approach to the hazard level aspects in the form of an early warning system based and centralized in the community, the community's knowledge system in understanding the environmental situation.</w:t>
      </w:r>
    </w:p>
    <w:p w14:paraId="0BB963EC" w14:textId="77777777" w:rsidR="009B55AE" w:rsidRPr="009B55AE" w:rsidRDefault="009B55AE" w:rsidP="009B55AE">
      <w:pPr>
        <w:ind w:firstLine="720"/>
        <w:jc w:val="both"/>
        <w:rPr>
          <w:rFonts w:eastAsia="Times New Roman"/>
          <w:b w:val="0"/>
          <w:bCs w:val="0"/>
        </w:rPr>
      </w:pPr>
    </w:p>
    <w:p w14:paraId="623B0357" w14:textId="77777777" w:rsidR="009B55AE" w:rsidRPr="00E43457" w:rsidRDefault="009B55AE" w:rsidP="00E43457">
      <w:pPr>
        <w:tabs>
          <w:tab w:val="clear" w:pos="993"/>
        </w:tabs>
        <w:contextualSpacing/>
        <w:jc w:val="both"/>
        <w:rPr>
          <w:rFonts w:eastAsia="Times New Roman"/>
          <w:bCs w:val="0"/>
          <w:lang w:val="en"/>
        </w:rPr>
      </w:pPr>
      <w:r w:rsidRPr="00E43457">
        <w:rPr>
          <w:rFonts w:eastAsia="Times New Roman"/>
          <w:bCs w:val="0"/>
          <w:lang w:val="en"/>
        </w:rPr>
        <w:t>Social Capital Society</w:t>
      </w:r>
    </w:p>
    <w:p w14:paraId="39A6FA61" w14:textId="426FFA5D"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Social capital is seen as a social insti</w:t>
      </w:r>
      <w:r w:rsidR="00E43457">
        <w:rPr>
          <w:rFonts w:eastAsia="Times New Roman"/>
          <w:b w:val="0"/>
          <w:bCs w:val="0"/>
          <w:lang w:val="en"/>
        </w:rPr>
        <w:t>tu</w:t>
      </w:r>
      <w:r w:rsidRPr="009B55AE">
        <w:rPr>
          <w:rFonts w:eastAsia="Times New Roman"/>
          <w:b w:val="0"/>
          <w:bCs w:val="0"/>
          <w:lang w:val="en"/>
        </w:rPr>
        <w:t xml:space="preserve">tion involving networks (networks), norms (norms), social trust (social trust) which encourages a social collaboration (coordination and cooperatives) for </w:t>
      </w:r>
      <w:r w:rsidRPr="009B55AE">
        <w:rPr>
          <w:rFonts w:eastAsia="Times New Roman"/>
          <w:b w:val="0"/>
          <w:bCs w:val="0"/>
          <w:lang w:val="en"/>
        </w:rPr>
        <w:t xml:space="preserve">the common good. </w:t>
      </w:r>
      <w:r w:rsidR="00E43457">
        <w:rPr>
          <w:rFonts w:eastAsia="Times New Roman"/>
          <w:b w:val="0"/>
          <w:bCs w:val="0"/>
          <w:lang w:val="en"/>
        </w:rPr>
        <w:t>E</w:t>
      </w:r>
      <w:r w:rsidRPr="009B55AE">
        <w:rPr>
          <w:rFonts w:eastAsia="Times New Roman"/>
          <w:b w:val="0"/>
          <w:bCs w:val="0"/>
          <w:lang w:val="en"/>
        </w:rPr>
        <w:t>mphasizes that social capital as a value of mutual trust between members of society and society as a whole to its leaders. This social capital is seen as a social institution that involves networks, norms, and social trusts that encourage social collaboration (coordination and cooperation) for the common good. This also implies that there is a need for a social network (networks of civic engagement) social ties / networks that exist in society, and norms that encourage community productivity. According to Putnam, social capital is changed from something that is obtained by individuals to something that is owned (or not owned) by another individual or group of people in a region, community, city, country, or continent. Commitment is understood as social norms that are components of social capital such as honesty, attitude of commitment, fulfillment of obligations, mutual relations and others. These social norms are rules that are not written in a social system that regulates society to behave in their interactions with others. The use of this theory is aimed at studying, knowing and analyzing existing patterns of belief, norms and networking, the dynamics created and the sources that shape the existence of existing relationships, norms and networking and subsequently how these aspects are implemented in the family and their relationships with the existing social environment.</w:t>
      </w:r>
    </w:p>
    <w:p w14:paraId="55E03779" w14:textId="784DF169"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 xml:space="preserve">In this case, especially in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Selupu</w:t>
      </w:r>
      <w:proofErr w:type="spellEnd"/>
      <w:r w:rsidRPr="009B55AE">
        <w:rPr>
          <w:rFonts w:eastAsia="Times New Roman"/>
          <w:b w:val="0"/>
          <w:bCs w:val="0"/>
          <w:lang w:val="en"/>
        </w:rPr>
        <w:t xml:space="preserve"> Rejang 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in tackling the eruption of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disaster, then in this region a post was prepared for disaster. In addition to continuous seismic observations made through the </w:t>
      </w:r>
      <w:proofErr w:type="spellStart"/>
      <w:r w:rsidRPr="009B55AE">
        <w:rPr>
          <w:rFonts w:eastAsia="Times New Roman"/>
          <w:b w:val="0"/>
          <w:bCs w:val="0"/>
          <w:lang w:val="en"/>
        </w:rPr>
        <w:t>Kaba</w:t>
      </w:r>
      <w:proofErr w:type="spellEnd"/>
      <w:r w:rsidRPr="009B55AE">
        <w:rPr>
          <w:rFonts w:eastAsia="Times New Roman"/>
          <w:b w:val="0"/>
          <w:bCs w:val="0"/>
          <w:lang w:val="en"/>
        </w:rPr>
        <w:t xml:space="preserve"> volcano observation post from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temporary seismic observations are also made. During the seismic crisis in June - September 2000, a temporary seismic observation was carried out. The results can be used as basic seismic information that is valid for this active volcano. Communities or residents who occupy the area in the event of a volcano eruption disaster. Residents are directed to a safe place from areas prone to volcanic eruptions of </w:t>
      </w:r>
      <w:proofErr w:type="spellStart"/>
      <w:r w:rsidR="00E43457">
        <w:rPr>
          <w:rFonts w:eastAsia="Times New Roman"/>
          <w:b w:val="0"/>
          <w:bCs w:val="0"/>
          <w:lang w:val="en"/>
        </w:rPr>
        <w:t>K</w:t>
      </w:r>
      <w:r w:rsidRPr="009B55AE">
        <w:rPr>
          <w:rFonts w:eastAsia="Times New Roman"/>
          <w:b w:val="0"/>
          <w:bCs w:val="0"/>
          <w:lang w:val="en"/>
        </w:rPr>
        <w:t>aba</w:t>
      </w:r>
      <w:proofErr w:type="spellEnd"/>
      <w:r w:rsidRPr="009B55AE">
        <w:rPr>
          <w:rFonts w:eastAsia="Times New Roman"/>
          <w:b w:val="0"/>
          <w:bCs w:val="0"/>
          <w:lang w:val="en"/>
        </w:rPr>
        <w:t xml:space="preserve">. As a disaster-prone area, natural disaster mitigation needs to be done in order to reduce the impact of losses caused by natural disasters. In this case the local government, especially in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Selepu</w:t>
      </w:r>
      <w:proofErr w:type="spellEnd"/>
      <w:r w:rsidRPr="009B55AE">
        <w:rPr>
          <w:rFonts w:eastAsia="Times New Roman"/>
          <w:b w:val="0"/>
          <w:bCs w:val="0"/>
          <w:lang w:val="en"/>
        </w:rPr>
        <w:t xml:space="preserve"> Rejang 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has obligations and responsibilities in anticipating before and after a disaster occurs.</w:t>
      </w:r>
    </w:p>
    <w:p w14:paraId="15BD0DCD" w14:textId="64E7000B" w:rsidR="009B55AE" w:rsidRPr="009B55AE" w:rsidRDefault="009B55AE" w:rsidP="009B55AE">
      <w:pPr>
        <w:ind w:firstLine="360"/>
        <w:jc w:val="both"/>
        <w:rPr>
          <w:rFonts w:eastAsia="Times New Roman"/>
          <w:b w:val="0"/>
          <w:bCs w:val="0"/>
          <w:lang w:val="en"/>
        </w:rPr>
      </w:pPr>
      <w:r w:rsidRPr="009B55AE">
        <w:rPr>
          <w:rFonts w:eastAsia="Times New Roman"/>
          <w:b w:val="0"/>
          <w:bCs w:val="0"/>
          <w:lang w:val="en"/>
        </w:rPr>
        <w:t>Mitigation is generally interpreted as actions taken to minimize the impact of disasters on both the casualties, property that affects human life</w:t>
      </w:r>
      <w:r w:rsidR="00E43457">
        <w:rPr>
          <w:rFonts w:eastAsia="Times New Roman"/>
          <w:b w:val="0"/>
          <w:bCs w:val="0"/>
          <w:lang w:val="en"/>
        </w:rPr>
        <w:t>.</w:t>
      </w:r>
      <w:r w:rsidRPr="009B55AE">
        <w:rPr>
          <w:rFonts w:eastAsia="Times New Roman"/>
          <w:b w:val="0"/>
          <w:bCs w:val="0"/>
          <w:lang w:val="en"/>
        </w:rPr>
        <w:t xml:space="preserve"> Disaster mitigation can reduce the worst if a disaster occurs (Law no 24 of 2007). In this case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Selupu</w:t>
      </w:r>
      <w:proofErr w:type="spellEnd"/>
      <w:r w:rsidRPr="009B55AE">
        <w:rPr>
          <w:rFonts w:eastAsia="Times New Roman"/>
          <w:b w:val="0"/>
          <w:bCs w:val="0"/>
          <w:lang w:val="en"/>
        </w:rPr>
        <w:t xml:space="preserve"> Rejang 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has local </w:t>
      </w:r>
      <w:r w:rsidRPr="009B55AE">
        <w:rPr>
          <w:rFonts w:eastAsia="Times New Roman"/>
          <w:b w:val="0"/>
          <w:bCs w:val="0"/>
          <w:lang w:val="en"/>
        </w:rPr>
        <w:lastRenderedPageBreak/>
        <w:t xml:space="preserve">wisdom values ​​that are characteristic in the village. This is done in the form of tradition every year. And the implementation is carried out once a year. The tradition is also called the earth alms tradition. In this village, the values ​​of local wisdom still hold fast, especially in the form of gratitude. And usually the people or residents in </w:t>
      </w:r>
      <w:proofErr w:type="spellStart"/>
      <w:r w:rsidRPr="009B55AE">
        <w:rPr>
          <w:rFonts w:eastAsia="Times New Roman"/>
          <w:b w:val="0"/>
          <w:bCs w:val="0"/>
          <w:lang w:val="en"/>
        </w:rPr>
        <w:t>Sumber</w:t>
      </w:r>
      <w:proofErr w:type="spellEnd"/>
      <w:r w:rsidRPr="009B55AE">
        <w:rPr>
          <w:rFonts w:eastAsia="Times New Roman"/>
          <w:b w:val="0"/>
          <w:bCs w:val="0"/>
          <w:lang w:val="en"/>
        </w:rPr>
        <w:t xml:space="preserve"> </w:t>
      </w:r>
      <w:proofErr w:type="spellStart"/>
      <w:r w:rsidRPr="009B55AE">
        <w:rPr>
          <w:rFonts w:eastAsia="Times New Roman"/>
          <w:b w:val="0"/>
          <w:bCs w:val="0"/>
          <w:lang w:val="en"/>
        </w:rPr>
        <w:t>Urip</w:t>
      </w:r>
      <w:proofErr w:type="spellEnd"/>
      <w:r w:rsidRPr="009B55AE">
        <w:rPr>
          <w:rFonts w:eastAsia="Times New Roman"/>
          <w:b w:val="0"/>
          <w:bCs w:val="0"/>
          <w:lang w:val="en"/>
        </w:rPr>
        <w:t xml:space="preserve"> Village, </w:t>
      </w:r>
      <w:proofErr w:type="spellStart"/>
      <w:r w:rsidRPr="009B55AE">
        <w:rPr>
          <w:rFonts w:eastAsia="Times New Roman"/>
          <w:b w:val="0"/>
          <w:bCs w:val="0"/>
          <w:lang w:val="en"/>
        </w:rPr>
        <w:t>Selepu</w:t>
      </w:r>
      <w:proofErr w:type="spellEnd"/>
      <w:r w:rsidRPr="009B55AE">
        <w:rPr>
          <w:rFonts w:eastAsia="Times New Roman"/>
          <w:b w:val="0"/>
          <w:bCs w:val="0"/>
          <w:lang w:val="en"/>
        </w:rPr>
        <w:t xml:space="preserve"> Rejang District, Rejang </w:t>
      </w:r>
      <w:proofErr w:type="spellStart"/>
      <w:r w:rsidRPr="009B55AE">
        <w:rPr>
          <w:rFonts w:eastAsia="Times New Roman"/>
          <w:b w:val="0"/>
          <w:bCs w:val="0"/>
          <w:lang w:val="en"/>
        </w:rPr>
        <w:t>Lebong</w:t>
      </w:r>
      <w:proofErr w:type="spellEnd"/>
      <w:r w:rsidRPr="009B55AE">
        <w:rPr>
          <w:rFonts w:eastAsia="Times New Roman"/>
          <w:b w:val="0"/>
          <w:bCs w:val="0"/>
          <w:lang w:val="en"/>
        </w:rPr>
        <w:t xml:space="preserve"> Regency, Bengkulu Province, make offerings placed near the crater of the mountain. Which is the trust of the community or residents. And if it is associated with the social capital value of the community, there is a belief in the values ​​of norms in the community.</w:t>
      </w:r>
    </w:p>
    <w:p w14:paraId="10C73A15" w14:textId="77777777" w:rsidR="009B55AE" w:rsidRPr="009B55AE" w:rsidRDefault="009B55AE" w:rsidP="009B55AE">
      <w:pPr>
        <w:ind w:firstLine="360"/>
        <w:jc w:val="both"/>
        <w:rPr>
          <w:b w:val="0"/>
          <w:bCs w:val="0"/>
          <w:lang w:val="en"/>
        </w:rPr>
      </w:pPr>
      <w:r w:rsidRPr="009B55AE">
        <w:rPr>
          <w:rStyle w:val="tlid-translation"/>
          <w:b w:val="0"/>
          <w:bCs w:val="0"/>
          <w:lang w:val="en"/>
        </w:rPr>
        <w:t>The forms of policies taken by the government in dealing with disasters based on the level of danger are as follows:</w:t>
      </w:r>
    </w:p>
    <w:p w14:paraId="460BEB7B" w14:textId="77777777" w:rsidR="009B55AE" w:rsidRPr="009B55AE" w:rsidRDefault="009B55AE" w:rsidP="009B55AE">
      <w:pPr>
        <w:pStyle w:val="ListParagraph"/>
        <w:numPr>
          <w:ilvl w:val="1"/>
          <w:numId w:val="5"/>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Early warning system</w:t>
      </w:r>
    </w:p>
    <w:p w14:paraId="52559BD5" w14:textId="77777777" w:rsidR="009B55AE" w:rsidRPr="009B55AE" w:rsidRDefault="009B55AE" w:rsidP="009B55AE">
      <w:pPr>
        <w:pStyle w:val="ListParagraph"/>
        <w:numPr>
          <w:ilvl w:val="1"/>
          <w:numId w:val="5"/>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Evacuation route and location</w:t>
      </w:r>
    </w:p>
    <w:p w14:paraId="39482587" w14:textId="77777777" w:rsidR="009B55AE" w:rsidRPr="009B55AE" w:rsidRDefault="009B55AE" w:rsidP="009B55AE">
      <w:pPr>
        <w:pStyle w:val="ListParagraph"/>
        <w:numPr>
          <w:ilvl w:val="1"/>
          <w:numId w:val="5"/>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Map of evacuation routes and locations and their socialization</w:t>
      </w:r>
    </w:p>
    <w:p w14:paraId="1FD47C25" w14:textId="77777777" w:rsidR="009B55AE" w:rsidRPr="009B55AE" w:rsidRDefault="009B55AE" w:rsidP="009B55AE">
      <w:pPr>
        <w:pStyle w:val="ListParagraph"/>
        <w:numPr>
          <w:ilvl w:val="1"/>
          <w:numId w:val="5"/>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Socialization among institutions involved in disaster mitigation</w:t>
      </w:r>
    </w:p>
    <w:p w14:paraId="35AB5196" w14:textId="77777777" w:rsidR="009B55AE" w:rsidRPr="009B55AE" w:rsidRDefault="009B55AE" w:rsidP="00E43457">
      <w:pPr>
        <w:ind w:firstLine="360"/>
        <w:jc w:val="both"/>
        <w:rPr>
          <w:b w:val="0"/>
          <w:bCs w:val="0"/>
          <w:lang w:val="en"/>
        </w:rPr>
      </w:pPr>
      <w:r w:rsidRPr="009B55AE">
        <w:rPr>
          <w:rStyle w:val="tlid-translation"/>
          <w:b w:val="0"/>
          <w:bCs w:val="0"/>
          <w:lang w:val="en"/>
        </w:rPr>
        <w:t>The form of policies taken by the government in dealing with disasters based on risk level aspects as follows:</w:t>
      </w:r>
    </w:p>
    <w:p w14:paraId="0865BF89" w14:textId="77777777" w:rsidR="009B55AE" w:rsidRPr="009B55AE" w:rsidRDefault="009B55AE" w:rsidP="009B55AE">
      <w:pPr>
        <w:pStyle w:val="ListParagraph"/>
        <w:numPr>
          <w:ilvl w:val="0"/>
          <w:numId w:val="7"/>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Periodic and measurable disaster training and simulation</w:t>
      </w:r>
    </w:p>
    <w:p w14:paraId="4271AEA8" w14:textId="77777777" w:rsidR="009B55AE" w:rsidRPr="009B55AE" w:rsidRDefault="009B55AE" w:rsidP="009B55AE">
      <w:pPr>
        <w:pStyle w:val="ListParagraph"/>
        <w:numPr>
          <w:ilvl w:val="0"/>
          <w:numId w:val="7"/>
        </w:numPr>
        <w:tabs>
          <w:tab w:val="clear" w:pos="993"/>
        </w:tabs>
        <w:ind w:left="360"/>
        <w:contextualSpacing/>
        <w:jc w:val="both"/>
        <w:rPr>
          <w:rFonts w:ascii="Times New Roman" w:hAnsi="Times New Roman" w:cs="Times New Roman"/>
          <w:b w:val="0"/>
          <w:sz w:val="20"/>
          <w:szCs w:val="20"/>
          <w:lang w:val="en"/>
        </w:rPr>
      </w:pPr>
      <w:r w:rsidRPr="009B55AE">
        <w:rPr>
          <w:rStyle w:val="tlid-translation"/>
          <w:rFonts w:ascii="Times New Roman" w:hAnsi="Times New Roman"/>
          <w:b w:val="0"/>
          <w:sz w:val="20"/>
          <w:szCs w:val="20"/>
          <w:lang w:val="en"/>
        </w:rPr>
        <w:t>Coordination and cooperation in anticipation of dealing with disasters</w:t>
      </w:r>
    </w:p>
    <w:p w14:paraId="1E462C3D" w14:textId="29FA1706" w:rsidR="009B55AE" w:rsidRDefault="009B55AE" w:rsidP="009B55AE">
      <w:pPr>
        <w:ind w:firstLine="360"/>
        <w:jc w:val="both"/>
        <w:rPr>
          <w:rStyle w:val="tlid-translation"/>
          <w:b w:val="0"/>
          <w:bCs w:val="0"/>
          <w:lang w:val="en"/>
        </w:rPr>
      </w:pPr>
      <w:r w:rsidRPr="009B55AE">
        <w:rPr>
          <w:rStyle w:val="tlid-translation"/>
          <w:b w:val="0"/>
          <w:bCs w:val="0"/>
          <w:lang w:val="en"/>
        </w:rPr>
        <w:t xml:space="preserve">In this case, especially in </w:t>
      </w:r>
      <w:proofErr w:type="spellStart"/>
      <w:r w:rsidRPr="009B55AE">
        <w:rPr>
          <w:rStyle w:val="tlid-translation"/>
          <w:b w:val="0"/>
          <w:bCs w:val="0"/>
          <w:lang w:val="en"/>
        </w:rPr>
        <w:t>Sumber</w:t>
      </w:r>
      <w:proofErr w:type="spellEnd"/>
      <w:r w:rsidRPr="009B55AE">
        <w:rPr>
          <w:rStyle w:val="tlid-translation"/>
          <w:b w:val="0"/>
          <w:bCs w:val="0"/>
          <w:lang w:val="en"/>
        </w:rPr>
        <w:t xml:space="preserve"> </w:t>
      </w:r>
      <w:proofErr w:type="spellStart"/>
      <w:r w:rsidRPr="009B55AE">
        <w:rPr>
          <w:rStyle w:val="tlid-translation"/>
          <w:b w:val="0"/>
          <w:bCs w:val="0"/>
          <w:lang w:val="en"/>
        </w:rPr>
        <w:t>Urip</w:t>
      </w:r>
      <w:proofErr w:type="spellEnd"/>
      <w:r w:rsidRPr="009B55AE">
        <w:rPr>
          <w:rStyle w:val="tlid-translation"/>
          <w:b w:val="0"/>
          <w:bCs w:val="0"/>
          <w:lang w:val="en"/>
        </w:rPr>
        <w:t xml:space="preserve"> Village, </w:t>
      </w:r>
      <w:proofErr w:type="spellStart"/>
      <w:r w:rsidRPr="009B55AE">
        <w:rPr>
          <w:rStyle w:val="tlid-translation"/>
          <w:b w:val="0"/>
          <w:bCs w:val="0"/>
          <w:lang w:val="en"/>
        </w:rPr>
        <w:t>Selupu</w:t>
      </w:r>
      <w:proofErr w:type="spellEnd"/>
      <w:r w:rsidRPr="009B55AE">
        <w:rPr>
          <w:rStyle w:val="tlid-translation"/>
          <w:b w:val="0"/>
          <w:bCs w:val="0"/>
          <w:lang w:val="en"/>
        </w:rPr>
        <w:t xml:space="preserve"> Rejang District, Rejang </w:t>
      </w:r>
      <w:proofErr w:type="spellStart"/>
      <w:r w:rsidRPr="009B55AE">
        <w:rPr>
          <w:rStyle w:val="tlid-translation"/>
          <w:b w:val="0"/>
          <w:bCs w:val="0"/>
          <w:lang w:val="en"/>
        </w:rPr>
        <w:t>Lebong</w:t>
      </w:r>
      <w:proofErr w:type="spellEnd"/>
      <w:r w:rsidRPr="009B55AE">
        <w:rPr>
          <w:rStyle w:val="tlid-translation"/>
          <w:b w:val="0"/>
          <w:bCs w:val="0"/>
          <w:lang w:val="en"/>
        </w:rPr>
        <w:t xml:space="preserve"> Regency, Bengkulu Province in tackling the eruption of G. </w:t>
      </w:r>
      <w:proofErr w:type="spellStart"/>
      <w:r w:rsidRPr="009B55AE">
        <w:rPr>
          <w:rStyle w:val="tlid-translation"/>
          <w:b w:val="0"/>
          <w:bCs w:val="0"/>
          <w:lang w:val="en"/>
        </w:rPr>
        <w:t>Api</w:t>
      </w:r>
      <w:proofErr w:type="spellEnd"/>
      <w:r w:rsidRPr="009B55AE">
        <w:rPr>
          <w:rStyle w:val="tlid-translation"/>
          <w:b w:val="0"/>
          <w:bCs w:val="0"/>
          <w:lang w:val="en"/>
        </w:rPr>
        <w:t xml:space="preserve"> </w:t>
      </w:r>
      <w:proofErr w:type="spellStart"/>
      <w:r w:rsidRPr="009B55AE">
        <w:rPr>
          <w:rStyle w:val="tlid-translation"/>
          <w:b w:val="0"/>
          <w:bCs w:val="0"/>
          <w:lang w:val="en"/>
        </w:rPr>
        <w:t>Kaba</w:t>
      </w:r>
      <w:proofErr w:type="spellEnd"/>
      <w:r w:rsidRPr="009B55AE">
        <w:rPr>
          <w:rStyle w:val="tlid-translation"/>
          <w:b w:val="0"/>
          <w:bCs w:val="0"/>
          <w:lang w:val="en"/>
        </w:rPr>
        <w:t xml:space="preserve"> disaster, then in this region a post was prepared for disaster. In addition to continuous seismic observations made through the </w:t>
      </w:r>
      <w:proofErr w:type="spellStart"/>
      <w:r w:rsidRPr="009B55AE">
        <w:rPr>
          <w:rStyle w:val="tlid-translation"/>
          <w:b w:val="0"/>
          <w:bCs w:val="0"/>
          <w:lang w:val="en"/>
        </w:rPr>
        <w:t>Kaba</w:t>
      </w:r>
      <w:proofErr w:type="spellEnd"/>
      <w:r w:rsidRPr="009B55AE">
        <w:rPr>
          <w:rStyle w:val="tlid-translation"/>
          <w:b w:val="0"/>
          <w:bCs w:val="0"/>
          <w:lang w:val="en"/>
        </w:rPr>
        <w:t xml:space="preserve"> volcano observation post from </w:t>
      </w:r>
      <w:proofErr w:type="spellStart"/>
      <w:r w:rsidRPr="009B55AE">
        <w:rPr>
          <w:rStyle w:val="tlid-translation"/>
          <w:b w:val="0"/>
          <w:bCs w:val="0"/>
          <w:lang w:val="en"/>
        </w:rPr>
        <w:t>Sumber</w:t>
      </w:r>
      <w:proofErr w:type="spellEnd"/>
      <w:r w:rsidRPr="009B55AE">
        <w:rPr>
          <w:rStyle w:val="tlid-translation"/>
          <w:b w:val="0"/>
          <w:bCs w:val="0"/>
          <w:lang w:val="en"/>
        </w:rPr>
        <w:t xml:space="preserve"> </w:t>
      </w:r>
      <w:proofErr w:type="spellStart"/>
      <w:r w:rsidRPr="009B55AE">
        <w:rPr>
          <w:rStyle w:val="tlid-translation"/>
          <w:b w:val="0"/>
          <w:bCs w:val="0"/>
          <w:lang w:val="en"/>
        </w:rPr>
        <w:t>Urip</w:t>
      </w:r>
      <w:proofErr w:type="spellEnd"/>
      <w:r w:rsidRPr="009B55AE">
        <w:rPr>
          <w:rStyle w:val="tlid-translation"/>
          <w:b w:val="0"/>
          <w:bCs w:val="0"/>
          <w:lang w:val="en"/>
        </w:rPr>
        <w:t xml:space="preserve"> village, temporary seismic observations are also made. During the seismic crisis in June - September 2000, a temporary seismic observation was carried out</w:t>
      </w:r>
      <w:r w:rsidR="00E43457">
        <w:rPr>
          <w:rStyle w:val="tlid-translation"/>
          <w:b w:val="0"/>
          <w:bCs w:val="0"/>
          <w:lang w:val="en"/>
        </w:rPr>
        <w:t>.</w:t>
      </w:r>
      <w:r w:rsidRPr="009B55AE">
        <w:rPr>
          <w:rStyle w:val="tlid-translation"/>
          <w:b w:val="0"/>
          <w:bCs w:val="0"/>
          <w:lang w:val="en"/>
        </w:rPr>
        <w:t xml:space="preserve"> The results can be used as basic seismic information that is valid for this active volcano. Communities or residents who occupy the area in the event of a volcano eruption disaster. Residents are directed to a safe place from areas prone to volcanic eruptions of </w:t>
      </w:r>
      <w:proofErr w:type="spellStart"/>
      <w:r w:rsidR="00E43457">
        <w:rPr>
          <w:rStyle w:val="tlid-translation"/>
          <w:b w:val="0"/>
          <w:bCs w:val="0"/>
          <w:lang w:val="en"/>
        </w:rPr>
        <w:t>K</w:t>
      </w:r>
      <w:r w:rsidRPr="009B55AE">
        <w:rPr>
          <w:rStyle w:val="tlid-translation"/>
          <w:b w:val="0"/>
          <w:bCs w:val="0"/>
          <w:lang w:val="en"/>
        </w:rPr>
        <w:t>aba</w:t>
      </w:r>
      <w:proofErr w:type="spellEnd"/>
      <w:r w:rsidRPr="009B55AE">
        <w:rPr>
          <w:rStyle w:val="tlid-translation"/>
          <w:b w:val="0"/>
          <w:bCs w:val="0"/>
          <w:lang w:val="en"/>
        </w:rPr>
        <w:t xml:space="preserve">. And residents or the community usually find a location and gather at a safe point. Such as the </w:t>
      </w:r>
      <w:proofErr w:type="spellStart"/>
      <w:r w:rsidRPr="009B55AE">
        <w:rPr>
          <w:rStyle w:val="tlid-translation"/>
          <w:b w:val="0"/>
          <w:bCs w:val="0"/>
          <w:lang w:val="en"/>
        </w:rPr>
        <w:t>Siaga</w:t>
      </w:r>
      <w:proofErr w:type="spellEnd"/>
      <w:r w:rsidRPr="009B55AE">
        <w:rPr>
          <w:rStyle w:val="tlid-translation"/>
          <w:b w:val="0"/>
          <w:bCs w:val="0"/>
          <w:lang w:val="en"/>
        </w:rPr>
        <w:t xml:space="preserve"> I area is placed in </w:t>
      </w:r>
      <w:proofErr w:type="spellStart"/>
      <w:r w:rsidRPr="009B55AE">
        <w:rPr>
          <w:rStyle w:val="tlid-translation"/>
          <w:b w:val="0"/>
          <w:bCs w:val="0"/>
          <w:lang w:val="en"/>
        </w:rPr>
        <w:t>Sumber</w:t>
      </w:r>
      <w:proofErr w:type="spellEnd"/>
      <w:r w:rsidRPr="009B55AE">
        <w:rPr>
          <w:rStyle w:val="tlid-translation"/>
          <w:b w:val="0"/>
          <w:bCs w:val="0"/>
          <w:lang w:val="en"/>
        </w:rPr>
        <w:t xml:space="preserve"> </w:t>
      </w:r>
      <w:proofErr w:type="spellStart"/>
      <w:r w:rsidRPr="009B55AE">
        <w:rPr>
          <w:rStyle w:val="tlid-translation"/>
          <w:b w:val="0"/>
          <w:bCs w:val="0"/>
          <w:lang w:val="en"/>
        </w:rPr>
        <w:t>Urip</w:t>
      </w:r>
      <w:proofErr w:type="spellEnd"/>
      <w:r w:rsidRPr="009B55AE">
        <w:rPr>
          <w:rStyle w:val="tlid-translation"/>
          <w:b w:val="0"/>
          <w:bCs w:val="0"/>
          <w:lang w:val="en"/>
        </w:rPr>
        <w:t xml:space="preserve"> and </w:t>
      </w:r>
      <w:proofErr w:type="spellStart"/>
      <w:r w:rsidRPr="009B55AE">
        <w:rPr>
          <w:rStyle w:val="tlid-translation"/>
          <w:b w:val="0"/>
          <w:bCs w:val="0"/>
          <w:lang w:val="en"/>
        </w:rPr>
        <w:t>Siaga</w:t>
      </w:r>
      <w:proofErr w:type="spellEnd"/>
      <w:r w:rsidRPr="009B55AE">
        <w:rPr>
          <w:rStyle w:val="tlid-translation"/>
          <w:b w:val="0"/>
          <w:bCs w:val="0"/>
          <w:lang w:val="en"/>
        </w:rPr>
        <w:t xml:space="preserve"> II is placed in the </w:t>
      </w:r>
      <w:proofErr w:type="spellStart"/>
      <w:r w:rsidRPr="009B55AE">
        <w:rPr>
          <w:rStyle w:val="tlid-translation"/>
          <w:b w:val="0"/>
          <w:bCs w:val="0"/>
          <w:lang w:val="en"/>
        </w:rPr>
        <w:t>Sambirejo</w:t>
      </w:r>
      <w:proofErr w:type="spellEnd"/>
      <w:r w:rsidRPr="009B55AE">
        <w:rPr>
          <w:rStyle w:val="tlid-translation"/>
          <w:b w:val="0"/>
          <w:bCs w:val="0"/>
          <w:lang w:val="en"/>
        </w:rPr>
        <w:t xml:space="preserve"> field. In this case the community or population before the disaster is given a simulation from the government which is held once a year.</w:t>
      </w:r>
    </w:p>
    <w:p w14:paraId="6364C38F" w14:textId="77777777" w:rsidR="009B55AE" w:rsidRPr="009B55AE" w:rsidRDefault="009B55AE" w:rsidP="009B55AE">
      <w:pPr>
        <w:ind w:firstLine="360"/>
        <w:jc w:val="both"/>
        <w:rPr>
          <w:rStyle w:val="tlid-translation"/>
          <w:b w:val="0"/>
          <w:bCs w:val="0"/>
          <w:lang w:val="en"/>
        </w:rPr>
      </w:pPr>
    </w:p>
    <w:p w14:paraId="1C4B9013" w14:textId="77777777" w:rsidR="009B55AE" w:rsidRPr="00C00449" w:rsidRDefault="009B55AE" w:rsidP="009B55AE">
      <w:pPr>
        <w:pStyle w:val="Heading2"/>
        <w:keepNext w:val="0"/>
        <w:widowControl w:val="0"/>
        <w:numPr>
          <w:ilvl w:val="0"/>
          <w:numId w:val="1"/>
        </w:numPr>
        <w:tabs>
          <w:tab w:val="clear" w:pos="993"/>
          <w:tab w:val="left" w:pos="284"/>
        </w:tabs>
        <w:ind w:left="0" w:firstLine="0"/>
        <w:jc w:val="both"/>
        <w:rPr>
          <w:sz w:val="20"/>
          <w:szCs w:val="20"/>
        </w:rPr>
      </w:pPr>
      <w:r w:rsidRPr="00C00449">
        <w:rPr>
          <w:sz w:val="20"/>
          <w:szCs w:val="20"/>
          <w:lang w:val="id-ID" w:eastAsia="x-none"/>
        </w:rPr>
        <w:t>conclusions</w:t>
      </w:r>
    </w:p>
    <w:p w14:paraId="19E2F46F" w14:textId="77777777" w:rsidR="009B55AE" w:rsidRDefault="009B55AE" w:rsidP="009B55AE">
      <w:pPr>
        <w:pStyle w:val="BodyText2"/>
        <w:widowControl w:val="0"/>
        <w:tabs>
          <w:tab w:val="clear" w:pos="993"/>
        </w:tabs>
        <w:rPr>
          <w:rFonts w:eastAsia="Times New Roman"/>
        </w:rPr>
      </w:pPr>
    </w:p>
    <w:p w14:paraId="73E7C9F7" w14:textId="77777777" w:rsidR="009B55AE" w:rsidRPr="009B55AE" w:rsidRDefault="009B55AE" w:rsidP="009B55AE">
      <w:pPr>
        <w:ind w:firstLine="360"/>
        <w:jc w:val="both"/>
        <w:rPr>
          <w:b w:val="0"/>
          <w:bCs w:val="0"/>
          <w:lang w:val="en"/>
        </w:rPr>
      </w:pPr>
      <w:r w:rsidRPr="009B55AE">
        <w:rPr>
          <w:rStyle w:val="tlid-translation"/>
          <w:b w:val="0"/>
          <w:bCs w:val="0"/>
          <w:lang w:val="en"/>
        </w:rPr>
        <w:t xml:space="preserve">The researcher concludes that the Community Capital Social Studies is very much related to the values, norms, and social beliefs that collaborate in the environment, especially in the community tradition that produces local wisdom values ​​in the </w:t>
      </w:r>
      <w:r w:rsidRPr="009B55AE">
        <w:rPr>
          <w:rStyle w:val="tlid-translation"/>
          <w:b w:val="0"/>
          <w:bCs w:val="0"/>
          <w:lang w:val="en"/>
        </w:rPr>
        <w:t xml:space="preserve">adaptation of the </w:t>
      </w:r>
      <w:proofErr w:type="spellStart"/>
      <w:r w:rsidRPr="009B55AE">
        <w:rPr>
          <w:rStyle w:val="tlid-translation"/>
          <w:b w:val="0"/>
          <w:bCs w:val="0"/>
          <w:lang w:val="en"/>
        </w:rPr>
        <w:t>kaba</w:t>
      </w:r>
      <w:proofErr w:type="spellEnd"/>
      <w:r w:rsidRPr="009B55AE">
        <w:rPr>
          <w:rStyle w:val="tlid-translation"/>
          <w:b w:val="0"/>
          <w:bCs w:val="0"/>
          <w:lang w:val="en"/>
        </w:rPr>
        <w:t xml:space="preserve"> volcano eruption disaster. These social norms are rules that are not written in a social system that regulates society to behave in their interactions with others. The use of this theory is aimed at studying, knowing and analyzing existing patterns of belief, norms and networking, the dynamics created and the sources that shape the existence of existing relationships, norms and networking and subsequently how these aspects are implemented in the family and their relationships with the existing social environment. This can be seen in </w:t>
      </w:r>
      <w:proofErr w:type="spellStart"/>
      <w:r w:rsidRPr="009B55AE">
        <w:rPr>
          <w:rStyle w:val="tlid-translation"/>
          <w:b w:val="0"/>
          <w:bCs w:val="0"/>
          <w:lang w:val="en"/>
        </w:rPr>
        <w:t>Sumber</w:t>
      </w:r>
      <w:proofErr w:type="spellEnd"/>
      <w:r w:rsidRPr="009B55AE">
        <w:rPr>
          <w:rStyle w:val="tlid-translation"/>
          <w:b w:val="0"/>
          <w:bCs w:val="0"/>
          <w:lang w:val="en"/>
        </w:rPr>
        <w:t xml:space="preserve"> </w:t>
      </w:r>
      <w:proofErr w:type="spellStart"/>
      <w:r w:rsidRPr="009B55AE">
        <w:rPr>
          <w:rStyle w:val="tlid-translation"/>
          <w:b w:val="0"/>
          <w:bCs w:val="0"/>
          <w:lang w:val="en"/>
        </w:rPr>
        <w:t>Urip</w:t>
      </w:r>
      <w:proofErr w:type="spellEnd"/>
      <w:r w:rsidRPr="009B55AE">
        <w:rPr>
          <w:rStyle w:val="tlid-translation"/>
          <w:b w:val="0"/>
          <w:bCs w:val="0"/>
          <w:lang w:val="en"/>
        </w:rPr>
        <w:t xml:space="preserve"> village, </w:t>
      </w:r>
      <w:proofErr w:type="spellStart"/>
      <w:r w:rsidRPr="009B55AE">
        <w:rPr>
          <w:rStyle w:val="tlid-translation"/>
          <w:b w:val="0"/>
          <w:bCs w:val="0"/>
          <w:lang w:val="en"/>
        </w:rPr>
        <w:t>Selepu</w:t>
      </w:r>
      <w:proofErr w:type="spellEnd"/>
      <w:r w:rsidRPr="009B55AE">
        <w:rPr>
          <w:rStyle w:val="tlid-translation"/>
          <w:b w:val="0"/>
          <w:bCs w:val="0"/>
          <w:lang w:val="en"/>
        </w:rPr>
        <w:t xml:space="preserve"> Rejang district. Rejang </w:t>
      </w:r>
      <w:proofErr w:type="spellStart"/>
      <w:r w:rsidRPr="009B55AE">
        <w:rPr>
          <w:rStyle w:val="tlid-translation"/>
          <w:b w:val="0"/>
          <w:bCs w:val="0"/>
          <w:lang w:val="en"/>
        </w:rPr>
        <w:t>Lebong</w:t>
      </w:r>
      <w:proofErr w:type="spellEnd"/>
      <w:r w:rsidRPr="009B55AE">
        <w:rPr>
          <w:rStyle w:val="tlid-translation"/>
          <w:b w:val="0"/>
          <w:bCs w:val="0"/>
          <w:lang w:val="en"/>
        </w:rPr>
        <w:t xml:space="preserve"> Regency Bengkulu Province has local wisdom values ​​in the form of earth alms tradition which is carried out once a year and usually in the form of offerings placed in the crater of the mountain which is made a tradition for generations.</w:t>
      </w:r>
    </w:p>
    <w:p w14:paraId="3D50F8F0" w14:textId="77777777" w:rsidR="009B55AE" w:rsidRDefault="009B55AE" w:rsidP="009B55AE">
      <w:pPr>
        <w:pStyle w:val="BodyText2"/>
        <w:widowControl w:val="0"/>
        <w:tabs>
          <w:tab w:val="clear" w:pos="993"/>
        </w:tabs>
        <w:rPr>
          <w:rFonts w:eastAsia="Times New Roman"/>
        </w:rPr>
      </w:pPr>
    </w:p>
    <w:p w14:paraId="666AE295" w14:textId="77777777" w:rsidR="009B55AE" w:rsidRDefault="009B55AE" w:rsidP="009B55AE">
      <w:pPr>
        <w:pStyle w:val="Heading2"/>
        <w:keepNext w:val="0"/>
        <w:widowControl w:val="0"/>
        <w:numPr>
          <w:ilvl w:val="0"/>
          <w:numId w:val="1"/>
        </w:numPr>
        <w:tabs>
          <w:tab w:val="clear" w:pos="993"/>
          <w:tab w:val="left" w:pos="284"/>
        </w:tabs>
        <w:ind w:left="0" w:firstLine="0"/>
        <w:jc w:val="both"/>
        <w:rPr>
          <w:sz w:val="20"/>
          <w:szCs w:val="20"/>
        </w:rPr>
      </w:pPr>
      <w:r w:rsidRPr="00C00449">
        <w:rPr>
          <w:sz w:val="20"/>
          <w:szCs w:val="20"/>
        </w:rPr>
        <w:t>referenceS</w:t>
      </w:r>
    </w:p>
    <w:p w14:paraId="2D834E57" w14:textId="77777777" w:rsidR="009B55AE" w:rsidRDefault="009B55AE" w:rsidP="009B55AE">
      <w:pPr>
        <w:pStyle w:val="BodyText2"/>
        <w:widowControl w:val="0"/>
        <w:tabs>
          <w:tab w:val="clear" w:pos="993"/>
        </w:tabs>
        <w:rPr>
          <w:rFonts w:eastAsia="Times New Roman"/>
        </w:rPr>
      </w:pPr>
    </w:p>
    <w:p w14:paraId="4A1A6EBA" w14:textId="56001F4D"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proofErr w:type="spellStart"/>
      <w:r w:rsidRPr="006F2C35">
        <w:rPr>
          <w:rStyle w:val="tlid-translation"/>
          <w:rFonts w:ascii="Times New Roman" w:hAnsi="Times New Roman" w:cs="Times New Roman"/>
          <w:b w:val="0"/>
          <w:bCs/>
          <w:sz w:val="20"/>
          <w:szCs w:val="20"/>
          <w:lang w:val="en"/>
        </w:rPr>
        <w:t>Bronto</w:t>
      </w:r>
      <w:proofErr w:type="spellEnd"/>
      <w:r w:rsidRPr="006F2C35">
        <w:rPr>
          <w:rStyle w:val="tlid-translation"/>
          <w:rFonts w:ascii="Times New Roman" w:hAnsi="Times New Roman" w:cs="Times New Roman"/>
          <w:b w:val="0"/>
          <w:bCs/>
          <w:sz w:val="20"/>
          <w:szCs w:val="20"/>
          <w:lang w:val="en"/>
        </w:rPr>
        <w:t>, S</w:t>
      </w:r>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Fasies</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Gunung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Api</w:t>
      </w:r>
      <w:proofErr w:type="spellEnd"/>
      <w:r w:rsidRPr="006F2C35">
        <w:rPr>
          <w:rStyle w:val="tlid-translation"/>
          <w:rFonts w:ascii="Times New Roman" w:hAnsi="Times New Roman" w:cs="Times New Roman"/>
          <w:b w:val="0"/>
          <w:bCs/>
          <w:sz w:val="20"/>
          <w:szCs w:val="20"/>
          <w:lang w:val="en"/>
        </w:rPr>
        <w:t xml:space="preserve"> dan </w:t>
      </w:r>
      <w:proofErr w:type="spellStart"/>
      <w:r w:rsidRPr="006F2C35">
        <w:rPr>
          <w:rStyle w:val="tlid-translation"/>
          <w:rFonts w:ascii="Times New Roman" w:hAnsi="Times New Roman" w:cs="Times New Roman"/>
          <w:b w:val="0"/>
          <w:bCs/>
          <w:sz w:val="20"/>
          <w:szCs w:val="20"/>
          <w:lang w:val="en"/>
        </w:rPr>
        <w:t>Aplikasinya</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Jurnal</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Geologi</w:t>
      </w:r>
      <w:proofErr w:type="spellEnd"/>
      <w:r w:rsidRPr="006F2C35">
        <w:rPr>
          <w:rStyle w:val="tlid-translation"/>
          <w:rFonts w:ascii="Times New Roman" w:hAnsi="Times New Roman" w:cs="Times New Roman"/>
          <w:b w:val="0"/>
          <w:bCs/>
          <w:sz w:val="20"/>
          <w:szCs w:val="20"/>
          <w:lang w:val="en"/>
        </w:rPr>
        <w:t xml:space="preserve"> Indonesia Vol 1 (2). PP 59 -71.</w:t>
      </w:r>
      <w:r w:rsidRPr="006F2C35">
        <w:rPr>
          <w:rStyle w:val="tlid-translation"/>
          <w:rFonts w:ascii="Times New Roman" w:hAnsi="Times New Roman" w:cs="Times New Roman"/>
          <w:b w:val="0"/>
          <w:bCs/>
          <w:sz w:val="20"/>
          <w:szCs w:val="20"/>
          <w:lang w:val="en"/>
        </w:rPr>
        <w:t xml:space="preserve"> 2006</w:t>
      </w:r>
    </w:p>
    <w:p w14:paraId="475CEBF0" w14:textId="103B29B9"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r w:rsidRPr="006F2C35">
        <w:rPr>
          <w:rStyle w:val="tlid-translation"/>
          <w:rFonts w:ascii="Times New Roman" w:hAnsi="Times New Roman" w:cs="Times New Roman"/>
          <w:b w:val="0"/>
          <w:bCs/>
          <w:sz w:val="20"/>
          <w:szCs w:val="20"/>
          <w:lang w:val="en"/>
        </w:rPr>
        <w:t xml:space="preserve">Florida </w:t>
      </w:r>
      <w:proofErr w:type="spellStart"/>
      <w:r w:rsidRPr="006F2C35">
        <w:rPr>
          <w:rStyle w:val="tlid-translation"/>
          <w:rFonts w:ascii="Times New Roman" w:hAnsi="Times New Roman" w:cs="Times New Roman"/>
          <w:b w:val="0"/>
          <w:bCs/>
          <w:sz w:val="20"/>
          <w:szCs w:val="20"/>
          <w:lang w:val="en"/>
        </w:rPr>
        <w:t>Volunter</w:t>
      </w:r>
      <w:proofErr w:type="spellEnd"/>
      <w:r w:rsidRPr="006F2C35">
        <w:rPr>
          <w:rStyle w:val="tlid-translation"/>
          <w:rFonts w:ascii="Times New Roman" w:hAnsi="Times New Roman" w:cs="Times New Roman"/>
          <w:b w:val="0"/>
          <w:bCs/>
          <w:sz w:val="20"/>
          <w:szCs w:val="20"/>
          <w:lang w:val="en"/>
        </w:rPr>
        <w:t>.</w:t>
      </w:r>
      <w:r w:rsidRPr="006F2C35">
        <w:rPr>
          <w:rStyle w:val="tlid-translation"/>
          <w:rFonts w:ascii="Times New Roman" w:hAnsi="Times New Roman" w:cs="Times New Roman"/>
          <w:b w:val="0"/>
          <w:bCs/>
          <w:sz w:val="20"/>
          <w:szCs w:val="20"/>
          <w:lang w:val="en"/>
        </w:rPr>
        <w:t xml:space="preserve"> Disaster Mitigation: </w:t>
      </w:r>
      <w:proofErr w:type="spellStart"/>
      <w:r w:rsidRPr="006F2C35">
        <w:rPr>
          <w:rStyle w:val="tlid-translation"/>
          <w:rFonts w:ascii="Times New Roman" w:hAnsi="Times New Roman" w:cs="Times New Roman"/>
          <w:b w:val="0"/>
          <w:bCs/>
          <w:sz w:val="20"/>
          <w:szCs w:val="20"/>
          <w:lang w:val="en"/>
        </w:rPr>
        <w:t>AGuide</w:t>
      </w:r>
      <w:proofErr w:type="spellEnd"/>
      <w:r w:rsidRPr="006F2C35">
        <w:rPr>
          <w:rStyle w:val="tlid-translation"/>
          <w:rFonts w:ascii="Times New Roman" w:hAnsi="Times New Roman" w:cs="Times New Roman"/>
          <w:b w:val="0"/>
          <w:bCs/>
          <w:sz w:val="20"/>
          <w:szCs w:val="20"/>
          <w:lang w:val="en"/>
        </w:rPr>
        <w:t xml:space="preserve"> for Community Based Organizations. Accessed March 3, 2019.</w:t>
      </w:r>
      <w:r w:rsidRPr="006F2C35">
        <w:rPr>
          <w:rStyle w:val="tlid-translation"/>
          <w:rFonts w:ascii="Times New Roman" w:hAnsi="Times New Roman" w:cs="Times New Roman"/>
          <w:b w:val="0"/>
          <w:bCs/>
          <w:sz w:val="20"/>
          <w:szCs w:val="20"/>
          <w:lang w:val="en"/>
        </w:rPr>
        <w:t xml:space="preserve"> 2013</w:t>
      </w:r>
    </w:p>
    <w:p w14:paraId="01EDD846" w14:textId="77777777" w:rsidR="009B55AE" w:rsidRPr="006F2C35" w:rsidRDefault="009B55AE"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 xml:space="preserve">Hermon, D. </w:t>
      </w:r>
      <w:hyperlink r:id="rId14" w:history="1">
        <w:proofErr w:type="spellStart"/>
        <w:r w:rsidRPr="006F2C35">
          <w:rPr>
            <w:rStyle w:val="Hyperlink"/>
            <w:rFonts w:ascii="Times New Roman" w:hAnsi="Times New Roman"/>
            <w:b w:val="0"/>
            <w:bCs/>
            <w:color w:val="000000"/>
            <w:sz w:val="20"/>
            <w:szCs w:val="20"/>
            <w:u w:val="none"/>
          </w:rPr>
          <w:t>Mitigasi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Bencana</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Hidrometeorlogi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Banjir</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Longsor</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Degradasi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Lahan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Ekologi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Kekeringan</w:t>
        </w:r>
        <w:proofErr w:type="spellEnd"/>
        <w:r w:rsidRPr="006F2C35">
          <w:rPr>
            <w:rStyle w:val="Hyperlink"/>
            <w:rFonts w:ascii="Times New Roman" w:hAnsi="Times New Roman"/>
            <w:b w:val="0"/>
            <w:bCs/>
            <w:color w:val="000000"/>
            <w:sz w:val="20"/>
            <w:szCs w:val="20"/>
            <w:u w:val="none"/>
          </w:rPr>
          <w:t xml:space="preserve">, dan </w:t>
        </w:r>
        <w:proofErr w:type="spellStart"/>
        <w:r w:rsidRPr="006F2C35">
          <w:rPr>
            <w:rStyle w:val="Hyperlink"/>
            <w:rFonts w:ascii="Times New Roman" w:hAnsi="Times New Roman"/>
            <w:b w:val="0"/>
            <w:bCs/>
            <w:color w:val="000000"/>
            <w:sz w:val="20"/>
            <w:szCs w:val="20"/>
            <w:u w:val="none"/>
          </w:rPr>
          <w:t>Puting</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Beliung</w:t>
        </w:r>
        <w:proofErr w:type="spellEnd"/>
      </w:hyperlink>
      <w:r w:rsidRPr="006F2C35">
        <w:rPr>
          <w:rFonts w:ascii="Times New Roman" w:hAnsi="Times New Roman" w:cs="Times New Roman"/>
          <w:b w:val="0"/>
          <w:bCs/>
          <w:color w:val="000000"/>
          <w:sz w:val="20"/>
          <w:szCs w:val="20"/>
        </w:rPr>
        <w:t>. UNP Press. Padang. 2012.</w:t>
      </w:r>
    </w:p>
    <w:p w14:paraId="024EA631" w14:textId="77777777" w:rsidR="009B55AE" w:rsidRPr="006F2C35" w:rsidRDefault="009B55AE"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 xml:space="preserve">Hermon, D. </w:t>
      </w:r>
      <w:hyperlink r:id="rId15" w:history="1">
        <w:r w:rsidRPr="006F2C35">
          <w:rPr>
            <w:rStyle w:val="Hyperlink"/>
            <w:rFonts w:ascii="Times New Roman" w:hAnsi="Times New Roman"/>
            <w:b w:val="0"/>
            <w:bCs/>
            <w:color w:val="000000"/>
            <w:sz w:val="20"/>
            <w:szCs w:val="20"/>
            <w:u w:val="none"/>
          </w:rPr>
          <w:t xml:space="preserve">Desain </w:t>
        </w:r>
        <w:proofErr w:type="spellStart"/>
        <w:r w:rsidRPr="006F2C35">
          <w:rPr>
            <w:rStyle w:val="Hyperlink"/>
            <w:rFonts w:ascii="Times New Roman" w:hAnsi="Times New Roman"/>
            <w:b w:val="0"/>
            <w:bCs/>
            <w:color w:val="000000"/>
            <w:sz w:val="20"/>
            <w:szCs w:val="20"/>
            <w:u w:val="none"/>
          </w:rPr>
          <w:t>Kebijakan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Tanggap</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Darurat</w:t>
        </w:r>
        <w:proofErr w:type="spellEnd"/>
        <w:r w:rsidRPr="006F2C35">
          <w:rPr>
            <w:rStyle w:val="Hyperlink"/>
            <w:rFonts w:ascii="Times New Roman" w:hAnsi="Times New Roman"/>
            <w:b w:val="0"/>
            <w:bCs/>
            <w:color w:val="000000"/>
            <w:sz w:val="20"/>
            <w:szCs w:val="20"/>
            <w:u w:val="none"/>
          </w:rPr>
          <w:t xml:space="preserve"> dan </w:t>
        </w:r>
        <w:proofErr w:type="spellStart"/>
        <w:r w:rsidRPr="006F2C35">
          <w:rPr>
            <w:rStyle w:val="Hyperlink"/>
            <w:rFonts w:ascii="Times New Roman" w:hAnsi="Times New Roman"/>
            <w:b w:val="0"/>
            <w:bCs/>
            <w:color w:val="000000"/>
            <w:sz w:val="20"/>
            <w:szCs w:val="20"/>
            <w:u w:val="none"/>
          </w:rPr>
          <w:t>Pemulihan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Bencana</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Letusan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Gunung</w:t>
        </w:r>
        <w:proofErr w:type="spellEnd"/>
        <w:r w:rsidRPr="006F2C35">
          <w:rPr>
            <w:rStyle w:val="Hyperlink"/>
            <w:rFonts w:ascii="Times New Roman" w:hAnsi="Times New Roman"/>
            <w:b w:val="0"/>
            <w:bCs/>
            <w:color w:val="000000"/>
            <w:sz w:val="20"/>
            <w:szCs w:val="20"/>
            <w:u w:val="none"/>
          </w:rPr>
          <w:t xml:space="preserve"> Sinabung</w:t>
        </w:r>
      </w:hyperlink>
      <w:r w:rsidRPr="006F2C35">
        <w:rPr>
          <w:rFonts w:ascii="Times New Roman" w:hAnsi="Times New Roman" w:cs="Times New Roman"/>
          <w:b w:val="0"/>
          <w:bCs/>
          <w:color w:val="000000"/>
          <w:sz w:val="20"/>
          <w:szCs w:val="20"/>
        </w:rPr>
        <w:t xml:space="preserve">. Seminar Nasional </w:t>
      </w:r>
      <w:proofErr w:type="spellStart"/>
      <w:r w:rsidRPr="006F2C35">
        <w:rPr>
          <w:rFonts w:ascii="Times New Roman" w:hAnsi="Times New Roman" w:cs="Times New Roman"/>
          <w:b w:val="0"/>
          <w:bCs/>
          <w:color w:val="000000"/>
          <w:sz w:val="20"/>
          <w:szCs w:val="20"/>
        </w:rPr>
        <w:t>Geografi</w:t>
      </w:r>
      <w:proofErr w:type="spellEnd"/>
      <w:r w:rsidRPr="006F2C35">
        <w:rPr>
          <w:rFonts w:ascii="Times New Roman" w:hAnsi="Times New Roman" w:cs="Times New Roman"/>
          <w:b w:val="0"/>
          <w:bCs/>
          <w:color w:val="000000"/>
          <w:sz w:val="20"/>
          <w:szCs w:val="20"/>
        </w:rPr>
        <w:t xml:space="preserve">. Master Program of Geography Education, </w:t>
      </w:r>
      <w:proofErr w:type="spellStart"/>
      <w:r w:rsidRPr="006F2C35">
        <w:rPr>
          <w:rFonts w:ascii="Times New Roman" w:hAnsi="Times New Roman" w:cs="Times New Roman"/>
          <w:b w:val="0"/>
          <w:bCs/>
          <w:color w:val="000000"/>
          <w:sz w:val="20"/>
          <w:szCs w:val="20"/>
        </w:rPr>
        <w:t>Universitas</w:t>
      </w:r>
      <w:proofErr w:type="spellEnd"/>
      <w:r w:rsidRPr="006F2C35">
        <w:rPr>
          <w:rFonts w:ascii="Times New Roman" w:hAnsi="Times New Roman" w:cs="Times New Roman"/>
          <w:b w:val="0"/>
          <w:bCs/>
          <w:color w:val="000000"/>
          <w:sz w:val="20"/>
          <w:szCs w:val="20"/>
        </w:rPr>
        <w:t xml:space="preserve"> Negeri Padang. 2014.</w:t>
      </w:r>
    </w:p>
    <w:p w14:paraId="52D438B8" w14:textId="335CCC21" w:rsidR="009B55AE" w:rsidRPr="006F2C35" w:rsidRDefault="009B55AE" w:rsidP="006F2C35">
      <w:pPr>
        <w:pStyle w:val="ListParagraph"/>
        <w:numPr>
          <w:ilvl w:val="0"/>
          <w:numId w:val="2"/>
        </w:numPr>
        <w:tabs>
          <w:tab w:val="clear" w:pos="993"/>
        </w:tabs>
        <w:ind w:left="450" w:hanging="450"/>
        <w:contextualSpacing/>
        <w:jc w:val="both"/>
        <w:rPr>
          <w:rFonts w:ascii="Times New Roman" w:hAnsi="Times New Roman" w:cs="Times New Roman"/>
          <w:b w:val="0"/>
          <w:bCs/>
          <w:sz w:val="20"/>
          <w:szCs w:val="20"/>
          <w:lang w:val="en"/>
        </w:rPr>
      </w:pPr>
      <w:proofErr w:type="spellStart"/>
      <w:r w:rsidRPr="006F2C35">
        <w:rPr>
          <w:rStyle w:val="tlid-translation"/>
          <w:rFonts w:ascii="Times New Roman" w:hAnsi="Times New Roman" w:cs="Times New Roman"/>
          <w:b w:val="0"/>
          <w:bCs/>
          <w:sz w:val="20"/>
          <w:szCs w:val="20"/>
          <w:lang w:val="en"/>
        </w:rPr>
        <w:t>Gafoer.S</w:t>
      </w:r>
      <w:proofErr w:type="spellEnd"/>
      <w:r w:rsidRPr="006F2C35">
        <w:rPr>
          <w:rStyle w:val="tlid-translation"/>
          <w:rFonts w:ascii="Times New Roman" w:hAnsi="Times New Roman" w:cs="Times New Roman"/>
          <w:b w:val="0"/>
          <w:bCs/>
          <w:sz w:val="20"/>
          <w:szCs w:val="20"/>
          <w:lang w:val="en"/>
        </w:rPr>
        <w:t xml:space="preserve"> Amin TC &amp; </w:t>
      </w:r>
      <w:proofErr w:type="spellStart"/>
      <w:r w:rsidRPr="006F2C35">
        <w:rPr>
          <w:rStyle w:val="tlid-translation"/>
          <w:rFonts w:ascii="Times New Roman" w:hAnsi="Times New Roman" w:cs="Times New Roman"/>
          <w:b w:val="0"/>
          <w:bCs/>
          <w:sz w:val="20"/>
          <w:szCs w:val="20"/>
          <w:lang w:val="en"/>
        </w:rPr>
        <w:t>Pardede</w:t>
      </w:r>
      <w:proofErr w:type="spellEnd"/>
      <w:r w:rsidRPr="006F2C35">
        <w:rPr>
          <w:rStyle w:val="tlid-translation"/>
          <w:rFonts w:ascii="Times New Roman" w:hAnsi="Times New Roman" w:cs="Times New Roman"/>
          <w:b w:val="0"/>
          <w:bCs/>
          <w:sz w:val="20"/>
          <w:szCs w:val="20"/>
          <w:lang w:val="en"/>
        </w:rPr>
        <w:t>, R</w:t>
      </w:r>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 xml:space="preserve">Geological Map </w:t>
      </w:r>
      <w:proofErr w:type="gramStart"/>
      <w:r w:rsidRPr="006F2C35">
        <w:rPr>
          <w:rStyle w:val="tlid-translation"/>
          <w:rFonts w:ascii="Times New Roman" w:hAnsi="Times New Roman" w:cs="Times New Roman"/>
          <w:b w:val="0"/>
          <w:bCs/>
          <w:sz w:val="20"/>
          <w:szCs w:val="20"/>
          <w:lang w:val="en"/>
        </w:rPr>
        <w:t>Of</w:t>
      </w:r>
      <w:proofErr w:type="gramEnd"/>
      <w:r w:rsidRPr="006F2C35">
        <w:rPr>
          <w:rStyle w:val="tlid-translation"/>
          <w:rFonts w:ascii="Times New Roman" w:hAnsi="Times New Roman" w:cs="Times New Roman"/>
          <w:b w:val="0"/>
          <w:bCs/>
          <w:sz w:val="20"/>
          <w:szCs w:val="20"/>
          <w:lang w:val="en"/>
        </w:rPr>
        <w:t xml:space="preserve"> the Bengkulu quadrangle Sumatera Geological Research and Development Centre.</w:t>
      </w:r>
      <w:r w:rsidRPr="006F2C35">
        <w:rPr>
          <w:rStyle w:val="tlid-translation"/>
          <w:rFonts w:ascii="Times New Roman" w:hAnsi="Times New Roman" w:cs="Times New Roman"/>
          <w:b w:val="0"/>
          <w:bCs/>
          <w:sz w:val="20"/>
          <w:szCs w:val="20"/>
          <w:lang w:val="en"/>
        </w:rPr>
        <w:t xml:space="preserve"> 1992</w:t>
      </w:r>
    </w:p>
    <w:p w14:paraId="2230FB43" w14:textId="2F111684"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r w:rsidRPr="006F2C35">
        <w:rPr>
          <w:rStyle w:val="tlid-translation"/>
          <w:rFonts w:ascii="Times New Roman" w:hAnsi="Times New Roman" w:cs="Times New Roman"/>
          <w:b w:val="0"/>
          <w:bCs/>
          <w:sz w:val="20"/>
          <w:szCs w:val="20"/>
          <w:lang w:val="en"/>
        </w:rPr>
        <w:t xml:space="preserve">Habibi, </w:t>
      </w:r>
      <w:proofErr w:type="spellStart"/>
      <w:r w:rsidRPr="006F2C35">
        <w:rPr>
          <w:rStyle w:val="tlid-translation"/>
          <w:rFonts w:ascii="Times New Roman" w:hAnsi="Times New Roman" w:cs="Times New Roman"/>
          <w:b w:val="0"/>
          <w:bCs/>
          <w:sz w:val="20"/>
          <w:szCs w:val="20"/>
          <w:lang w:val="en"/>
        </w:rPr>
        <w:t>Marbruno.Buchari</w:t>
      </w:r>
      <w:proofErr w:type="spellEnd"/>
      <w:r w:rsidRPr="006F2C35">
        <w:rPr>
          <w:rStyle w:val="tlid-translation"/>
          <w:rFonts w:ascii="Times New Roman" w:hAnsi="Times New Roman" w:cs="Times New Roman"/>
          <w:b w:val="0"/>
          <w:bCs/>
          <w:sz w:val="20"/>
          <w:szCs w:val="20"/>
          <w:lang w:val="en"/>
        </w:rPr>
        <w:t>, Imam.</w:t>
      </w:r>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Spatial Model of Social Vulnerability</w:t>
      </w:r>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Economics and Institutions Against the Volcano Disaster. Journal of Engineering PPW.2 (1): 1-10.</w:t>
      </w:r>
      <w:r w:rsidRPr="006F2C35">
        <w:rPr>
          <w:rStyle w:val="tlid-translation"/>
          <w:rFonts w:ascii="Times New Roman" w:hAnsi="Times New Roman" w:cs="Times New Roman"/>
          <w:b w:val="0"/>
          <w:bCs/>
          <w:sz w:val="20"/>
          <w:szCs w:val="20"/>
          <w:lang w:val="en"/>
        </w:rPr>
        <w:t xml:space="preserve"> 2013</w:t>
      </w:r>
    </w:p>
    <w:p w14:paraId="462467FE"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 xml:space="preserve">Hermon, D. </w:t>
      </w:r>
      <w:hyperlink r:id="rId16" w:history="1">
        <w:proofErr w:type="spellStart"/>
        <w:r w:rsidRPr="006F2C35">
          <w:rPr>
            <w:rStyle w:val="Hyperlink"/>
            <w:rFonts w:ascii="Times New Roman" w:hAnsi="Times New Roman"/>
            <w:b w:val="0"/>
            <w:bCs/>
            <w:color w:val="000000"/>
            <w:sz w:val="20"/>
            <w:szCs w:val="20"/>
            <w:u w:val="none"/>
          </w:rPr>
          <w:t>Geografi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Bencana</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Alam</w:t>
        </w:r>
        <w:proofErr w:type="spellEnd"/>
      </w:hyperlink>
      <w:r w:rsidRPr="006F2C35">
        <w:rPr>
          <w:rFonts w:ascii="Times New Roman" w:hAnsi="Times New Roman" w:cs="Times New Roman"/>
          <w:b w:val="0"/>
          <w:bCs/>
          <w:color w:val="000000"/>
          <w:sz w:val="20"/>
          <w:szCs w:val="20"/>
        </w:rPr>
        <w:t xml:space="preserve">. Jakarta: PT </w:t>
      </w:r>
      <w:proofErr w:type="spellStart"/>
      <w:r w:rsidRPr="006F2C35">
        <w:rPr>
          <w:rFonts w:ascii="Times New Roman" w:hAnsi="Times New Roman" w:cs="Times New Roman"/>
          <w:b w:val="0"/>
          <w:bCs/>
          <w:color w:val="000000"/>
          <w:sz w:val="20"/>
          <w:szCs w:val="20"/>
        </w:rPr>
        <w:t>RajaGrafindo</w:t>
      </w:r>
      <w:proofErr w:type="spellEnd"/>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Persada</w:t>
      </w:r>
      <w:proofErr w:type="spellEnd"/>
      <w:r w:rsidRPr="006F2C35">
        <w:rPr>
          <w:rFonts w:ascii="Times New Roman" w:hAnsi="Times New Roman" w:cs="Times New Roman"/>
          <w:b w:val="0"/>
          <w:bCs/>
          <w:color w:val="000000"/>
          <w:sz w:val="20"/>
          <w:szCs w:val="20"/>
        </w:rPr>
        <w:t>. 2015.</w:t>
      </w:r>
    </w:p>
    <w:p w14:paraId="7DB64FB7"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 xml:space="preserve">Hermon, D. </w:t>
      </w:r>
      <w:hyperlink r:id="rId17" w:history="1">
        <w:proofErr w:type="spellStart"/>
        <w:r w:rsidRPr="006F2C35">
          <w:rPr>
            <w:rStyle w:val="Hyperlink"/>
            <w:rFonts w:ascii="Times New Roman" w:hAnsi="Times New Roman"/>
            <w:b w:val="0"/>
            <w:bCs/>
            <w:color w:val="000000"/>
            <w:sz w:val="20"/>
            <w:szCs w:val="20"/>
            <w:u w:val="none"/>
          </w:rPr>
          <w:t>Mitigasi</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Perubahan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Iklim</w:t>
        </w:r>
        <w:proofErr w:type="spellEnd"/>
      </w:hyperlink>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Rajawali</w:t>
      </w:r>
      <w:proofErr w:type="spellEnd"/>
      <w:r w:rsidRPr="006F2C35">
        <w:rPr>
          <w:rFonts w:ascii="Times New Roman" w:hAnsi="Times New Roman" w:cs="Times New Roman"/>
          <w:b w:val="0"/>
          <w:bCs/>
          <w:color w:val="000000"/>
          <w:sz w:val="20"/>
          <w:szCs w:val="20"/>
        </w:rPr>
        <w:t xml:space="preserve"> Pers (</w:t>
      </w:r>
      <w:proofErr w:type="spellStart"/>
      <w:r w:rsidRPr="006F2C35">
        <w:rPr>
          <w:rFonts w:ascii="Times New Roman" w:hAnsi="Times New Roman" w:cs="Times New Roman"/>
          <w:b w:val="0"/>
          <w:bCs/>
          <w:color w:val="000000"/>
          <w:sz w:val="20"/>
          <w:szCs w:val="20"/>
        </w:rPr>
        <w:t>Radjagrafindo</w:t>
      </w:r>
      <w:proofErr w:type="spellEnd"/>
      <w:r w:rsidRPr="006F2C35">
        <w:rPr>
          <w:rFonts w:ascii="Times New Roman" w:hAnsi="Times New Roman" w:cs="Times New Roman"/>
          <w:b w:val="0"/>
          <w:bCs/>
          <w:color w:val="000000"/>
          <w:sz w:val="20"/>
          <w:szCs w:val="20"/>
        </w:rPr>
        <w:t>). 2016.</w:t>
      </w:r>
    </w:p>
    <w:p w14:paraId="52707F24" w14:textId="2E7316B7"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color w:val="000000" w:themeColor="text1"/>
          <w:sz w:val="20"/>
          <w:szCs w:val="20"/>
          <w:lang w:val="en"/>
        </w:rPr>
      </w:pPr>
      <w:proofErr w:type="spellStart"/>
      <w:proofErr w:type="gramStart"/>
      <w:r w:rsidRPr="006F2C35">
        <w:rPr>
          <w:rStyle w:val="tlid-translation"/>
          <w:rFonts w:ascii="Times New Roman" w:hAnsi="Times New Roman" w:cs="Times New Roman"/>
          <w:b w:val="0"/>
          <w:bCs/>
          <w:sz w:val="20"/>
          <w:szCs w:val="20"/>
          <w:lang w:val="en"/>
        </w:rPr>
        <w:t>J.Moleong</w:t>
      </w:r>
      <w:proofErr w:type="gramEnd"/>
      <w:r w:rsidRPr="006F2C35">
        <w:rPr>
          <w:rStyle w:val="tlid-translation"/>
          <w:rFonts w:ascii="Times New Roman" w:hAnsi="Times New Roman" w:cs="Times New Roman"/>
          <w:b w:val="0"/>
          <w:bCs/>
          <w:sz w:val="20"/>
          <w:szCs w:val="20"/>
          <w:lang w:val="en"/>
        </w:rPr>
        <w:t>,Lexy</w:t>
      </w:r>
      <w:proofErr w:type="spellEnd"/>
      <w:r w:rsidRPr="006F2C35">
        <w:rPr>
          <w:rStyle w:val="tlid-translation"/>
          <w:rFonts w:ascii="Times New Roman" w:hAnsi="Times New Roman" w:cs="Times New Roman"/>
          <w:b w:val="0"/>
          <w:bCs/>
          <w:sz w:val="20"/>
          <w:szCs w:val="20"/>
          <w:lang w:val="en"/>
        </w:rPr>
        <w:t>. Qualitative Research Methods. PT</w:t>
      </w:r>
      <w:r w:rsidR="00E43457">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Remaja</w:t>
      </w:r>
      <w:proofErr w:type="spellEnd"/>
      <w:r w:rsidR="00E43457">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Rosdakarya</w:t>
      </w:r>
      <w:proofErr w:type="spellEnd"/>
      <w:r w:rsidRPr="006F2C35">
        <w:rPr>
          <w:rStyle w:val="tlid-translation"/>
          <w:rFonts w:ascii="Times New Roman" w:hAnsi="Times New Roman" w:cs="Times New Roman"/>
          <w:b w:val="0"/>
          <w:bCs/>
          <w:sz w:val="20"/>
          <w:szCs w:val="20"/>
          <w:lang w:val="en"/>
        </w:rPr>
        <w:t>, Bandung.</w:t>
      </w:r>
      <w:r w:rsidRPr="006F2C35">
        <w:rPr>
          <w:rStyle w:val="tlid-translation"/>
          <w:rFonts w:ascii="Times New Roman" w:hAnsi="Times New Roman" w:cs="Times New Roman"/>
          <w:b w:val="0"/>
          <w:bCs/>
          <w:sz w:val="20"/>
          <w:szCs w:val="20"/>
          <w:lang w:val="en"/>
        </w:rPr>
        <w:t xml:space="preserve"> 2014</w:t>
      </w:r>
    </w:p>
    <w:p w14:paraId="671212EC"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themeColor="text1"/>
          <w:sz w:val="20"/>
          <w:szCs w:val="20"/>
        </w:rPr>
      </w:pPr>
      <w:r w:rsidRPr="006F2C35">
        <w:rPr>
          <w:rFonts w:ascii="Times New Roman" w:hAnsi="Times New Roman" w:cs="Times New Roman"/>
          <w:b w:val="0"/>
          <w:bCs/>
          <w:color w:val="000000" w:themeColor="text1"/>
          <w:sz w:val="20"/>
          <w:szCs w:val="20"/>
          <w:shd w:val="clear" w:color="auto" w:fill="FFFFFF"/>
        </w:rPr>
        <w:t xml:space="preserve">Hermon, D., </w:t>
      </w:r>
      <w:proofErr w:type="spellStart"/>
      <w:r w:rsidRPr="006F2C35">
        <w:rPr>
          <w:rFonts w:ascii="Times New Roman" w:hAnsi="Times New Roman" w:cs="Times New Roman"/>
          <w:b w:val="0"/>
          <w:bCs/>
          <w:color w:val="000000" w:themeColor="text1"/>
          <w:sz w:val="20"/>
          <w:szCs w:val="20"/>
          <w:shd w:val="clear" w:color="auto" w:fill="FFFFFF"/>
        </w:rPr>
        <w:t>Ganefri</w:t>
      </w:r>
      <w:proofErr w:type="spellEnd"/>
      <w:r w:rsidRPr="006F2C35">
        <w:rPr>
          <w:rFonts w:ascii="Times New Roman" w:hAnsi="Times New Roman" w:cs="Times New Roman"/>
          <w:b w:val="0"/>
          <w:bCs/>
          <w:color w:val="000000" w:themeColor="text1"/>
          <w:sz w:val="20"/>
          <w:szCs w:val="20"/>
          <w:shd w:val="clear" w:color="auto" w:fill="FFFFFF"/>
        </w:rPr>
        <w:t xml:space="preserve">, </w:t>
      </w:r>
      <w:proofErr w:type="spellStart"/>
      <w:r w:rsidRPr="006F2C35">
        <w:rPr>
          <w:rFonts w:ascii="Times New Roman" w:hAnsi="Times New Roman" w:cs="Times New Roman"/>
          <w:b w:val="0"/>
          <w:bCs/>
          <w:color w:val="000000" w:themeColor="text1"/>
          <w:sz w:val="20"/>
          <w:szCs w:val="20"/>
          <w:shd w:val="clear" w:color="auto" w:fill="FFFFFF"/>
        </w:rPr>
        <w:t>Erianjoni</w:t>
      </w:r>
      <w:proofErr w:type="spellEnd"/>
      <w:r w:rsidRPr="006F2C35">
        <w:rPr>
          <w:rFonts w:ascii="Times New Roman" w:hAnsi="Times New Roman" w:cs="Times New Roman"/>
          <w:b w:val="0"/>
          <w:bCs/>
          <w:color w:val="000000" w:themeColor="text1"/>
          <w:sz w:val="20"/>
          <w:szCs w:val="20"/>
          <w:shd w:val="clear" w:color="auto" w:fill="FFFFFF"/>
        </w:rPr>
        <w:t xml:space="preserve">, I. </w:t>
      </w:r>
      <w:proofErr w:type="spellStart"/>
      <w:r w:rsidRPr="006F2C35">
        <w:rPr>
          <w:rFonts w:ascii="Times New Roman" w:hAnsi="Times New Roman" w:cs="Times New Roman"/>
          <w:b w:val="0"/>
          <w:bCs/>
          <w:color w:val="000000" w:themeColor="text1"/>
          <w:sz w:val="20"/>
          <w:szCs w:val="20"/>
          <w:shd w:val="clear" w:color="auto" w:fill="FFFFFF"/>
        </w:rPr>
        <w:t>Dewata</w:t>
      </w:r>
      <w:proofErr w:type="spellEnd"/>
      <w:r w:rsidRPr="006F2C35">
        <w:rPr>
          <w:rFonts w:ascii="Times New Roman" w:hAnsi="Times New Roman" w:cs="Times New Roman"/>
          <w:b w:val="0"/>
          <w:bCs/>
          <w:color w:val="000000" w:themeColor="text1"/>
          <w:sz w:val="20"/>
          <w:szCs w:val="20"/>
          <w:shd w:val="clear" w:color="auto" w:fill="FFFFFF"/>
        </w:rPr>
        <w:t xml:space="preserve">, P. </w:t>
      </w:r>
      <w:proofErr w:type="spellStart"/>
      <w:r w:rsidRPr="006F2C35">
        <w:rPr>
          <w:rFonts w:ascii="Times New Roman" w:hAnsi="Times New Roman" w:cs="Times New Roman"/>
          <w:b w:val="0"/>
          <w:bCs/>
          <w:color w:val="000000" w:themeColor="text1"/>
          <w:sz w:val="20"/>
          <w:szCs w:val="20"/>
          <w:shd w:val="clear" w:color="auto" w:fill="FFFFFF"/>
        </w:rPr>
        <w:t>Iskarni</w:t>
      </w:r>
      <w:proofErr w:type="spellEnd"/>
      <w:r w:rsidRPr="006F2C35">
        <w:rPr>
          <w:rFonts w:ascii="Times New Roman" w:hAnsi="Times New Roman" w:cs="Times New Roman"/>
          <w:b w:val="0"/>
          <w:bCs/>
          <w:color w:val="000000" w:themeColor="text1"/>
          <w:sz w:val="20"/>
          <w:szCs w:val="20"/>
          <w:shd w:val="clear" w:color="auto" w:fill="FFFFFF"/>
        </w:rPr>
        <w:t xml:space="preserve"> and Alexander </w:t>
      </w:r>
      <w:proofErr w:type="spellStart"/>
      <w:r w:rsidRPr="006F2C35">
        <w:rPr>
          <w:rFonts w:ascii="Times New Roman" w:hAnsi="Times New Roman" w:cs="Times New Roman"/>
          <w:b w:val="0"/>
          <w:bCs/>
          <w:color w:val="000000" w:themeColor="text1"/>
          <w:sz w:val="20"/>
          <w:szCs w:val="20"/>
          <w:shd w:val="clear" w:color="auto" w:fill="FFFFFF"/>
        </w:rPr>
        <w:t>Syam</w:t>
      </w:r>
      <w:proofErr w:type="spellEnd"/>
      <w:r w:rsidRPr="006F2C35">
        <w:rPr>
          <w:rFonts w:ascii="Times New Roman" w:hAnsi="Times New Roman" w:cs="Times New Roman"/>
          <w:b w:val="0"/>
          <w:bCs/>
          <w:color w:val="000000" w:themeColor="text1"/>
          <w:sz w:val="20"/>
          <w:szCs w:val="20"/>
          <w:shd w:val="clear" w:color="auto" w:fill="FFFFFF"/>
        </w:rPr>
        <w:t xml:space="preserve">. </w:t>
      </w:r>
      <w:hyperlink r:id="rId18" w:history="1">
        <w:r w:rsidRPr="006F2C35">
          <w:rPr>
            <w:rStyle w:val="Hyperlink"/>
            <w:rFonts w:ascii="Times New Roman" w:hAnsi="Times New Roman"/>
            <w:b w:val="0"/>
            <w:bCs/>
            <w:color w:val="000000" w:themeColor="text1"/>
            <w:sz w:val="20"/>
            <w:szCs w:val="20"/>
            <w:u w:val="none"/>
            <w:shd w:val="clear" w:color="auto" w:fill="FFFFFF"/>
          </w:rPr>
          <w:t xml:space="preserve">A Policy Model of Adaptation Mitigation and Social Risks </w:t>
        </w:r>
        <w:proofErr w:type="gramStart"/>
        <w:r w:rsidRPr="006F2C35">
          <w:rPr>
            <w:rStyle w:val="Hyperlink"/>
            <w:rFonts w:ascii="Times New Roman" w:hAnsi="Times New Roman"/>
            <w:b w:val="0"/>
            <w:bCs/>
            <w:color w:val="000000" w:themeColor="text1"/>
            <w:sz w:val="20"/>
            <w:szCs w:val="20"/>
            <w:u w:val="none"/>
            <w:shd w:val="clear" w:color="auto" w:fill="FFFFFF"/>
          </w:rPr>
          <w:t>The</w:t>
        </w:r>
        <w:proofErr w:type="gramEnd"/>
        <w:r w:rsidRPr="006F2C35">
          <w:rPr>
            <w:rStyle w:val="Hyperlink"/>
            <w:rFonts w:ascii="Times New Roman" w:hAnsi="Times New Roman"/>
            <w:b w:val="0"/>
            <w:bCs/>
            <w:color w:val="000000" w:themeColor="text1"/>
            <w:sz w:val="20"/>
            <w:szCs w:val="20"/>
            <w:u w:val="none"/>
            <w:shd w:val="clear" w:color="auto" w:fill="FFFFFF"/>
          </w:rPr>
          <w:t xml:space="preserve"> Volcano Eruption Disaster of Sinabung in Karo Regency-Indonesia</w:t>
        </w:r>
      </w:hyperlink>
      <w:r w:rsidRPr="006F2C35">
        <w:rPr>
          <w:rFonts w:ascii="Times New Roman" w:hAnsi="Times New Roman" w:cs="Times New Roman"/>
          <w:b w:val="0"/>
          <w:bCs/>
          <w:color w:val="000000" w:themeColor="text1"/>
          <w:sz w:val="20"/>
          <w:szCs w:val="20"/>
        </w:rPr>
        <w:t xml:space="preserve">. International Journal of GEOMATE. Volume 17. Issue 60. p: 190-196. </w:t>
      </w:r>
      <w:proofErr w:type="spellStart"/>
      <w:r w:rsidRPr="006F2C35">
        <w:rPr>
          <w:rFonts w:ascii="Times New Roman" w:hAnsi="Times New Roman" w:cs="Times New Roman"/>
          <w:b w:val="0"/>
          <w:bCs/>
          <w:color w:val="000000" w:themeColor="text1"/>
          <w:sz w:val="20"/>
          <w:szCs w:val="20"/>
        </w:rPr>
        <w:t>Geomate</w:t>
      </w:r>
      <w:proofErr w:type="spellEnd"/>
      <w:r w:rsidRPr="006F2C35">
        <w:rPr>
          <w:rFonts w:ascii="Times New Roman" w:hAnsi="Times New Roman" w:cs="Times New Roman"/>
          <w:b w:val="0"/>
          <w:bCs/>
          <w:color w:val="000000" w:themeColor="text1"/>
          <w:sz w:val="20"/>
          <w:szCs w:val="20"/>
        </w:rPr>
        <w:t xml:space="preserve"> International Society.</w:t>
      </w:r>
      <w:r w:rsidRPr="006F2C35">
        <w:rPr>
          <w:rFonts w:ascii="Times New Roman" w:hAnsi="Times New Roman" w:cs="Times New Roman"/>
          <w:b w:val="0"/>
          <w:bCs/>
          <w:color w:val="000000" w:themeColor="text1"/>
          <w:sz w:val="20"/>
          <w:szCs w:val="20"/>
          <w:shd w:val="clear" w:color="auto" w:fill="FFFFFF"/>
        </w:rPr>
        <w:t xml:space="preserve"> </w:t>
      </w:r>
      <w:r w:rsidRPr="006F2C35">
        <w:rPr>
          <w:rFonts w:ascii="Times New Roman" w:hAnsi="Times New Roman" w:cs="Times New Roman"/>
          <w:b w:val="0"/>
          <w:bCs/>
          <w:color w:val="000000"/>
          <w:sz w:val="20"/>
          <w:szCs w:val="20"/>
          <w:shd w:val="clear" w:color="auto" w:fill="FFFFFF"/>
        </w:rPr>
        <w:t>2019.</w:t>
      </w:r>
    </w:p>
    <w:p w14:paraId="238A0160" w14:textId="4C2E9288"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color w:val="000000" w:themeColor="text1"/>
          <w:sz w:val="20"/>
          <w:szCs w:val="20"/>
          <w:lang w:val="en"/>
        </w:rPr>
      </w:pPr>
      <w:r w:rsidRPr="006F2C35">
        <w:rPr>
          <w:rStyle w:val="tlid-translation"/>
          <w:rFonts w:ascii="Times New Roman" w:hAnsi="Times New Roman" w:cs="Times New Roman"/>
          <w:b w:val="0"/>
          <w:bCs/>
          <w:sz w:val="20"/>
          <w:szCs w:val="20"/>
          <w:lang w:val="en"/>
        </w:rPr>
        <w:lastRenderedPageBreak/>
        <w:t xml:space="preserve">Ministry of Energy and Mineral Resources. (5 April 2019). </w:t>
      </w:r>
      <w:proofErr w:type="spellStart"/>
      <w:proofErr w:type="gramStart"/>
      <w:r w:rsidRPr="006F2C35">
        <w:rPr>
          <w:rStyle w:val="tlid-translation"/>
          <w:rFonts w:ascii="Times New Roman" w:hAnsi="Times New Roman" w:cs="Times New Roman"/>
          <w:b w:val="0"/>
          <w:bCs/>
          <w:sz w:val="20"/>
          <w:szCs w:val="20"/>
          <w:lang w:val="en"/>
        </w:rPr>
        <w:t>G.Kaba</w:t>
      </w:r>
      <w:proofErr w:type="spellEnd"/>
      <w:proofErr w:type="gramEnd"/>
      <w:r w:rsidRPr="006F2C35">
        <w:rPr>
          <w:rStyle w:val="tlid-translation"/>
          <w:rFonts w:ascii="Times New Roman" w:hAnsi="Times New Roman" w:cs="Times New Roman"/>
          <w:b w:val="0"/>
          <w:bCs/>
          <w:sz w:val="20"/>
          <w:szCs w:val="20"/>
          <w:lang w:val="en"/>
        </w:rPr>
        <w:t xml:space="preserve">-Volcano-prone Area. </w:t>
      </w:r>
      <w:proofErr w:type="gramStart"/>
      <w:r w:rsidRPr="006F2C35">
        <w:rPr>
          <w:rStyle w:val="tlid-translation"/>
          <w:rFonts w:ascii="Times New Roman" w:hAnsi="Times New Roman" w:cs="Times New Roman"/>
          <w:b w:val="0"/>
          <w:bCs/>
          <w:sz w:val="20"/>
          <w:szCs w:val="20"/>
          <w:lang w:val="en"/>
        </w:rPr>
        <w:t>Jakarta,(</w:t>
      </w:r>
      <w:proofErr w:type="gramEnd"/>
      <w:r w:rsidRPr="006F2C35">
        <w:rPr>
          <w:rStyle w:val="tlid-translation"/>
          <w:rFonts w:ascii="Times New Roman" w:hAnsi="Times New Roman" w:cs="Times New Roman"/>
          <w:b w:val="0"/>
          <w:bCs/>
          <w:sz w:val="20"/>
          <w:szCs w:val="20"/>
          <w:lang w:val="en"/>
        </w:rPr>
        <w:t xml:space="preserve">Online), </w:t>
      </w:r>
      <w:hyperlink r:id="rId19" w:history="1">
        <w:r w:rsidRPr="006F2C35">
          <w:rPr>
            <w:rStyle w:val="Hyperlink"/>
            <w:rFonts w:ascii="Times New Roman" w:hAnsi="Times New Roman"/>
            <w:b w:val="0"/>
            <w:bCs/>
            <w:color w:val="000000" w:themeColor="text1"/>
            <w:sz w:val="20"/>
            <w:szCs w:val="20"/>
            <w:u w:val="none"/>
            <w:lang w:val="en"/>
          </w:rPr>
          <w:t>http://vsi.esdm.go.id/index</w:t>
        </w:r>
      </w:hyperlink>
      <w:r w:rsidRPr="006F2C35">
        <w:rPr>
          <w:rStyle w:val="tlid-translation"/>
          <w:rFonts w:ascii="Times New Roman" w:hAnsi="Times New Roman" w:cs="Times New Roman"/>
          <w:b w:val="0"/>
          <w:bCs/>
          <w:color w:val="000000" w:themeColor="text1"/>
          <w:sz w:val="20"/>
          <w:szCs w:val="20"/>
          <w:lang w:val="en"/>
        </w:rPr>
        <w:t>).</w:t>
      </w:r>
      <w:r w:rsidRPr="006F2C35">
        <w:rPr>
          <w:rStyle w:val="tlid-translation"/>
          <w:rFonts w:ascii="Times New Roman" w:hAnsi="Times New Roman" w:cs="Times New Roman"/>
          <w:b w:val="0"/>
          <w:bCs/>
          <w:color w:val="000000" w:themeColor="text1"/>
          <w:sz w:val="20"/>
          <w:szCs w:val="20"/>
          <w:lang w:val="en"/>
        </w:rPr>
        <w:t xml:space="preserve"> 2019</w:t>
      </w:r>
    </w:p>
    <w:p w14:paraId="078CD94F"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 xml:space="preserve">Hermon, D. </w:t>
      </w:r>
      <w:hyperlink r:id="rId20" w:history="1">
        <w:r w:rsidRPr="006F2C35">
          <w:rPr>
            <w:rStyle w:val="Hyperlink"/>
            <w:rFonts w:ascii="Times New Roman" w:hAnsi="Times New Roman"/>
            <w:b w:val="0"/>
            <w:bCs/>
            <w:color w:val="000000"/>
            <w:sz w:val="20"/>
            <w:szCs w:val="20"/>
            <w:u w:val="none"/>
          </w:rPr>
          <w:t>Climate Change Mitigation</w:t>
        </w:r>
      </w:hyperlink>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Rajawali</w:t>
      </w:r>
      <w:proofErr w:type="spellEnd"/>
      <w:r w:rsidRPr="006F2C35">
        <w:rPr>
          <w:rFonts w:ascii="Times New Roman" w:hAnsi="Times New Roman" w:cs="Times New Roman"/>
          <w:b w:val="0"/>
          <w:bCs/>
          <w:color w:val="000000"/>
          <w:sz w:val="20"/>
          <w:szCs w:val="20"/>
        </w:rPr>
        <w:t xml:space="preserve"> Pers (</w:t>
      </w:r>
      <w:proofErr w:type="spellStart"/>
      <w:r w:rsidRPr="006F2C35">
        <w:rPr>
          <w:rFonts w:ascii="Times New Roman" w:hAnsi="Times New Roman" w:cs="Times New Roman"/>
          <w:b w:val="0"/>
          <w:bCs/>
          <w:color w:val="000000"/>
          <w:sz w:val="20"/>
          <w:szCs w:val="20"/>
        </w:rPr>
        <w:t>Radjagrafindo</w:t>
      </w:r>
      <w:proofErr w:type="spellEnd"/>
      <w:r w:rsidRPr="006F2C35">
        <w:rPr>
          <w:rFonts w:ascii="Times New Roman" w:hAnsi="Times New Roman" w:cs="Times New Roman"/>
          <w:b w:val="0"/>
          <w:bCs/>
          <w:color w:val="000000"/>
          <w:sz w:val="20"/>
          <w:szCs w:val="20"/>
        </w:rPr>
        <w:t>). 2017.</w:t>
      </w:r>
    </w:p>
    <w:p w14:paraId="0063973F" w14:textId="79B82E6D" w:rsidR="009B55AE" w:rsidRPr="006F2C35" w:rsidRDefault="009B55AE" w:rsidP="006F2C35">
      <w:pPr>
        <w:pStyle w:val="ListParagraph"/>
        <w:numPr>
          <w:ilvl w:val="0"/>
          <w:numId w:val="2"/>
        </w:numPr>
        <w:tabs>
          <w:tab w:val="clear" w:pos="993"/>
        </w:tabs>
        <w:ind w:left="450" w:hanging="450"/>
        <w:contextualSpacing/>
        <w:jc w:val="both"/>
        <w:rPr>
          <w:rFonts w:ascii="Times New Roman" w:hAnsi="Times New Roman" w:cs="Times New Roman"/>
          <w:b w:val="0"/>
          <w:bCs/>
          <w:sz w:val="20"/>
          <w:szCs w:val="20"/>
          <w:lang w:val="en"/>
        </w:rPr>
      </w:pPr>
      <w:proofErr w:type="spellStart"/>
      <w:r w:rsidRPr="006F2C35">
        <w:rPr>
          <w:rFonts w:ascii="Times New Roman" w:hAnsi="Times New Roman" w:cs="Times New Roman"/>
          <w:b w:val="0"/>
          <w:bCs/>
          <w:sz w:val="20"/>
          <w:szCs w:val="20"/>
          <w:lang w:val="en"/>
        </w:rPr>
        <w:t>Kementrian</w:t>
      </w:r>
      <w:proofErr w:type="spellEnd"/>
      <w:r w:rsidRPr="006F2C35">
        <w:rPr>
          <w:rFonts w:ascii="Times New Roman" w:hAnsi="Times New Roman" w:cs="Times New Roman"/>
          <w:b w:val="0"/>
          <w:bCs/>
          <w:sz w:val="20"/>
          <w:szCs w:val="20"/>
          <w:lang w:val="en"/>
        </w:rPr>
        <w:t xml:space="preserve"> ESDM (5 </w:t>
      </w:r>
      <w:proofErr w:type="spellStart"/>
      <w:r w:rsidRPr="006F2C35">
        <w:rPr>
          <w:rFonts w:ascii="Times New Roman" w:hAnsi="Times New Roman" w:cs="Times New Roman"/>
          <w:b w:val="0"/>
          <w:bCs/>
          <w:sz w:val="20"/>
          <w:szCs w:val="20"/>
          <w:lang w:val="en"/>
        </w:rPr>
        <w:t>april</w:t>
      </w:r>
      <w:proofErr w:type="spellEnd"/>
      <w:r w:rsidRPr="006F2C35">
        <w:rPr>
          <w:rFonts w:ascii="Times New Roman" w:hAnsi="Times New Roman" w:cs="Times New Roman"/>
          <w:b w:val="0"/>
          <w:bCs/>
          <w:sz w:val="20"/>
          <w:szCs w:val="20"/>
          <w:lang w:val="en"/>
        </w:rPr>
        <w:t xml:space="preserve"> 2019). G </w:t>
      </w:r>
      <w:proofErr w:type="spellStart"/>
      <w:r w:rsidRPr="006F2C35">
        <w:rPr>
          <w:rFonts w:ascii="Times New Roman" w:hAnsi="Times New Roman" w:cs="Times New Roman"/>
          <w:b w:val="0"/>
          <w:bCs/>
          <w:sz w:val="20"/>
          <w:szCs w:val="20"/>
          <w:lang w:val="en"/>
        </w:rPr>
        <w:t>Kaba</w:t>
      </w:r>
      <w:proofErr w:type="spellEnd"/>
      <w:r w:rsidRPr="006F2C35">
        <w:rPr>
          <w:rFonts w:ascii="Times New Roman" w:hAnsi="Times New Roman" w:cs="Times New Roman"/>
          <w:b w:val="0"/>
          <w:bCs/>
          <w:sz w:val="20"/>
          <w:szCs w:val="20"/>
          <w:lang w:val="en"/>
        </w:rPr>
        <w:t xml:space="preserve">- Kawasan Rawan </w:t>
      </w:r>
      <w:proofErr w:type="spellStart"/>
      <w:r w:rsidRPr="006F2C35">
        <w:rPr>
          <w:rFonts w:ascii="Times New Roman" w:hAnsi="Times New Roman" w:cs="Times New Roman"/>
          <w:b w:val="0"/>
          <w:bCs/>
          <w:sz w:val="20"/>
          <w:szCs w:val="20"/>
          <w:lang w:val="en"/>
        </w:rPr>
        <w:t>Bencana</w:t>
      </w:r>
      <w:proofErr w:type="spellEnd"/>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Gunung</w:t>
      </w:r>
      <w:proofErr w:type="spellEnd"/>
      <w:r w:rsidRPr="006F2C35">
        <w:rPr>
          <w:rFonts w:ascii="Times New Roman" w:hAnsi="Times New Roman" w:cs="Times New Roman"/>
          <w:b w:val="0"/>
          <w:bCs/>
          <w:sz w:val="20"/>
          <w:szCs w:val="20"/>
          <w:lang w:val="en"/>
        </w:rPr>
        <w:t xml:space="preserve"> </w:t>
      </w:r>
      <w:proofErr w:type="spellStart"/>
      <w:proofErr w:type="gramStart"/>
      <w:r w:rsidRPr="006F2C35">
        <w:rPr>
          <w:rFonts w:ascii="Times New Roman" w:hAnsi="Times New Roman" w:cs="Times New Roman"/>
          <w:b w:val="0"/>
          <w:bCs/>
          <w:sz w:val="20"/>
          <w:szCs w:val="20"/>
          <w:lang w:val="en"/>
        </w:rPr>
        <w:t>Api.Jakarta</w:t>
      </w:r>
      <w:proofErr w:type="spellEnd"/>
      <w:r w:rsidRPr="006F2C35">
        <w:rPr>
          <w:rFonts w:ascii="Times New Roman" w:hAnsi="Times New Roman" w:cs="Times New Roman"/>
          <w:b w:val="0"/>
          <w:bCs/>
          <w:sz w:val="20"/>
          <w:szCs w:val="20"/>
          <w:lang w:val="en"/>
        </w:rPr>
        <w:t>,(</w:t>
      </w:r>
      <w:proofErr w:type="gramEnd"/>
      <w:r w:rsidRPr="006F2C35">
        <w:rPr>
          <w:rFonts w:ascii="Times New Roman" w:hAnsi="Times New Roman" w:cs="Times New Roman"/>
          <w:b w:val="0"/>
          <w:bCs/>
          <w:sz w:val="20"/>
          <w:szCs w:val="20"/>
          <w:lang w:val="en"/>
        </w:rPr>
        <w:t>Online</w:t>
      </w:r>
      <w:r w:rsidRPr="006F2C35">
        <w:rPr>
          <w:rFonts w:ascii="Times New Roman" w:hAnsi="Times New Roman" w:cs="Times New Roman"/>
          <w:b w:val="0"/>
          <w:bCs/>
          <w:color w:val="000000" w:themeColor="text1"/>
          <w:sz w:val="20"/>
          <w:szCs w:val="20"/>
          <w:lang w:val="en"/>
        </w:rPr>
        <w:t xml:space="preserve">)  </w:t>
      </w:r>
      <w:r w:rsidRPr="006F2C35">
        <w:rPr>
          <w:rFonts w:ascii="Times New Roman" w:hAnsi="Times New Roman" w:cs="Times New Roman"/>
          <w:b w:val="0"/>
          <w:bCs/>
          <w:color w:val="000000" w:themeColor="text1"/>
          <w:sz w:val="20"/>
          <w:szCs w:val="20"/>
          <w:lang w:val="en"/>
        </w:rPr>
        <w:t>h</w:t>
      </w:r>
      <w:hyperlink r:id="rId21" w:history="1">
        <w:r w:rsidRPr="006F2C35">
          <w:rPr>
            <w:rStyle w:val="Hyperlink"/>
            <w:rFonts w:ascii="Times New Roman" w:hAnsi="Times New Roman"/>
            <w:b w:val="0"/>
            <w:bCs/>
            <w:color w:val="000000" w:themeColor="text1"/>
            <w:sz w:val="20"/>
            <w:szCs w:val="20"/>
            <w:u w:val="none"/>
            <w:lang w:val="en"/>
          </w:rPr>
          <w:t>ttp://Vsi.esdm.go.id/</w:t>
        </w:r>
      </w:hyperlink>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index.php</w:t>
      </w:r>
      <w:proofErr w:type="spellEnd"/>
      <w:r w:rsidRPr="006F2C35">
        <w:rPr>
          <w:rFonts w:ascii="Times New Roman" w:hAnsi="Times New Roman" w:cs="Times New Roman"/>
          <w:b w:val="0"/>
          <w:bCs/>
          <w:sz w:val="20"/>
          <w:szCs w:val="20"/>
          <w:lang w:val="en"/>
        </w:rPr>
        <w:t>/</w:t>
      </w:r>
      <w:proofErr w:type="spellStart"/>
      <w:r w:rsidRPr="006F2C35">
        <w:rPr>
          <w:rFonts w:ascii="Times New Roman" w:hAnsi="Times New Roman" w:cs="Times New Roman"/>
          <w:b w:val="0"/>
          <w:bCs/>
          <w:sz w:val="20"/>
          <w:szCs w:val="20"/>
          <w:lang w:val="en"/>
        </w:rPr>
        <w:t>gunungapi</w:t>
      </w:r>
      <w:proofErr w:type="spellEnd"/>
      <w:r w:rsidRPr="006F2C35">
        <w:rPr>
          <w:rFonts w:ascii="Times New Roman" w:hAnsi="Times New Roman" w:cs="Times New Roman"/>
          <w:b w:val="0"/>
          <w:bCs/>
          <w:sz w:val="20"/>
          <w:szCs w:val="20"/>
          <w:lang w:val="en"/>
        </w:rPr>
        <w:t>/data-</w:t>
      </w:r>
      <w:proofErr w:type="spellStart"/>
      <w:r w:rsidRPr="006F2C35">
        <w:rPr>
          <w:rFonts w:ascii="Times New Roman" w:hAnsi="Times New Roman" w:cs="Times New Roman"/>
          <w:b w:val="0"/>
          <w:bCs/>
          <w:sz w:val="20"/>
          <w:szCs w:val="20"/>
          <w:lang w:val="en"/>
        </w:rPr>
        <w:t>dasar</w:t>
      </w:r>
      <w:proofErr w:type="spellEnd"/>
      <w:r w:rsidRPr="006F2C35">
        <w:rPr>
          <w:rFonts w:ascii="Times New Roman" w:hAnsi="Times New Roman" w:cs="Times New Roman"/>
          <w:b w:val="0"/>
          <w:bCs/>
          <w:sz w:val="20"/>
          <w:szCs w:val="20"/>
          <w:lang w:val="en"/>
        </w:rPr>
        <w:t>-</w:t>
      </w:r>
      <w:proofErr w:type="spellStart"/>
      <w:r w:rsidRPr="006F2C35">
        <w:rPr>
          <w:rFonts w:ascii="Times New Roman" w:hAnsi="Times New Roman" w:cs="Times New Roman"/>
          <w:b w:val="0"/>
          <w:bCs/>
          <w:sz w:val="20"/>
          <w:szCs w:val="20"/>
          <w:lang w:val="en"/>
        </w:rPr>
        <w:t>gunungapi</w:t>
      </w:r>
      <w:proofErr w:type="spellEnd"/>
      <w:r w:rsidRPr="006F2C35">
        <w:rPr>
          <w:rFonts w:ascii="Times New Roman" w:hAnsi="Times New Roman" w:cs="Times New Roman"/>
          <w:b w:val="0"/>
          <w:bCs/>
          <w:sz w:val="20"/>
          <w:szCs w:val="20"/>
          <w:lang w:val="en"/>
        </w:rPr>
        <w:t>/</w:t>
      </w:r>
      <w:r w:rsidRPr="006F2C35">
        <w:rPr>
          <w:rFonts w:ascii="Times New Roman" w:hAnsi="Times New Roman" w:cs="Times New Roman"/>
          <w:b w:val="0"/>
          <w:bCs/>
          <w:sz w:val="20"/>
          <w:szCs w:val="20"/>
          <w:lang w:val="en"/>
        </w:rPr>
        <w:t xml:space="preserve"> </w:t>
      </w:r>
      <w:r w:rsidRPr="006F2C35">
        <w:rPr>
          <w:rFonts w:ascii="Times New Roman" w:hAnsi="Times New Roman" w:cs="Times New Roman"/>
          <w:b w:val="0"/>
          <w:bCs/>
          <w:sz w:val="20"/>
          <w:szCs w:val="20"/>
          <w:lang w:val="en"/>
        </w:rPr>
        <w:t>501-kaba?start=1).</w:t>
      </w:r>
      <w:r w:rsidRPr="006F2C35">
        <w:rPr>
          <w:rFonts w:ascii="Times New Roman" w:hAnsi="Times New Roman" w:cs="Times New Roman"/>
          <w:b w:val="0"/>
          <w:bCs/>
          <w:sz w:val="20"/>
          <w:szCs w:val="20"/>
          <w:lang w:val="en"/>
        </w:rPr>
        <w:t xml:space="preserve"> 2019</w:t>
      </w:r>
    </w:p>
    <w:p w14:paraId="07ADF76C" w14:textId="78C9C4D6" w:rsidR="009B55AE" w:rsidRPr="006F2C35" w:rsidRDefault="009B55AE" w:rsidP="006F2C35">
      <w:pPr>
        <w:pStyle w:val="ListParagraph"/>
        <w:numPr>
          <w:ilvl w:val="0"/>
          <w:numId w:val="2"/>
        </w:numPr>
        <w:tabs>
          <w:tab w:val="clear" w:pos="993"/>
        </w:tabs>
        <w:ind w:left="450" w:hanging="450"/>
        <w:contextualSpacing/>
        <w:jc w:val="both"/>
        <w:rPr>
          <w:rFonts w:ascii="Times New Roman" w:hAnsi="Times New Roman" w:cs="Times New Roman"/>
          <w:b w:val="0"/>
          <w:bCs/>
          <w:sz w:val="20"/>
          <w:szCs w:val="20"/>
          <w:lang w:val="en"/>
        </w:rPr>
      </w:pPr>
      <w:proofErr w:type="spellStart"/>
      <w:proofErr w:type="gramStart"/>
      <w:r w:rsidRPr="006F2C35">
        <w:rPr>
          <w:rFonts w:ascii="Times New Roman" w:hAnsi="Times New Roman" w:cs="Times New Roman"/>
          <w:b w:val="0"/>
          <w:bCs/>
          <w:sz w:val="20"/>
          <w:szCs w:val="20"/>
          <w:lang w:val="en"/>
        </w:rPr>
        <w:t>Kusumayudha,SB</w:t>
      </w:r>
      <w:proofErr w:type="spellEnd"/>
      <w:r w:rsidRPr="006F2C35">
        <w:rPr>
          <w:rFonts w:ascii="Times New Roman" w:hAnsi="Times New Roman" w:cs="Times New Roman"/>
          <w:b w:val="0"/>
          <w:bCs/>
          <w:sz w:val="20"/>
          <w:szCs w:val="20"/>
          <w:lang w:val="en"/>
        </w:rPr>
        <w:t>.</w:t>
      </w:r>
      <w:proofErr w:type="gramEnd"/>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Gun</w:t>
      </w:r>
      <w:r w:rsidRPr="006F2C35">
        <w:rPr>
          <w:rFonts w:ascii="Times New Roman" w:hAnsi="Times New Roman" w:cs="Times New Roman"/>
          <w:b w:val="0"/>
          <w:bCs/>
          <w:sz w:val="20"/>
          <w:szCs w:val="20"/>
          <w:lang w:val="en"/>
        </w:rPr>
        <w:t>un</w:t>
      </w:r>
      <w:r w:rsidRPr="006F2C35">
        <w:rPr>
          <w:rFonts w:ascii="Times New Roman" w:hAnsi="Times New Roman" w:cs="Times New Roman"/>
          <w:b w:val="0"/>
          <w:bCs/>
          <w:sz w:val="20"/>
          <w:szCs w:val="20"/>
          <w:lang w:val="en"/>
        </w:rPr>
        <w:t>g</w:t>
      </w:r>
      <w:proofErr w:type="spellEnd"/>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Api</w:t>
      </w:r>
      <w:proofErr w:type="spellEnd"/>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aktif</w:t>
      </w:r>
      <w:proofErr w:type="spellEnd"/>
      <w:r w:rsidRPr="006F2C35">
        <w:rPr>
          <w:rFonts w:ascii="Times New Roman" w:hAnsi="Times New Roman" w:cs="Times New Roman"/>
          <w:b w:val="0"/>
          <w:bCs/>
          <w:sz w:val="20"/>
          <w:szCs w:val="20"/>
          <w:lang w:val="en"/>
        </w:rPr>
        <w:t xml:space="preserve"> Di Indonesia. </w:t>
      </w:r>
      <w:proofErr w:type="spellStart"/>
      <w:r w:rsidRPr="006F2C35">
        <w:rPr>
          <w:rFonts w:ascii="Times New Roman" w:hAnsi="Times New Roman" w:cs="Times New Roman"/>
          <w:b w:val="0"/>
          <w:bCs/>
          <w:sz w:val="20"/>
          <w:szCs w:val="20"/>
          <w:lang w:val="en"/>
        </w:rPr>
        <w:t>Yogjakarta</w:t>
      </w:r>
      <w:proofErr w:type="spellEnd"/>
      <w:r w:rsidRPr="006F2C35">
        <w:rPr>
          <w:rFonts w:ascii="Times New Roman" w:hAnsi="Times New Roman" w:cs="Times New Roman"/>
          <w:b w:val="0"/>
          <w:bCs/>
          <w:sz w:val="20"/>
          <w:szCs w:val="20"/>
          <w:lang w:val="en"/>
        </w:rPr>
        <w:t xml:space="preserve">: PT Citra </w:t>
      </w:r>
      <w:proofErr w:type="spellStart"/>
      <w:r w:rsidRPr="006F2C35">
        <w:rPr>
          <w:rFonts w:ascii="Times New Roman" w:hAnsi="Times New Roman" w:cs="Times New Roman"/>
          <w:b w:val="0"/>
          <w:bCs/>
          <w:sz w:val="20"/>
          <w:szCs w:val="20"/>
          <w:lang w:val="en"/>
        </w:rPr>
        <w:t>Aji</w:t>
      </w:r>
      <w:proofErr w:type="spellEnd"/>
      <w:r w:rsidRPr="006F2C35">
        <w:rPr>
          <w:rFonts w:ascii="Times New Roman" w:hAnsi="Times New Roman" w:cs="Times New Roman"/>
          <w:b w:val="0"/>
          <w:bCs/>
          <w:sz w:val="20"/>
          <w:szCs w:val="20"/>
          <w:lang w:val="en"/>
        </w:rPr>
        <w:t xml:space="preserve"> </w:t>
      </w:r>
      <w:proofErr w:type="spellStart"/>
      <w:r w:rsidRPr="006F2C35">
        <w:rPr>
          <w:rFonts w:ascii="Times New Roman" w:hAnsi="Times New Roman" w:cs="Times New Roman"/>
          <w:b w:val="0"/>
          <w:bCs/>
          <w:sz w:val="20"/>
          <w:szCs w:val="20"/>
          <w:lang w:val="en"/>
        </w:rPr>
        <w:t>Parama</w:t>
      </w:r>
      <w:proofErr w:type="spellEnd"/>
      <w:r w:rsidRPr="006F2C35">
        <w:rPr>
          <w:rFonts w:ascii="Times New Roman" w:hAnsi="Times New Roman" w:cs="Times New Roman"/>
          <w:b w:val="0"/>
          <w:bCs/>
          <w:sz w:val="20"/>
          <w:szCs w:val="20"/>
          <w:lang w:val="en"/>
        </w:rPr>
        <w:t>.</w:t>
      </w:r>
      <w:r w:rsidRPr="006F2C35">
        <w:rPr>
          <w:rFonts w:ascii="Times New Roman" w:hAnsi="Times New Roman" w:cs="Times New Roman"/>
          <w:b w:val="0"/>
          <w:bCs/>
          <w:sz w:val="20"/>
          <w:szCs w:val="20"/>
          <w:lang w:val="en"/>
        </w:rPr>
        <w:t xml:space="preserve"> 2013</w:t>
      </w:r>
    </w:p>
    <w:p w14:paraId="37F9B22B" w14:textId="36C7E4C8"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r w:rsidRPr="006F2C35">
        <w:rPr>
          <w:rStyle w:val="tlid-translation"/>
          <w:rFonts w:ascii="Times New Roman" w:hAnsi="Times New Roman" w:cs="Times New Roman"/>
          <w:b w:val="0"/>
          <w:bCs/>
          <w:sz w:val="20"/>
          <w:szCs w:val="20"/>
          <w:lang w:val="en"/>
        </w:rPr>
        <w:t xml:space="preserve">M. Iqbal </w:t>
      </w:r>
      <w:proofErr w:type="spellStart"/>
      <w:r w:rsidRPr="006F2C35">
        <w:rPr>
          <w:rStyle w:val="tlid-translation"/>
          <w:rFonts w:ascii="Times New Roman" w:hAnsi="Times New Roman" w:cs="Times New Roman"/>
          <w:b w:val="0"/>
          <w:bCs/>
          <w:sz w:val="20"/>
          <w:szCs w:val="20"/>
          <w:lang w:val="en"/>
        </w:rPr>
        <w:t>Liayong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Pratama</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Arahan</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Kebijakan</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Mitigasi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Bencana</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Gunung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Api</w:t>
      </w:r>
      <w:proofErr w:type="spellEnd"/>
      <w:r w:rsidRPr="006F2C35">
        <w:rPr>
          <w:rStyle w:val="tlid-translation"/>
          <w:rFonts w:ascii="Times New Roman" w:hAnsi="Times New Roman" w:cs="Times New Roman"/>
          <w:b w:val="0"/>
          <w:bCs/>
          <w:sz w:val="20"/>
          <w:szCs w:val="20"/>
          <w:lang w:val="en"/>
        </w:rPr>
        <w:t xml:space="preserve"> </w:t>
      </w:r>
      <w:proofErr w:type="spellStart"/>
      <w:proofErr w:type="gramStart"/>
      <w:r w:rsidRPr="006F2C35">
        <w:rPr>
          <w:rStyle w:val="tlid-translation"/>
          <w:rFonts w:ascii="Times New Roman" w:hAnsi="Times New Roman" w:cs="Times New Roman"/>
          <w:b w:val="0"/>
          <w:bCs/>
          <w:sz w:val="20"/>
          <w:szCs w:val="20"/>
          <w:lang w:val="en"/>
        </w:rPr>
        <w:t>Kaba,Di</w:t>
      </w:r>
      <w:proofErr w:type="spellEnd"/>
      <w:proofErr w:type="gram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kabupaten</w:t>
      </w:r>
      <w:proofErr w:type="spellEnd"/>
      <w:r w:rsidRPr="006F2C35">
        <w:rPr>
          <w:rStyle w:val="tlid-translation"/>
          <w:rFonts w:ascii="Times New Roman" w:hAnsi="Times New Roman" w:cs="Times New Roman"/>
          <w:b w:val="0"/>
          <w:bCs/>
          <w:sz w:val="20"/>
          <w:szCs w:val="20"/>
          <w:lang w:val="en"/>
        </w:rPr>
        <w:t xml:space="preserve"> Rejang </w:t>
      </w:r>
      <w:proofErr w:type="spellStart"/>
      <w:r w:rsidRPr="006F2C35">
        <w:rPr>
          <w:rStyle w:val="tlid-translation"/>
          <w:rFonts w:ascii="Times New Roman" w:hAnsi="Times New Roman" w:cs="Times New Roman"/>
          <w:b w:val="0"/>
          <w:bCs/>
          <w:sz w:val="20"/>
          <w:szCs w:val="20"/>
          <w:lang w:val="en"/>
        </w:rPr>
        <w:t>Lebong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Provinsi</w:t>
      </w:r>
      <w:proofErr w:type="spellEnd"/>
      <w:r w:rsidRPr="006F2C35">
        <w:rPr>
          <w:rStyle w:val="tlid-translation"/>
          <w:rFonts w:ascii="Times New Roman" w:hAnsi="Times New Roman" w:cs="Times New Roman"/>
          <w:b w:val="0"/>
          <w:bCs/>
          <w:sz w:val="20"/>
          <w:szCs w:val="20"/>
          <w:lang w:val="en"/>
        </w:rPr>
        <w:t xml:space="preserve"> Bengkulu.</w:t>
      </w:r>
      <w:r w:rsidRPr="006F2C35">
        <w:rPr>
          <w:rStyle w:val="tlid-translation"/>
          <w:rFonts w:ascii="Times New Roman" w:hAnsi="Times New Roman" w:cs="Times New Roman"/>
          <w:b w:val="0"/>
          <w:bCs/>
          <w:sz w:val="20"/>
          <w:szCs w:val="20"/>
          <w:lang w:val="en"/>
        </w:rPr>
        <w:t xml:space="preserve"> 2019</w:t>
      </w:r>
    </w:p>
    <w:p w14:paraId="03FB4C06"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proofErr w:type="spellStart"/>
      <w:r w:rsidRPr="006F2C35">
        <w:rPr>
          <w:rFonts w:ascii="Times New Roman" w:hAnsi="Times New Roman" w:cs="Times New Roman"/>
          <w:b w:val="0"/>
          <w:bCs/>
          <w:color w:val="000000"/>
          <w:sz w:val="20"/>
          <w:szCs w:val="20"/>
        </w:rPr>
        <w:t>Oktorie</w:t>
      </w:r>
      <w:proofErr w:type="spellEnd"/>
      <w:r w:rsidRPr="006F2C35">
        <w:rPr>
          <w:rFonts w:ascii="Times New Roman" w:hAnsi="Times New Roman" w:cs="Times New Roman"/>
          <w:b w:val="0"/>
          <w:bCs/>
          <w:color w:val="000000"/>
          <w:sz w:val="20"/>
          <w:szCs w:val="20"/>
        </w:rPr>
        <w:t xml:space="preserve">, O. </w:t>
      </w:r>
      <w:hyperlink r:id="rId22" w:history="1">
        <w:r w:rsidRPr="006F2C35">
          <w:rPr>
            <w:rStyle w:val="Hyperlink"/>
            <w:rFonts w:ascii="Times New Roman" w:hAnsi="Times New Roman"/>
            <w:b w:val="0"/>
            <w:bCs/>
            <w:color w:val="000000"/>
            <w:sz w:val="20"/>
            <w:szCs w:val="20"/>
            <w:u w:val="none"/>
          </w:rPr>
          <w:t xml:space="preserve">A Study of Landslide Areas Mitigation and Adaptation in </w:t>
        </w:r>
        <w:proofErr w:type="spellStart"/>
        <w:r w:rsidRPr="006F2C35">
          <w:rPr>
            <w:rStyle w:val="Hyperlink"/>
            <w:rFonts w:ascii="Times New Roman" w:hAnsi="Times New Roman"/>
            <w:b w:val="0"/>
            <w:bCs/>
            <w:color w:val="000000"/>
            <w:sz w:val="20"/>
            <w:szCs w:val="20"/>
            <w:u w:val="none"/>
          </w:rPr>
          <w:t>Palupuah</w:t>
        </w:r>
        <w:proofErr w:type="spellEnd"/>
        <w:r w:rsidRPr="006F2C35">
          <w:rPr>
            <w:rStyle w:val="Hyperlink"/>
            <w:rFonts w:ascii="Times New Roman" w:hAnsi="Times New Roman"/>
            <w:b w:val="0"/>
            <w:bCs/>
            <w:color w:val="000000"/>
            <w:sz w:val="20"/>
            <w:szCs w:val="20"/>
            <w:u w:val="none"/>
          </w:rPr>
          <w:t xml:space="preserve"> Subdistrict, </w:t>
        </w:r>
        <w:proofErr w:type="spellStart"/>
        <w:r w:rsidRPr="006F2C35">
          <w:rPr>
            <w:rStyle w:val="Hyperlink"/>
            <w:rFonts w:ascii="Times New Roman" w:hAnsi="Times New Roman"/>
            <w:b w:val="0"/>
            <w:bCs/>
            <w:color w:val="000000"/>
            <w:sz w:val="20"/>
            <w:szCs w:val="20"/>
            <w:u w:val="none"/>
          </w:rPr>
          <w:t>Agam</w:t>
        </w:r>
        <w:proofErr w:type="spellEnd"/>
        <w:r w:rsidRPr="006F2C35">
          <w:rPr>
            <w:rStyle w:val="Hyperlink"/>
            <w:rFonts w:ascii="Times New Roman" w:hAnsi="Times New Roman"/>
            <w:b w:val="0"/>
            <w:bCs/>
            <w:color w:val="000000"/>
            <w:sz w:val="20"/>
            <w:szCs w:val="20"/>
            <w:u w:val="none"/>
          </w:rPr>
          <w:t xml:space="preserve"> Regency, West Sumatra Province, Indonesia</w:t>
        </w:r>
      </w:hyperlink>
      <w:r w:rsidRPr="006F2C35">
        <w:rPr>
          <w:rFonts w:ascii="Times New Roman" w:hAnsi="Times New Roman" w:cs="Times New Roman"/>
          <w:b w:val="0"/>
          <w:bCs/>
          <w:color w:val="000000"/>
          <w:sz w:val="20"/>
          <w:szCs w:val="20"/>
        </w:rPr>
        <w:t>. Sumatra Journal of Disaster, Geography and Geography Education. Volume 1. Issue. 1. p: 43-49. Master Program of Geography Education. 2017.</w:t>
      </w:r>
    </w:p>
    <w:p w14:paraId="4A1A4AE7"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proofErr w:type="spellStart"/>
      <w:r w:rsidRPr="006F2C35">
        <w:rPr>
          <w:rFonts w:ascii="Times New Roman" w:hAnsi="Times New Roman" w:cs="Times New Roman"/>
          <w:b w:val="0"/>
          <w:bCs/>
          <w:color w:val="000000"/>
          <w:sz w:val="20"/>
          <w:szCs w:val="20"/>
        </w:rPr>
        <w:t>Oktorie</w:t>
      </w:r>
      <w:proofErr w:type="spellEnd"/>
      <w:r w:rsidRPr="006F2C35">
        <w:rPr>
          <w:rFonts w:ascii="Times New Roman" w:hAnsi="Times New Roman" w:cs="Times New Roman"/>
          <w:b w:val="0"/>
          <w:bCs/>
          <w:color w:val="000000"/>
          <w:sz w:val="20"/>
          <w:szCs w:val="20"/>
        </w:rPr>
        <w:t xml:space="preserve">, O. </w:t>
      </w:r>
      <w:hyperlink r:id="rId23" w:history="1">
        <w:r w:rsidRPr="006F2C35">
          <w:rPr>
            <w:rStyle w:val="Hyperlink"/>
            <w:rFonts w:ascii="Times New Roman" w:hAnsi="Times New Roman"/>
            <w:b w:val="0"/>
            <w:bCs/>
            <w:color w:val="000000"/>
            <w:sz w:val="20"/>
            <w:szCs w:val="20"/>
            <w:u w:val="none"/>
          </w:rPr>
          <w:t xml:space="preserve">Model </w:t>
        </w:r>
        <w:proofErr w:type="spellStart"/>
        <w:r w:rsidRPr="006F2C35">
          <w:rPr>
            <w:rStyle w:val="Hyperlink"/>
            <w:rFonts w:ascii="Times New Roman" w:hAnsi="Times New Roman"/>
            <w:b w:val="0"/>
            <w:bCs/>
            <w:color w:val="000000"/>
            <w:sz w:val="20"/>
            <w:szCs w:val="20"/>
            <w:u w:val="none"/>
          </w:rPr>
          <w:t>Kebijakan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Responsif</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Pemulihan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Bencana</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Letusan</w:t>
        </w:r>
        <w:proofErr w:type="spellEnd"/>
        <w:r w:rsidRPr="006F2C35">
          <w:rPr>
            <w:rStyle w:val="Hyperlink"/>
            <w:rFonts w:ascii="Times New Roman" w:hAnsi="Times New Roman"/>
            <w:b w:val="0"/>
            <w:bCs/>
            <w:color w:val="000000"/>
            <w:sz w:val="20"/>
            <w:szCs w:val="20"/>
            <w:u w:val="none"/>
          </w:rPr>
          <w:t xml:space="preserve"> </w:t>
        </w:r>
        <w:proofErr w:type="spellStart"/>
        <w:r w:rsidRPr="006F2C35">
          <w:rPr>
            <w:rStyle w:val="Hyperlink"/>
            <w:rFonts w:ascii="Times New Roman" w:hAnsi="Times New Roman"/>
            <w:b w:val="0"/>
            <w:bCs/>
            <w:color w:val="000000"/>
            <w:sz w:val="20"/>
            <w:szCs w:val="20"/>
            <w:u w:val="none"/>
          </w:rPr>
          <w:t>Gunung</w:t>
        </w:r>
        <w:proofErr w:type="spellEnd"/>
        <w:r w:rsidRPr="006F2C35">
          <w:rPr>
            <w:rStyle w:val="Hyperlink"/>
            <w:rFonts w:ascii="Times New Roman" w:hAnsi="Times New Roman"/>
            <w:b w:val="0"/>
            <w:bCs/>
            <w:color w:val="000000"/>
            <w:sz w:val="20"/>
            <w:szCs w:val="20"/>
            <w:u w:val="none"/>
          </w:rPr>
          <w:t xml:space="preserve"> Sinabung</w:t>
        </w:r>
      </w:hyperlink>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Jurnal</w:t>
      </w:r>
      <w:proofErr w:type="spellEnd"/>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Kapita</w:t>
      </w:r>
      <w:proofErr w:type="spellEnd"/>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Selekta</w:t>
      </w:r>
      <w:proofErr w:type="spellEnd"/>
      <w:r w:rsidRPr="006F2C35">
        <w:rPr>
          <w:rFonts w:ascii="Times New Roman" w:hAnsi="Times New Roman" w:cs="Times New Roman"/>
          <w:b w:val="0"/>
          <w:bCs/>
          <w:color w:val="000000"/>
          <w:sz w:val="20"/>
          <w:szCs w:val="20"/>
        </w:rPr>
        <w:t xml:space="preserve"> </w:t>
      </w:r>
      <w:proofErr w:type="spellStart"/>
      <w:r w:rsidRPr="006F2C35">
        <w:rPr>
          <w:rFonts w:ascii="Times New Roman" w:hAnsi="Times New Roman" w:cs="Times New Roman"/>
          <w:b w:val="0"/>
          <w:bCs/>
          <w:color w:val="000000"/>
          <w:sz w:val="20"/>
          <w:szCs w:val="20"/>
        </w:rPr>
        <w:t>Geografi</w:t>
      </w:r>
      <w:proofErr w:type="spellEnd"/>
      <w:r w:rsidRPr="006F2C35">
        <w:rPr>
          <w:rFonts w:ascii="Times New Roman" w:hAnsi="Times New Roman" w:cs="Times New Roman"/>
          <w:b w:val="0"/>
          <w:bCs/>
          <w:color w:val="000000"/>
          <w:sz w:val="20"/>
          <w:szCs w:val="20"/>
        </w:rPr>
        <w:t>. Volume 1. Issue 1. p: 15-20. 2018.</w:t>
      </w:r>
    </w:p>
    <w:p w14:paraId="0134EBDD" w14:textId="50805AF9" w:rsidR="009B55AE" w:rsidRPr="006F2C35" w:rsidRDefault="009B55AE" w:rsidP="006F2C35">
      <w:pPr>
        <w:pStyle w:val="ListParagraph"/>
        <w:numPr>
          <w:ilvl w:val="0"/>
          <w:numId w:val="2"/>
        </w:numPr>
        <w:tabs>
          <w:tab w:val="clear" w:pos="993"/>
          <w:tab w:val="left" w:pos="851"/>
        </w:tabs>
        <w:ind w:left="450" w:hanging="450"/>
        <w:contextualSpacing/>
        <w:jc w:val="both"/>
        <w:rPr>
          <w:rStyle w:val="tlid-translation"/>
          <w:rFonts w:ascii="Times New Roman" w:hAnsi="Times New Roman" w:cs="Times New Roman"/>
          <w:b w:val="0"/>
          <w:bCs/>
          <w:sz w:val="20"/>
          <w:szCs w:val="20"/>
          <w:lang w:val="en"/>
        </w:rPr>
      </w:pPr>
      <w:proofErr w:type="spellStart"/>
      <w:r w:rsidRPr="006F2C35">
        <w:rPr>
          <w:rStyle w:val="tlid-translation"/>
          <w:rFonts w:ascii="Times New Roman" w:hAnsi="Times New Roman" w:cs="Times New Roman"/>
          <w:b w:val="0"/>
          <w:bCs/>
          <w:sz w:val="20"/>
          <w:szCs w:val="20"/>
          <w:lang w:val="en"/>
        </w:rPr>
        <w:t>Natawijaya</w:t>
      </w:r>
      <w:proofErr w:type="spellEnd"/>
      <w:r w:rsidRPr="006F2C35">
        <w:rPr>
          <w:rStyle w:val="tlid-translation"/>
          <w:rFonts w:ascii="Times New Roman" w:hAnsi="Times New Roman" w:cs="Times New Roman"/>
          <w:b w:val="0"/>
          <w:bCs/>
          <w:sz w:val="20"/>
          <w:szCs w:val="20"/>
          <w:lang w:val="en"/>
        </w:rPr>
        <w:t>, DH. Dan Ruslan M</w:t>
      </w:r>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Kondisi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Tektonik</w:t>
      </w:r>
      <w:proofErr w:type="spellEnd"/>
      <w:r w:rsidRPr="006F2C35">
        <w:rPr>
          <w:rStyle w:val="tlid-translation"/>
          <w:rFonts w:ascii="Times New Roman" w:hAnsi="Times New Roman" w:cs="Times New Roman"/>
          <w:b w:val="0"/>
          <w:bCs/>
          <w:sz w:val="20"/>
          <w:szCs w:val="20"/>
          <w:lang w:val="en"/>
        </w:rPr>
        <w:t xml:space="preserve"> Serta </w:t>
      </w:r>
      <w:proofErr w:type="spellStart"/>
      <w:r w:rsidRPr="006F2C35">
        <w:rPr>
          <w:rStyle w:val="tlid-translation"/>
          <w:rFonts w:ascii="Times New Roman" w:hAnsi="Times New Roman" w:cs="Times New Roman"/>
          <w:b w:val="0"/>
          <w:bCs/>
          <w:sz w:val="20"/>
          <w:szCs w:val="20"/>
          <w:lang w:val="en"/>
        </w:rPr>
        <w:t>Hubungannya</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dengan</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Kegempaan</w:t>
      </w:r>
      <w:proofErr w:type="spellEnd"/>
      <w:r w:rsidRPr="006F2C35">
        <w:rPr>
          <w:rStyle w:val="tlid-translation"/>
          <w:rFonts w:ascii="Times New Roman" w:hAnsi="Times New Roman" w:cs="Times New Roman"/>
          <w:b w:val="0"/>
          <w:bCs/>
          <w:sz w:val="20"/>
          <w:szCs w:val="20"/>
          <w:lang w:val="en"/>
        </w:rPr>
        <w:t xml:space="preserve"> dan    </w:t>
      </w:r>
      <w:proofErr w:type="spellStart"/>
      <w:r w:rsidRPr="006F2C35">
        <w:rPr>
          <w:rStyle w:val="tlid-translation"/>
          <w:rFonts w:ascii="Times New Roman" w:hAnsi="Times New Roman" w:cs="Times New Roman"/>
          <w:b w:val="0"/>
          <w:bCs/>
          <w:sz w:val="20"/>
          <w:szCs w:val="20"/>
          <w:lang w:val="en"/>
        </w:rPr>
        <w:t>Aktivitas</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Gunung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Api</w:t>
      </w:r>
      <w:proofErr w:type="spellEnd"/>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di</w:t>
      </w:r>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 xml:space="preserve">Daerah Rejang </w:t>
      </w:r>
      <w:proofErr w:type="spellStart"/>
      <w:r w:rsidRPr="006F2C35">
        <w:rPr>
          <w:rStyle w:val="tlid-translation"/>
          <w:rFonts w:ascii="Times New Roman" w:hAnsi="Times New Roman" w:cs="Times New Roman"/>
          <w:b w:val="0"/>
          <w:bCs/>
          <w:sz w:val="20"/>
          <w:szCs w:val="20"/>
          <w:lang w:val="en"/>
        </w:rPr>
        <w:t>Lebong</w:t>
      </w:r>
      <w:proofErr w:type="spellEnd"/>
      <w:r w:rsidRPr="006F2C35">
        <w:rPr>
          <w:rStyle w:val="tlid-translation"/>
          <w:rFonts w:ascii="Times New Roman" w:hAnsi="Times New Roman" w:cs="Times New Roman"/>
          <w:b w:val="0"/>
          <w:bCs/>
          <w:sz w:val="20"/>
          <w:szCs w:val="20"/>
          <w:lang w:val="en"/>
        </w:rPr>
        <w:t xml:space="preserve"> Bengkulu,</w:t>
      </w:r>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Proseding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hasil</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Penelitian</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Puslitbang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Geologi</w:t>
      </w:r>
      <w:proofErr w:type="spellEnd"/>
      <w:r w:rsidRPr="006F2C35">
        <w:rPr>
          <w:rStyle w:val="tlid-translation"/>
          <w:rFonts w:ascii="Times New Roman" w:hAnsi="Times New Roman" w:cs="Times New Roman"/>
          <w:b w:val="0"/>
          <w:bCs/>
          <w:sz w:val="20"/>
          <w:szCs w:val="20"/>
          <w:lang w:val="en"/>
        </w:rPr>
        <w:t xml:space="preserve"> LIPI.</w:t>
      </w:r>
      <w:r w:rsidRPr="006F2C35">
        <w:rPr>
          <w:rStyle w:val="tlid-translation"/>
          <w:rFonts w:ascii="Times New Roman" w:hAnsi="Times New Roman" w:cs="Times New Roman"/>
          <w:b w:val="0"/>
          <w:bCs/>
          <w:sz w:val="20"/>
          <w:szCs w:val="20"/>
          <w:lang w:val="en"/>
        </w:rPr>
        <w:t xml:space="preserve"> 1994</w:t>
      </w:r>
    </w:p>
    <w:p w14:paraId="21AC9155" w14:textId="266E128E"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proofErr w:type="spellStart"/>
      <w:proofErr w:type="gramStart"/>
      <w:r w:rsidRPr="006F2C35">
        <w:rPr>
          <w:rStyle w:val="tlid-translation"/>
          <w:rFonts w:ascii="Times New Roman" w:hAnsi="Times New Roman" w:cs="Times New Roman"/>
          <w:b w:val="0"/>
          <w:bCs/>
          <w:sz w:val="20"/>
          <w:szCs w:val="20"/>
          <w:lang w:val="en"/>
        </w:rPr>
        <w:t>Republika</w:t>
      </w:r>
      <w:proofErr w:type="spellEnd"/>
      <w:r w:rsidRPr="006F2C35">
        <w:rPr>
          <w:rStyle w:val="tlid-translation"/>
          <w:rFonts w:ascii="Times New Roman" w:hAnsi="Times New Roman" w:cs="Times New Roman"/>
          <w:b w:val="0"/>
          <w:bCs/>
          <w:sz w:val="20"/>
          <w:szCs w:val="20"/>
          <w:lang w:val="en"/>
        </w:rPr>
        <w:t>.(</w:t>
      </w:r>
      <w:proofErr w:type="gramEnd"/>
      <w:r w:rsidRPr="006F2C35">
        <w:rPr>
          <w:rStyle w:val="tlid-translation"/>
          <w:rFonts w:ascii="Times New Roman" w:hAnsi="Times New Roman" w:cs="Times New Roman"/>
          <w:b w:val="0"/>
          <w:bCs/>
          <w:sz w:val="20"/>
          <w:szCs w:val="20"/>
          <w:lang w:val="en"/>
        </w:rPr>
        <w:t xml:space="preserve">18 </w:t>
      </w:r>
      <w:proofErr w:type="spellStart"/>
      <w:r w:rsidRPr="006F2C35">
        <w:rPr>
          <w:rStyle w:val="tlid-translation"/>
          <w:rFonts w:ascii="Times New Roman" w:hAnsi="Times New Roman" w:cs="Times New Roman"/>
          <w:b w:val="0"/>
          <w:bCs/>
          <w:sz w:val="20"/>
          <w:szCs w:val="20"/>
          <w:lang w:val="en"/>
        </w:rPr>
        <w:t>Maret</w:t>
      </w:r>
      <w:proofErr w:type="spellEnd"/>
      <w:r w:rsidRPr="006F2C35">
        <w:rPr>
          <w:rStyle w:val="tlid-translation"/>
          <w:rFonts w:ascii="Times New Roman" w:hAnsi="Times New Roman" w:cs="Times New Roman"/>
          <w:b w:val="0"/>
          <w:bCs/>
          <w:sz w:val="20"/>
          <w:szCs w:val="20"/>
          <w:lang w:val="en"/>
        </w:rPr>
        <w:t xml:space="preserve"> 2018). Status </w:t>
      </w:r>
      <w:proofErr w:type="spellStart"/>
      <w:r w:rsidRPr="006F2C35">
        <w:rPr>
          <w:rStyle w:val="tlid-translation"/>
          <w:rFonts w:ascii="Times New Roman" w:hAnsi="Times New Roman" w:cs="Times New Roman"/>
          <w:b w:val="0"/>
          <w:bCs/>
          <w:sz w:val="20"/>
          <w:szCs w:val="20"/>
          <w:lang w:val="en"/>
        </w:rPr>
        <w:t>Gunung</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Api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Kaba</w:t>
      </w:r>
      <w:proofErr w:type="spellEnd"/>
      <w:r w:rsidRPr="006F2C35">
        <w:rPr>
          <w:rStyle w:val="tlid-translation"/>
          <w:rFonts w:ascii="Times New Roman" w:hAnsi="Times New Roman" w:cs="Times New Roman"/>
          <w:b w:val="0"/>
          <w:bCs/>
          <w:sz w:val="20"/>
          <w:szCs w:val="20"/>
          <w:lang w:val="en"/>
        </w:rPr>
        <w:t xml:space="preserve"> Bengkulu </w:t>
      </w:r>
      <w:proofErr w:type="spellStart"/>
      <w:r w:rsidRPr="006F2C35">
        <w:rPr>
          <w:rStyle w:val="tlid-translation"/>
          <w:rFonts w:ascii="Times New Roman" w:hAnsi="Times New Roman" w:cs="Times New Roman"/>
          <w:b w:val="0"/>
          <w:bCs/>
          <w:sz w:val="20"/>
          <w:szCs w:val="20"/>
          <w:lang w:val="en"/>
        </w:rPr>
        <w:t>Maih</w:t>
      </w:r>
      <w:proofErr w:type="spellEnd"/>
      <w:r w:rsidRPr="006F2C35">
        <w:rPr>
          <w:rStyle w:val="tlid-translation"/>
          <w:rFonts w:ascii="Times New Roman" w:hAnsi="Times New Roman" w:cs="Times New Roman"/>
          <w:b w:val="0"/>
          <w:bCs/>
          <w:sz w:val="20"/>
          <w:szCs w:val="20"/>
          <w:lang w:val="en"/>
        </w:rPr>
        <w:t xml:space="preserve"> </w:t>
      </w:r>
      <w:proofErr w:type="spellStart"/>
      <w:proofErr w:type="gramStart"/>
      <w:r w:rsidRPr="006F2C35">
        <w:rPr>
          <w:rStyle w:val="tlid-translation"/>
          <w:rFonts w:ascii="Times New Roman" w:hAnsi="Times New Roman" w:cs="Times New Roman"/>
          <w:b w:val="0"/>
          <w:bCs/>
          <w:sz w:val="20"/>
          <w:szCs w:val="20"/>
          <w:lang w:val="en"/>
        </w:rPr>
        <w:t>Waspada</w:t>
      </w:r>
      <w:proofErr w:type="spellEnd"/>
      <w:r w:rsidRPr="006F2C35">
        <w:rPr>
          <w:rStyle w:val="tlid-translation"/>
          <w:rFonts w:ascii="Times New Roman" w:hAnsi="Times New Roman" w:cs="Times New Roman"/>
          <w:b w:val="0"/>
          <w:bCs/>
          <w:sz w:val="20"/>
          <w:szCs w:val="20"/>
          <w:lang w:val="en"/>
        </w:rPr>
        <w:t>.(</w:t>
      </w:r>
      <w:proofErr w:type="gramEnd"/>
      <w:r w:rsidRPr="006F2C35">
        <w:rPr>
          <w:rStyle w:val="tlid-translation"/>
          <w:rFonts w:ascii="Times New Roman" w:hAnsi="Times New Roman" w:cs="Times New Roman"/>
          <w:b w:val="0"/>
          <w:bCs/>
          <w:sz w:val="20"/>
          <w:szCs w:val="20"/>
          <w:lang w:val="en"/>
        </w:rPr>
        <w:t xml:space="preserve">Online). </w:t>
      </w:r>
      <w:proofErr w:type="gramStart"/>
      <w:r w:rsidRPr="006F2C35">
        <w:rPr>
          <w:rStyle w:val="tlid-translation"/>
          <w:rFonts w:ascii="Times New Roman" w:hAnsi="Times New Roman" w:cs="Times New Roman"/>
          <w:b w:val="0"/>
          <w:bCs/>
          <w:sz w:val="20"/>
          <w:szCs w:val="20"/>
          <w:lang w:val="en"/>
        </w:rPr>
        <w:t>http,/</w:t>
      </w:r>
      <w:proofErr w:type="gramEnd"/>
      <w:r w:rsidRPr="006F2C35">
        <w:rPr>
          <w:rStyle w:val="tlid-translation"/>
          <w:rFonts w:ascii="Times New Roman" w:hAnsi="Times New Roman" w:cs="Times New Roman"/>
          <w:b w:val="0"/>
          <w:bCs/>
          <w:sz w:val="20"/>
          <w:szCs w:val="20"/>
          <w:lang w:val="en"/>
        </w:rPr>
        <w:t>/www.</w:t>
      </w:r>
      <w:r w:rsidRPr="006F2C35">
        <w:rPr>
          <w:rStyle w:val="tlid-translation"/>
          <w:rFonts w:ascii="Times New Roman" w:hAnsi="Times New Roman" w:cs="Times New Roman"/>
          <w:b w:val="0"/>
          <w:bCs/>
          <w:sz w:val="20"/>
          <w:szCs w:val="20"/>
          <w:lang w:val="en"/>
        </w:rPr>
        <w:t xml:space="preserve"> </w:t>
      </w:r>
      <w:r w:rsidRPr="006F2C35">
        <w:rPr>
          <w:rStyle w:val="tlid-translation"/>
          <w:rFonts w:ascii="Times New Roman" w:hAnsi="Times New Roman" w:cs="Times New Roman"/>
          <w:b w:val="0"/>
          <w:bCs/>
          <w:sz w:val="20"/>
          <w:szCs w:val="20"/>
          <w:lang w:val="en"/>
        </w:rPr>
        <w:t xml:space="preserve">Republika.co.id/ </w:t>
      </w:r>
      <w:proofErr w:type="spellStart"/>
      <w:r w:rsidRPr="006F2C35">
        <w:rPr>
          <w:rStyle w:val="tlid-translation"/>
          <w:rFonts w:ascii="Times New Roman" w:hAnsi="Times New Roman" w:cs="Times New Roman"/>
          <w:b w:val="0"/>
          <w:bCs/>
          <w:sz w:val="20"/>
          <w:szCs w:val="20"/>
          <w:lang w:val="en"/>
        </w:rPr>
        <w:t>berita</w:t>
      </w:r>
      <w:proofErr w:type="spellEnd"/>
      <w:r w:rsidRPr="006F2C35">
        <w:rPr>
          <w:rStyle w:val="tlid-translation"/>
          <w:rFonts w:ascii="Times New Roman" w:hAnsi="Times New Roman" w:cs="Times New Roman"/>
          <w:b w:val="0"/>
          <w:bCs/>
          <w:sz w:val="20"/>
          <w:szCs w:val="20"/>
          <w:lang w:val="en"/>
        </w:rPr>
        <w:t>/breaking- news/</w:t>
      </w:r>
      <w:proofErr w:type="spellStart"/>
      <w:r w:rsidRPr="006F2C35">
        <w:rPr>
          <w:rStyle w:val="tlid-translation"/>
          <w:rFonts w:ascii="Times New Roman" w:hAnsi="Times New Roman" w:cs="Times New Roman"/>
          <w:b w:val="0"/>
          <w:bCs/>
          <w:sz w:val="20"/>
          <w:szCs w:val="20"/>
          <w:lang w:val="en"/>
        </w:rPr>
        <w:t>nusantara</w:t>
      </w:r>
      <w:proofErr w:type="spellEnd"/>
      <w:r w:rsidRPr="006F2C35">
        <w:rPr>
          <w:rStyle w:val="tlid-translation"/>
          <w:rFonts w:ascii="Times New Roman" w:hAnsi="Times New Roman" w:cs="Times New Roman"/>
          <w:b w:val="0"/>
          <w:bCs/>
          <w:sz w:val="20"/>
          <w:szCs w:val="20"/>
          <w:lang w:val="en"/>
        </w:rPr>
        <w:t>/10/11/02/143923-status-gunung-kaba-bengkulu- Masih-</w:t>
      </w:r>
      <w:proofErr w:type="spellStart"/>
      <w:r w:rsidRPr="006F2C35">
        <w:rPr>
          <w:rStyle w:val="tlid-translation"/>
          <w:rFonts w:ascii="Times New Roman" w:hAnsi="Times New Roman" w:cs="Times New Roman"/>
          <w:b w:val="0"/>
          <w:bCs/>
          <w:sz w:val="20"/>
          <w:szCs w:val="20"/>
          <w:lang w:val="en"/>
        </w:rPr>
        <w:t>waspada</w:t>
      </w:r>
      <w:proofErr w:type="spellEnd"/>
      <w:r w:rsidRPr="006F2C35">
        <w:rPr>
          <w:rStyle w:val="tlid-translation"/>
          <w:rFonts w:ascii="Times New Roman" w:hAnsi="Times New Roman" w:cs="Times New Roman"/>
          <w:b w:val="0"/>
          <w:bCs/>
          <w:sz w:val="20"/>
          <w:szCs w:val="20"/>
          <w:lang w:val="en"/>
        </w:rPr>
        <w:t>.</w:t>
      </w:r>
    </w:p>
    <w:p w14:paraId="7C5412E1"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sz w:val="20"/>
          <w:szCs w:val="20"/>
        </w:rPr>
      </w:pPr>
      <w:r w:rsidRPr="006F2C35">
        <w:rPr>
          <w:rFonts w:ascii="Times New Roman" w:hAnsi="Times New Roman" w:cs="Times New Roman"/>
          <w:b w:val="0"/>
          <w:bCs/>
          <w:sz w:val="20"/>
          <w:szCs w:val="20"/>
        </w:rPr>
        <w:t>Hermon, D. Mitigation and Adaptation: Disaster of Climate Change. Sara Book Publication. India. 2019</w:t>
      </w:r>
    </w:p>
    <w:p w14:paraId="25FB5A9F" w14:textId="77777777" w:rsidR="006F2C35" w:rsidRPr="006F2C35" w:rsidRDefault="006F2C35" w:rsidP="006F2C35">
      <w:pPr>
        <w:pStyle w:val="ListParagraph"/>
        <w:numPr>
          <w:ilvl w:val="0"/>
          <w:numId w:val="2"/>
        </w:numPr>
        <w:ind w:left="450" w:hanging="450"/>
        <w:jc w:val="both"/>
        <w:rPr>
          <w:rFonts w:ascii="Times New Roman" w:hAnsi="Times New Roman" w:cs="Times New Roman"/>
          <w:b w:val="0"/>
          <w:bCs/>
          <w:color w:val="000000"/>
          <w:sz w:val="20"/>
          <w:szCs w:val="20"/>
        </w:rPr>
      </w:pPr>
      <w:r w:rsidRPr="006F2C35">
        <w:rPr>
          <w:rFonts w:ascii="Times New Roman" w:hAnsi="Times New Roman" w:cs="Times New Roman"/>
          <w:b w:val="0"/>
          <w:bCs/>
          <w:color w:val="000000"/>
          <w:sz w:val="20"/>
          <w:szCs w:val="20"/>
        </w:rPr>
        <w:t>Hermon, D. Land Stability Model for Sustainable Spatial Planning in Padang City-Indonesia based on Landslide Disaster. Journal of Geography and Earth Sciences. Vol. 7. Issue 1. Pp 19-26. 2019</w:t>
      </w:r>
    </w:p>
    <w:p w14:paraId="745036AD" w14:textId="3C49890F"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r w:rsidRPr="006F2C35">
        <w:rPr>
          <w:rStyle w:val="tlid-translation"/>
          <w:rFonts w:ascii="Times New Roman" w:hAnsi="Times New Roman" w:cs="Times New Roman"/>
          <w:b w:val="0"/>
          <w:bCs/>
          <w:sz w:val="20"/>
          <w:szCs w:val="20"/>
          <w:lang w:val="en"/>
        </w:rPr>
        <w:t xml:space="preserve">Siti </w:t>
      </w:r>
      <w:proofErr w:type="spellStart"/>
      <w:r w:rsidRPr="006F2C35">
        <w:rPr>
          <w:rStyle w:val="tlid-translation"/>
          <w:rFonts w:ascii="Times New Roman" w:hAnsi="Times New Roman" w:cs="Times New Roman"/>
          <w:b w:val="0"/>
          <w:bCs/>
          <w:sz w:val="20"/>
          <w:szCs w:val="20"/>
          <w:lang w:val="en"/>
        </w:rPr>
        <w:t>Febriyani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S</w:t>
      </w:r>
      <w:r w:rsidRPr="006F2C35">
        <w:rPr>
          <w:rStyle w:val="tlid-translation"/>
          <w:rFonts w:ascii="Times New Roman" w:hAnsi="Times New Roman" w:cs="Times New Roman"/>
          <w:b w:val="0"/>
          <w:bCs/>
          <w:sz w:val="20"/>
          <w:szCs w:val="20"/>
          <w:lang w:val="en"/>
        </w:rPr>
        <w:t>yiko</w:t>
      </w:r>
      <w:proofErr w:type="spellEnd"/>
      <w:r w:rsidRPr="006F2C35">
        <w:rPr>
          <w:rStyle w:val="tlid-translation"/>
          <w:rFonts w:ascii="Times New Roman" w:hAnsi="Times New Roman" w:cs="Times New Roman"/>
          <w:b w:val="0"/>
          <w:bCs/>
          <w:sz w:val="20"/>
          <w:szCs w:val="20"/>
          <w:lang w:val="en"/>
        </w:rPr>
        <w:t>.</w:t>
      </w:r>
      <w:r w:rsidRPr="006F2C35">
        <w:rPr>
          <w:rStyle w:val="tlid-translation"/>
          <w:rFonts w:ascii="Times New Roman" w:hAnsi="Times New Roman" w:cs="Times New Roman"/>
          <w:b w:val="0"/>
          <w:bCs/>
          <w:sz w:val="20"/>
          <w:szCs w:val="20"/>
          <w:lang w:val="en"/>
        </w:rPr>
        <w:t xml:space="preserve"> Disaster Risk Analysis before and after the Mount Kelud eruption in 2014. (Case Study in </w:t>
      </w:r>
      <w:proofErr w:type="spellStart"/>
      <w:r w:rsidRPr="006F2C35">
        <w:rPr>
          <w:rStyle w:val="tlid-translation"/>
          <w:rFonts w:ascii="Times New Roman" w:hAnsi="Times New Roman" w:cs="Times New Roman"/>
          <w:b w:val="0"/>
          <w:bCs/>
          <w:sz w:val="20"/>
          <w:szCs w:val="20"/>
          <w:lang w:val="en"/>
        </w:rPr>
        <w:t>Ngantang</w:t>
      </w:r>
      <w:proofErr w:type="spellEnd"/>
      <w:r w:rsidRPr="006F2C35">
        <w:rPr>
          <w:rStyle w:val="tlid-translation"/>
          <w:rFonts w:ascii="Times New Roman" w:hAnsi="Times New Roman" w:cs="Times New Roman"/>
          <w:b w:val="0"/>
          <w:bCs/>
          <w:sz w:val="20"/>
          <w:szCs w:val="20"/>
          <w:lang w:val="en"/>
        </w:rPr>
        <w:t xml:space="preserve"> District, Malang). J Pal. 5 (2): 22-29. Law Number 24 of 2007 concerning National Disaster Management.</w:t>
      </w:r>
      <w:r w:rsidRPr="006F2C35">
        <w:rPr>
          <w:rStyle w:val="tlid-translation"/>
          <w:rFonts w:ascii="Times New Roman" w:hAnsi="Times New Roman" w:cs="Times New Roman"/>
          <w:b w:val="0"/>
          <w:bCs/>
          <w:sz w:val="20"/>
          <w:szCs w:val="20"/>
          <w:lang w:val="en"/>
        </w:rPr>
        <w:t xml:space="preserve"> 2014</w:t>
      </w:r>
    </w:p>
    <w:p w14:paraId="444E9205" w14:textId="43D61CDB" w:rsidR="009B55AE" w:rsidRPr="006F2C35" w:rsidRDefault="009B55AE" w:rsidP="006F2C35">
      <w:pPr>
        <w:pStyle w:val="ListParagraph"/>
        <w:numPr>
          <w:ilvl w:val="0"/>
          <w:numId w:val="2"/>
        </w:numPr>
        <w:tabs>
          <w:tab w:val="clear" w:pos="993"/>
        </w:tabs>
        <w:ind w:left="450" w:hanging="450"/>
        <w:contextualSpacing/>
        <w:jc w:val="both"/>
        <w:rPr>
          <w:rStyle w:val="tlid-translation"/>
          <w:rFonts w:ascii="Times New Roman" w:hAnsi="Times New Roman" w:cs="Times New Roman"/>
          <w:b w:val="0"/>
          <w:bCs/>
          <w:sz w:val="20"/>
          <w:szCs w:val="20"/>
          <w:lang w:val="en"/>
        </w:rPr>
      </w:pPr>
      <w:r w:rsidRPr="006F2C35">
        <w:rPr>
          <w:rStyle w:val="tlid-translation"/>
          <w:rFonts w:ascii="Times New Roman" w:hAnsi="Times New Roman" w:cs="Times New Roman"/>
          <w:b w:val="0"/>
          <w:bCs/>
          <w:sz w:val="20"/>
          <w:szCs w:val="20"/>
          <w:lang w:val="en"/>
        </w:rPr>
        <w:t xml:space="preserve">UGM, Pusat </w:t>
      </w:r>
      <w:proofErr w:type="spellStart"/>
      <w:r w:rsidRPr="006F2C35">
        <w:rPr>
          <w:rStyle w:val="tlid-translation"/>
          <w:rFonts w:ascii="Times New Roman" w:hAnsi="Times New Roman" w:cs="Times New Roman"/>
          <w:b w:val="0"/>
          <w:bCs/>
          <w:sz w:val="20"/>
          <w:szCs w:val="20"/>
          <w:lang w:val="en"/>
        </w:rPr>
        <w:t>Studi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Bencana</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Sistem</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Informasi</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GunungApi</w:t>
      </w:r>
      <w:proofErr w:type="spellEnd"/>
      <w:r w:rsidRPr="006F2C35">
        <w:rPr>
          <w:rStyle w:val="tlid-translation"/>
          <w:rFonts w:ascii="Times New Roman" w:hAnsi="Times New Roman" w:cs="Times New Roman"/>
          <w:b w:val="0"/>
          <w:bCs/>
          <w:sz w:val="20"/>
          <w:szCs w:val="20"/>
          <w:lang w:val="en"/>
        </w:rPr>
        <w:t xml:space="preserve"> Merapi. </w:t>
      </w:r>
      <w:proofErr w:type="spellStart"/>
      <w:r w:rsidRPr="006F2C35">
        <w:rPr>
          <w:rStyle w:val="tlid-translation"/>
          <w:rFonts w:ascii="Times New Roman" w:hAnsi="Times New Roman" w:cs="Times New Roman"/>
          <w:b w:val="0"/>
          <w:bCs/>
          <w:sz w:val="20"/>
          <w:szCs w:val="20"/>
          <w:lang w:val="en"/>
        </w:rPr>
        <w:t>Jurnal</w:t>
      </w:r>
      <w:proofErr w:type="spellEnd"/>
      <w:r w:rsidRPr="006F2C35">
        <w:rPr>
          <w:rStyle w:val="tlid-translation"/>
          <w:rFonts w:ascii="Times New Roman" w:hAnsi="Times New Roman" w:cs="Times New Roman"/>
          <w:b w:val="0"/>
          <w:bCs/>
          <w:sz w:val="20"/>
          <w:szCs w:val="20"/>
          <w:lang w:val="en"/>
        </w:rPr>
        <w:t xml:space="preserve"> </w:t>
      </w:r>
      <w:proofErr w:type="spellStart"/>
      <w:r w:rsidRPr="006F2C35">
        <w:rPr>
          <w:rStyle w:val="tlid-translation"/>
          <w:rFonts w:ascii="Times New Roman" w:hAnsi="Times New Roman" w:cs="Times New Roman"/>
          <w:b w:val="0"/>
          <w:bCs/>
          <w:sz w:val="20"/>
          <w:szCs w:val="20"/>
          <w:lang w:val="en"/>
        </w:rPr>
        <w:t>Kebencanaan</w:t>
      </w:r>
      <w:proofErr w:type="spellEnd"/>
      <w:r w:rsidRPr="006F2C35">
        <w:rPr>
          <w:rStyle w:val="tlid-translation"/>
          <w:rFonts w:ascii="Times New Roman" w:hAnsi="Times New Roman" w:cs="Times New Roman"/>
          <w:b w:val="0"/>
          <w:bCs/>
          <w:sz w:val="20"/>
          <w:szCs w:val="20"/>
          <w:lang w:val="en"/>
        </w:rPr>
        <w:t xml:space="preserve"> Indonesia. 1 (1): 41-46</w:t>
      </w:r>
      <w:r w:rsidRPr="006F2C35">
        <w:rPr>
          <w:rStyle w:val="tlid-translation"/>
          <w:rFonts w:ascii="Times New Roman" w:hAnsi="Times New Roman" w:cs="Times New Roman"/>
          <w:b w:val="0"/>
          <w:bCs/>
          <w:sz w:val="20"/>
          <w:szCs w:val="20"/>
          <w:lang w:val="en"/>
        </w:rPr>
        <w:t>. 2010</w:t>
      </w:r>
    </w:p>
    <w:sectPr w:rsidR="009B55AE" w:rsidRPr="006F2C35" w:rsidSect="00616C51">
      <w:type w:val="continuous"/>
      <w:pgSz w:w="11907" w:h="16840"/>
      <w:pgMar w:top="1701" w:right="1418" w:bottom="1418" w:left="1701" w:header="567"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BD46" w14:textId="77777777" w:rsidR="00956123" w:rsidRDefault="00956123" w:rsidP="00E43457">
      <w:r>
        <w:separator/>
      </w:r>
    </w:p>
  </w:endnote>
  <w:endnote w:type="continuationSeparator" w:id="0">
    <w:p w14:paraId="7246FF2F" w14:textId="77777777" w:rsidR="00956123" w:rsidRDefault="00956123" w:rsidP="00E4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4626" w14:textId="77777777" w:rsidR="00616C51" w:rsidRDefault="00956123">
    <w:pPr>
      <w:pStyle w:val="Footer"/>
      <w:rPr>
        <w:b w:val="0"/>
        <w:bCs w:val="0"/>
      </w:rPr>
    </w:pPr>
    <w:r>
      <w:rPr>
        <w:b w:val="0"/>
        <w:bCs w:val="0"/>
      </w:rPr>
      <w:fldChar w:fldCharType="begin"/>
    </w:r>
    <w:r>
      <w:rPr>
        <w:b w:val="0"/>
        <w:bCs w:val="0"/>
      </w:rPr>
      <w:instrText xml:space="preserve"> PAGE   \* MERGEFORMAT </w:instrText>
    </w:r>
    <w:r>
      <w:rPr>
        <w:b w:val="0"/>
        <w:bCs w:val="0"/>
      </w:rPr>
      <w:fldChar w:fldCharType="separate"/>
    </w:r>
    <w:r>
      <w:rPr>
        <w:b w:val="0"/>
        <w:bCs w:val="0"/>
      </w:rPr>
      <w:t>2</w:t>
    </w:r>
    <w:r>
      <w:rPr>
        <w:b w:val="0"/>
        <w:bCs w:val="0"/>
      </w:rPr>
      <w:fldChar w:fldCharType="end"/>
    </w:r>
  </w:p>
  <w:p w14:paraId="3D86D66E" w14:textId="77777777" w:rsidR="00616C51" w:rsidRDefault="0095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33EC" w14:textId="77777777" w:rsidR="00616C51" w:rsidRDefault="00956123">
    <w:pPr>
      <w:pStyle w:val="Footer"/>
      <w:rPr>
        <w:b w:val="0"/>
      </w:rPr>
    </w:pPr>
    <w:r>
      <w:rPr>
        <w:b w:val="0"/>
      </w:rPr>
      <w:fldChar w:fldCharType="begin"/>
    </w:r>
    <w:r>
      <w:rPr>
        <w:b w:val="0"/>
      </w:rPr>
      <w:instrText>PAGE   \* MERGEFORMAT</w:instrText>
    </w:r>
    <w:r>
      <w:rPr>
        <w:b w:val="0"/>
      </w:rPr>
      <w:fldChar w:fldCharType="separate"/>
    </w:r>
    <w:r w:rsidRPr="009854FB">
      <w:rPr>
        <w:b w:val="0"/>
        <w:noProof/>
        <w:lang w:val="ja-JP" w:eastAsia="ja-JP"/>
      </w:rPr>
      <w:t>2</w:t>
    </w:r>
    <w:r>
      <w:rPr>
        <w:b w:val="0"/>
      </w:rPr>
      <w:fldChar w:fldCharType="end"/>
    </w:r>
  </w:p>
  <w:p w14:paraId="0CF3D2F5" w14:textId="77777777" w:rsidR="00616C51" w:rsidRDefault="00956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9D83" w14:textId="77777777" w:rsidR="00616C51" w:rsidRDefault="00956123">
    <w:pPr>
      <w:pStyle w:val="Footer"/>
      <w:rPr>
        <w:b w:val="0"/>
      </w:rPr>
    </w:pPr>
    <w:r>
      <w:rPr>
        <w:b w:val="0"/>
      </w:rPr>
      <w:fldChar w:fldCharType="begin"/>
    </w:r>
    <w:r>
      <w:rPr>
        <w:b w:val="0"/>
      </w:rPr>
      <w:instrText>PAGE   \* MERGEFORMAT</w:instrText>
    </w:r>
    <w:r>
      <w:rPr>
        <w:b w:val="0"/>
      </w:rPr>
      <w:fldChar w:fldCharType="separate"/>
    </w:r>
    <w:r w:rsidRPr="00E473CC">
      <w:rPr>
        <w:b w:val="0"/>
        <w:noProof/>
        <w:lang w:val="ja-JP" w:eastAsia="ja-JP"/>
      </w:rPr>
      <w:t>1</w:t>
    </w:r>
    <w:r>
      <w:rPr>
        <w:b w:val="0"/>
      </w:rPr>
      <w:fldChar w:fldCharType="end"/>
    </w:r>
  </w:p>
  <w:p w14:paraId="6B546B53" w14:textId="77777777" w:rsidR="00616C51" w:rsidRDefault="0095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25B6" w14:textId="77777777" w:rsidR="00956123" w:rsidRDefault="00956123" w:rsidP="00E43457">
      <w:r>
        <w:separator/>
      </w:r>
    </w:p>
  </w:footnote>
  <w:footnote w:type="continuationSeparator" w:id="0">
    <w:p w14:paraId="2253EB5B" w14:textId="77777777" w:rsidR="00956123" w:rsidRDefault="00956123" w:rsidP="00E4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AE9B" w14:textId="77777777" w:rsidR="00616C51" w:rsidRDefault="00956123">
    <w:pPr>
      <w:ind w:right="360"/>
      <w:rPr>
        <w:b w:val="0"/>
        <w:lang w:eastAsia="ja-JP"/>
      </w:rPr>
    </w:pPr>
    <w:r>
      <w:rPr>
        <w:b w:val="0"/>
        <w:i/>
        <w:lang w:eastAsia="ja-JP"/>
      </w:rPr>
      <w:t>Int. J. of GEOMATE, Month, Year, Vol. 00, No.00 (Sl. No. 00), pp.00-00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53D4" w14:textId="3624D3F1" w:rsidR="00616C51" w:rsidRPr="00C00449" w:rsidRDefault="00956123" w:rsidP="00616C51">
    <w:pPr>
      <w:jc w:val="both"/>
      <w:rPr>
        <w:b w:val="0"/>
        <w:bCs w:val="0"/>
        <w:sz w:val="16"/>
        <w:szCs w:val="16"/>
        <w:lang w:eastAsia="ja-JP"/>
      </w:rPr>
    </w:pPr>
    <w:r w:rsidRPr="00C00449">
      <w:rPr>
        <w:b w:val="0"/>
        <w:bCs w:val="0"/>
        <w:sz w:val="16"/>
        <w:szCs w:val="16"/>
        <w:lang w:eastAsia="ja-JP"/>
      </w:rPr>
      <w:t xml:space="preserve">Sumatra Journal of Disaster, Geography and Geography Education, </w:t>
    </w:r>
    <w:r>
      <w:rPr>
        <w:b w:val="0"/>
        <w:bCs w:val="0"/>
        <w:sz w:val="16"/>
        <w:szCs w:val="16"/>
        <w:lang w:eastAsia="ja-JP"/>
      </w:rPr>
      <w:t>June</w:t>
    </w:r>
    <w:r w:rsidRPr="00C00449">
      <w:rPr>
        <w:b w:val="0"/>
        <w:bCs w:val="0"/>
        <w:sz w:val="16"/>
        <w:szCs w:val="16"/>
        <w:lang w:eastAsia="ja-JP"/>
      </w:rPr>
      <w:t>, 20</w:t>
    </w:r>
    <w:r>
      <w:rPr>
        <w:b w:val="0"/>
        <w:bCs w:val="0"/>
        <w:sz w:val="16"/>
        <w:szCs w:val="16"/>
        <w:lang w:eastAsia="ja-JP"/>
      </w:rPr>
      <w:t>20</w:t>
    </w:r>
    <w:r w:rsidRPr="00C00449">
      <w:rPr>
        <w:b w:val="0"/>
        <w:bCs w:val="0"/>
        <w:sz w:val="16"/>
        <w:szCs w:val="16"/>
        <w:lang w:eastAsia="ja-JP"/>
      </w:rPr>
      <w:t xml:space="preserve">, Vol. </w:t>
    </w:r>
    <w:r>
      <w:rPr>
        <w:b w:val="0"/>
        <w:bCs w:val="0"/>
        <w:sz w:val="16"/>
        <w:szCs w:val="16"/>
        <w:lang w:eastAsia="ja-JP"/>
      </w:rPr>
      <w:t>4</w:t>
    </w:r>
    <w:r w:rsidRPr="00C00449">
      <w:rPr>
        <w:b w:val="0"/>
        <w:bCs w:val="0"/>
        <w:sz w:val="16"/>
        <w:szCs w:val="16"/>
        <w:lang w:eastAsia="ja-JP"/>
      </w:rPr>
      <w:t xml:space="preserve">, No. </w:t>
    </w:r>
    <w:r>
      <w:rPr>
        <w:b w:val="0"/>
        <w:bCs w:val="0"/>
        <w:sz w:val="16"/>
        <w:szCs w:val="16"/>
        <w:lang w:eastAsia="ja-JP"/>
      </w:rPr>
      <w:t>1</w:t>
    </w:r>
    <w:r w:rsidRPr="00C00449">
      <w:rPr>
        <w:b w:val="0"/>
        <w:bCs w:val="0"/>
        <w:sz w:val="16"/>
        <w:szCs w:val="16"/>
        <w:lang w:eastAsia="ja-JP"/>
      </w:rPr>
      <w:t>, pp.</w:t>
    </w:r>
    <w:r>
      <w:rPr>
        <w:b w:val="0"/>
        <w:bCs w:val="0"/>
        <w:sz w:val="16"/>
        <w:szCs w:val="16"/>
        <w:lang w:eastAsia="ja-JP"/>
      </w:rPr>
      <w:t xml:space="preserve"> </w:t>
    </w:r>
    <w:r w:rsidR="00E43457">
      <w:rPr>
        <w:b w:val="0"/>
        <w:bCs w:val="0"/>
        <w:sz w:val="16"/>
        <w:szCs w:val="16"/>
        <w:lang w:eastAsia="ja-JP"/>
      </w:rPr>
      <w:t>40-44</w:t>
    </w:r>
  </w:p>
  <w:p w14:paraId="7BE3E8EB" w14:textId="77777777" w:rsidR="00616C51" w:rsidRPr="00C00449" w:rsidRDefault="00956123" w:rsidP="00616C51">
    <w:pPr>
      <w:jc w:val="both"/>
      <w:rPr>
        <w:b w:val="0"/>
        <w:bCs w:val="0"/>
        <w:sz w:val="16"/>
        <w:szCs w:val="16"/>
        <w:lang w:eastAsia="ja-JP"/>
      </w:rPr>
    </w:pPr>
    <w:r w:rsidRPr="00C00449">
      <w:rPr>
        <w:b w:val="0"/>
        <w:bCs w:val="0"/>
        <w:iCs/>
        <w:caps/>
        <w:sz w:val="16"/>
        <w:szCs w:val="16"/>
        <w:lang w:eastAsia="ja-JP"/>
      </w:rPr>
      <w:t xml:space="preserve">Disaster, Geography, Geography Education </w:t>
    </w:r>
    <w:r w:rsidRPr="00C00449">
      <w:rPr>
        <w:b w:val="0"/>
        <w:bCs w:val="0"/>
        <w:color w:val="4472C4"/>
        <w:sz w:val="16"/>
        <w:szCs w:val="16"/>
      </w:rPr>
      <w:t>http://sjdgge.ppj.unp.ac.id/index.php/Sjdgge</w:t>
    </w:r>
    <w:r w:rsidRPr="00C00449">
      <w:rPr>
        <w:b w:val="0"/>
        <w:bCs w:val="0"/>
        <w:color w:val="4472C4"/>
        <w:sz w:val="16"/>
        <w:szCs w:val="16"/>
        <w:lang w:eastAsia="ja-JP"/>
      </w:rPr>
      <w:t xml:space="preserve"> </w:t>
    </w:r>
  </w:p>
  <w:p w14:paraId="716B77C7" w14:textId="77777777" w:rsidR="00616C51" w:rsidRPr="00C00449" w:rsidRDefault="00956123" w:rsidP="00616C51">
    <w:pPr>
      <w:jc w:val="both"/>
      <w:rPr>
        <w:b w:val="0"/>
        <w:bCs w:val="0"/>
        <w:sz w:val="16"/>
        <w:szCs w:val="16"/>
      </w:rPr>
    </w:pPr>
    <w:proofErr w:type="gramStart"/>
    <w:r w:rsidRPr="00C00449">
      <w:rPr>
        <w:rStyle w:val="Strong"/>
        <w:sz w:val="16"/>
        <w:szCs w:val="16"/>
      </w:rPr>
      <w:t>ISSN :</w:t>
    </w:r>
    <w:proofErr w:type="gramEnd"/>
    <w:r w:rsidRPr="00C00449">
      <w:rPr>
        <w:rStyle w:val="Strong"/>
        <w:sz w:val="16"/>
        <w:szCs w:val="16"/>
      </w:rPr>
      <w:t xml:space="preserve"> 2580 - 4030 </w:t>
    </w:r>
    <w:r w:rsidRPr="00C00449">
      <w:rPr>
        <w:b w:val="0"/>
        <w:bCs w:val="0"/>
        <w:sz w:val="16"/>
        <w:szCs w:val="16"/>
      </w:rPr>
      <w:t xml:space="preserve">( Print ) </w:t>
    </w:r>
    <w:r w:rsidRPr="00C00449">
      <w:rPr>
        <w:rStyle w:val="Strong"/>
        <w:sz w:val="16"/>
        <w:szCs w:val="16"/>
      </w:rPr>
      <w:t>2580 - 1775</w:t>
    </w:r>
    <w:r w:rsidRPr="00C00449">
      <w:rPr>
        <w:b w:val="0"/>
        <w:bCs w:val="0"/>
        <w:sz w:val="16"/>
        <w:szCs w:val="16"/>
      </w:rPr>
      <w:t xml:space="preserve"> ( Online), Indonesia</w:t>
    </w:r>
  </w:p>
  <w:p w14:paraId="42DF0999" w14:textId="77777777" w:rsidR="00616C51" w:rsidRPr="00034093" w:rsidRDefault="00956123" w:rsidP="00616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378E" w14:textId="6E166F01" w:rsidR="00616C51" w:rsidRPr="00C00449" w:rsidRDefault="00956123" w:rsidP="00616C51">
    <w:pPr>
      <w:jc w:val="both"/>
      <w:rPr>
        <w:b w:val="0"/>
        <w:bCs w:val="0"/>
        <w:sz w:val="16"/>
        <w:szCs w:val="16"/>
        <w:lang w:eastAsia="ja-JP"/>
      </w:rPr>
    </w:pPr>
    <w:r w:rsidRPr="00C00449">
      <w:rPr>
        <w:b w:val="0"/>
        <w:bCs w:val="0"/>
        <w:sz w:val="16"/>
        <w:szCs w:val="16"/>
        <w:lang w:eastAsia="ja-JP"/>
      </w:rPr>
      <w:t xml:space="preserve">Sumatra Journal of Disaster, Geography and Geography Education, </w:t>
    </w:r>
    <w:r>
      <w:rPr>
        <w:b w:val="0"/>
        <w:bCs w:val="0"/>
        <w:sz w:val="16"/>
        <w:szCs w:val="16"/>
        <w:lang w:eastAsia="ja-JP"/>
      </w:rPr>
      <w:t>June</w:t>
    </w:r>
    <w:r w:rsidRPr="00C00449">
      <w:rPr>
        <w:b w:val="0"/>
        <w:bCs w:val="0"/>
        <w:sz w:val="16"/>
        <w:szCs w:val="16"/>
        <w:lang w:eastAsia="ja-JP"/>
      </w:rPr>
      <w:t xml:space="preserve">, </w:t>
    </w:r>
    <w:r>
      <w:rPr>
        <w:b w:val="0"/>
        <w:bCs w:val="0"/>
        <w:sz w:val="16"/>
        <w:szCs w:val="16"/>
        <w:lang w:eastAsia="ja-JP"/>
      </w:rPr>
      <w:t>2020</w:t>
    </w:r>
    <w:r w:rsidRPr="00C00449">
      <w:rPr>
        <w:b w:val="0"/>
        <w:bCs w:val="0"/>
        <w:sz w:val="16"/>
        <w:szCs w:val="16"/>
        <w:lang w:eastAsia="ja-JP"/>
      </w:rPr>
      <w:t xml:space="preserve">, Vol. </w:t>
    </w:r>
    <w:r>
      <w:rPr>
        <w:b w:val="0"/>
        <w:bCs w:val="0"/>
        <w:sz w:val="16"/>
        <w:szCs w:val="16"/>
        <w:lang w:eastAsia="ja-JP"/>
      </w:rPr>
      <w:t>4</w:t>
    </w:r>
    <w:r w:rsidRPr="00C00449">
      <w:rPr>
        <w:b w:val="0"/>
        <w:bCs w:val="0"/>
        <w:sz w:val="16"/>
        <w:szCs w:val="16"/>
        <w:lang w:eastAsia="ja-JP"/>
      </w:rPr>
      <w:t xml:space="preserve">, No. </w:t>
    </w:r>
    <w:r>
      <w:rPr>
        <w:b w:val="0"/>
        <w:bCs w:val="0"/>
        <w:sz w:val="16"/>
        <w:szCs w:val="16"/>
        <w:lang w:eastAsia="ja-JP"/>
      </w:rPr>
      <w:t>1</w:t>
    </w:r>
    <w:r w:rsidRPr="00C00449">
      <w:rPr>
        <w:b w:val="0"/>
        <w:bCs w:val="0"/>
        <w:sz w:val="16"/>
        <w:szCs w:val="16"/>
        <w:lang w:eastAsia="ja-JP"/>
      </w:rPr>
      <w:t>, pp.</w:t>
    </w:r>
    <w:r>
      <w:rPr>
        <w:b w:val="0"/>
        <w:bCs w:val="0"/>
        <w:sz w:val="16"/>
        <w:szCs w:val="16"/>
        <w:lang w:eastAsia="ja-JP"/>
      </w:rPr>
      <w:t xml:space="preserve"> </w:t>
    </w:r>
    <w:r w:rsidR="00E43457">
      <w:rPr>
        <w:b w:val="0"/>
        <w:bCs w:val="0"/>
        <w:sz w:val="16"/>
        <w:szCs w:val="16"/>
        <w:lang w:eastAsia="ja-JP"/>
      </w:rPr>
      <w:t>40</w:t>
    </w:r>
    <w:r>
      <w:rPr>
        <w:b w:val="0"/>
        <w:bCs w:val="0"/>
        <w:sz w:val="16"/>
        <w:szCs w:val="16"/>
        <w:lang w:eastAsia="ja-JP"/>
      </w:rPr>
      <w:t>-</w:t>
    </w:r>
    <w:r w:rsidR="00E43457">
      <w:rPr>
        <w:b w:val="0"/>
        <w:bCs w:val="0"/>
        <w:sz w:val="16"/>
        <w:szCs w:val="16"/>
        <w:lang w:eastAsia="ja-JP"/>
      </w:rPr>
      <w:t>44</w:t>
    </w:r>
  </w:p>
  <w:p w14:paraId="7C11039F" w14:textId="77777777" w:rsidR="00616C51" w:rsidRPr="00C00449" w:rsidRDefault="00956123" w:rsidP="00616C51">
    <w:pPr>
      <w:jc w:val="both"/>
      <w:rPr>
        <w:b w:val="0"/>
        <w:bCs w:val="0"/>
        <w:sz w:val="16"/>
        <w:szCs w:val="16"/>
        <w:lang w:eastAsia="ja-JP"/>
      </w:rPr>
    </w:pPr>
    <w:r w:rsidRPr="00C00449">
      <w:rPr>
        <w:b w:val="0"/>
        <w:bCs w:val="0"/>
        <w:iCs/>
        <w:caps/>
        <w:sz w:val="16"/>
        <w:szCs w:val="16"/>
        <w:lang w:eastAsia="ja-JP"/>
      </w:rPr>
      <w:t xml:space="preserve">Disaster, Geography, Geography Education </w:t>
    </w:r>
    <w:r w:rsidRPr="00C00449">
      <w:rPr>
        <w:b w:val="0"/>
        <w:bCs w:val="0"/>
        <w:color w:val="4472C4"/>
        <w:sz w:val="16"/>
        <w:szCs w:val="16"/>
      </w:rPr>
      <w:t>http://sjdgge.ppj.unp.ac.id/index.php/Sjdgge</w:t>
    </w:r>
    <w:r w:rsidRPr="00C00449">
      <w:rPr>
        <w:b w:val="0"/>
        <w:bCs w:val="0"/>
        <w:color w:val="4472C4"/>
        <w:sz w:val="16"/>
        <w:szCs w:val="16"/>
        <w:lang w:eastAsia="ja-JP"/>
      </w:rPr>
      <w:t xml:space="preserve"> </w:t>
    </w:r>
  </w:p>
  <w:p w14:paraId="33C4E994" w14:textId="77777777" w:rsidR="00616C51" w:rsidRPr="00C00449" w:rsidRDefault="00956123" w:rsidP="00616C51">
    <w:pPr>
      <w:jc w:val="both"/>
      <w:rPr>
        <w:b w:val="0"/>
        <w:bCs w:val="0"/>
        <w:sz w:val="16"/>
        <w:szCs w:val="16"/>
      </w:rPr>
    </w:pPr>
    <w:proofErr w:type="gramStart"/>
    <w:r w:rsidRPr="00C00449">
      <w:rPr>
        <w:rStyle w:val="Strong"/>
        <w:sz w:val="16"/>
        <w:szCs w:val="16"/>
      </w:rPr>
      <w:t>ISSN :</w:t>
    </w:r>
    <w:proofErr w:type="gramEnd"/>
    <w:r w:rsidRPr="00C00449">
      <w:rPr>
        <w:rStyle w:val="Strong"/>
        <w:sz w:val="16"/>
        <w:szCs w:val="16"/>
      </w:rPr>
      <w:t xml:space="preserve"> 2580 - 4030 </w:t>
    </w:r>
    <w:r w:rsidRPr="00C00449">
      <w:rPr>
        <w:b w:val="0"/>
        <w:bCs w:val="0"/>
        <w:sz w:val="16"/>
        <w:szCs w:val="16"/>
      </w:rPr>
      <w:t xml:space="preserve">( Print ) </w:t>
    </w:r>
    <w:r w:rsidRPr="00C00449">
      <w:rPr>
        <w:rStyle w:val="Strong"/>
        <w:sz w:val="16"/>
        <w:szCs w:val="16"/>
      </w:rPr>
      <w:t>2580 - 1775</w:t>
    </w:r>
    <w:r w:rsidRPr="00C00449">
      <w:rPr>
        <w:b w:val="0"/>
        <w:bCs w:val="0"/>
        <w:sz w:val="16"/>
        <w:szCs w:val="16"/>
      </w:rPr>
      <w:t xml:space="preserve"> ( Online), Indonesia</w:t>
    </w:r>
  </w:p>
  <w:p w14:paraId="2441A9E9" w14:textId="77777777" w:rsidR="00616C51" w:rsidRDefault="0095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73E0"/>
    <w:multiLevelType w:val="hybridMultilevel"/>
    <w:tmpl w:val="EB50E1E4"/>
    <w:lvl w:ilvl="0" w:tplc="95D80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472C2"/>
    <w:multiLevelType w:val="multilevel"/>
    <w:tmpl w:val="2D7472C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3C9E4961"/>
    <w:multiLevelType w:val="hybridMultilevel"/>
    <w:tmpl w:val="8600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359BA"/>
    <w:multiLevelType w:val="hybridMultilevel"/>
    <w:tmpl w:val="1BBEC734"/>
    <w:lvl w:ilvl="0" w:tplc="BB24DC9A">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02FB9"/>
    <w:multiLevelType w:val="hybridMultilevel"/>
    <w:tmpl w:val="E354D0AC"/>
    <w:lvl w:ilvl="0" w:tplc="F67A6D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AD02C27"/>
    <w:multiLevelType w:val="hybridMultilevel"/>
    <w:tmpl w:val="A3E649FC"/>
    <w:lvl w:ilvl="0" w:tplc="04090015">
      <w:start w:val="1"/>
      <w:numFmt w:val="upperLetter"/>
      <w:lvlText w:val="%1."/>
      <w:lvlJc w:val="left"/>
      <w:pPr>
        <w:ind w:left="360" w:hanging="360"/>
      </w:pPr>
      <w:rPr>
        <w:rFonts w:hint="default"/>
      </w:rPr>
    </w:lvl>
    <w:lvl w:ilvl="1" w:tplc="B3A08548">
      <w:start w:val="1"/>
      <w:numFmt w:val="decimal"/>
      <w:lvlText w:val="%2."/>
      <w:lvlJc w:val="left"/>
      <w:pPr>
        <w:ind w:left="1080" w:hanging="360"/>
      </w:pPr>
      <w:rPr>
        <w:rFonts w:hint="default"/>
      </w:rPr>
    </w:lvl>
    <w:lvl w:ilvl="2" w:tplc="AD2C130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7F72B1"/>
    <w:multiLevelType w:val="hybridMultilevel"/>
    <w:tmpl w:val="F0185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E2189"/>
    <w:multiLevelType w:val="multilevel"/>
    <w:tmpl w:val="AE98ADE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eastAsia="SimSun" w:hint="default"/>
        <w:b/>
      </w:rPr>
    </w:lvl>
    <w:lvl w:ilvl="2">
      <w:start w:val="1"/>
      <w:numFmt w:val="decimal"/>
      <w:isLgl/>
      <w:lvlText w:val="%1.%2.%3"/>
      <w:lvlJc w:val="left"/>
      <w:pPr>
        <w:ind w:left="1080" w:hanging="720"/>
      </w:pPr>
      <w:rPr>
        <w:rFonts w:eastAsia="SimSun" w:hint="default"/>
        <w:b w:val="0"/>
      </w:rPr>
    </w:lvl>
    <w:lvl w:ilvl="3">
      <w:start w:val="1"/>
      <w:numFmt w:val="decimal"/>
      <w:isLgl/>
      <w:lvlText w:val="%1.%2.%3.%4"/>
      <w:lvlJc w:val="left"/>
      <w:pPr>
        <w:ind w:left="1080" w:hanging="720"/>
      </w:pPr>
      <w:rPr>
        <w:rFonts w:eastAsia="SimSun" w:hint="default"/>
        <w:b w:val="0"/>
      </w:rPr>
    </w:lvl>
    <w:lvl w:ilvl="4">
      <w:start w:val="1"/>
      <w:numFmt w:val="decimal"/>
      <w:isLgl/>
      <w:lvlText w:val="%1.%2.%3.%4.%5"/>
      <w:lvlJc w:val="left"/>
      <w:pPr>
        <w:ind w:left="1440" w:hanging="1080"/>
      </w:pPr>
      <w:rPr>
        <w:rFonts w:eastAsia="SimSun" w:hint="default"/>
        <w:b w:val="0"/>
      </w:rPr>
    </w:lvl>
    <w:lvl w:ilvl="5">
      <w:start w:val="1"/>
      <w:numFmt w:val="decimal"/>
      <w:isLgl/>
      <w:lvlText w:val="%1.%2.%3.%4.%5.%6"/>
      <w:lvlJc w:val="left"/>
      <w:pPr>
        <w:ind w:left="1440" w:hanging="1080"/>
      </w:pPr>
      <w:rPr>
        <w:rFonts w:eastAsia="SimSun" w:hint="default"/>
        <w:b w:val="0"/>
      </w:rPr>
    </w:lvl>
    <w:lvl w:ilvl="6">
      <w:start w:val="1"/>
      <w:numFmt w:val="decimal"/>
      <w:isLgl/>
      <w:lvlText w:val="%1.%2.%3.%4.%5.%6.%7"/>
      <w:lvlJc w:val="left"/>
      <w:pPr>
        <w:ind w:left="1800" w:hanging="1440"/>
      </w:pPr>
      <w:rPr>
        <w:rFonts w:eastAsia="SimSun" w:hint="default"/>
        <w:b w:val="0"/>
      </w:rPr>
    </w:lvl>
    <w:lvl w:ilvl="7">
      <w:start w:val="1"/>
      <w:numFmt w:val="decimal"/>
      <w:isLgl/>
      <w:lvlText w:val="%1.%2.%3.%4.%5.%6.%7.%8"/>
      <w:lvlJc w:val="left"/>
      <w:pPr>
        <w:ind w:left="1800" w:hanging="1440"/>
      </w:pPr>
      <w:rPr>
        <w:rFonts w:eastAsia="SimSun" w:hint="default"/>
        <w:b w:val="0"/>
      </w:rPr>
    </w:lvl>
    <w:lvl w:ilvl="8">
      <w:start w:val="1"/>
      <w:numFmt w:val="decimal"/>
      <w:isLgl/>
      <w:lvlText w:val="%1.%2.%3.%4.%5.%6.%7.%8.%9"/>
      <w:lvlJc w:val="left"/>
      <w:pPr>
        <w:ind w:left="2160" w:hanging="1800"/>
      </w:pPr>
      <w:rPr>
        <w:rFonts w:eastAsia="SimSun" w:hint="default"/>
        <w:b w:val="0"/>
      </w:rPr>
    </w:lvl>
  </w:abstractNum>
  <w:abstractNum w:abstractNumId="8" w15:restartNumberingAfterBreak="0">
    <w:nsid w:val="79004E24"/>
    <w:multiLevelType w:val="hybridMultilevel"/>
    <w:tmpl w:val="0B9004C4"/>
    <w:lvl w:ilvl="0" w:tplc="721039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E624D"/>
    <w:multiLevelType w:val="hybridMultilevel"/>
    <w:tmpl w:val="04CE9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F784F"/>
    <w:multiLevelType w:val="hybridMultilevel"/>
    <w:tmpl w:val="9FE4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2"/>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AE"/>
    <w:rsid w:val="006F2C35"/>
    <w:rsid w:val="007145E8"/>
    <w:rsid w:val="00956123"/>
    <w:rsid w:val="009B55AE"/>
    <w:rsid w:val="00E4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6D00"/>
  <w15:chartTrackingRefBased/>
  <w15:docId w15:val="{560C821D-1320-428A-B3D5-9FD47D4E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AE"/>
    <w:pPr>
      <w:tabs>
        <w:tab w:val="left" w:pos="993"/>
      </w:tabs>
      <w:spacing w:after="0" w:line="240" w:lineRule="auto"/>
      <w:jc w:val="center"/>
    </w:pPr>
    <w:rPr>
      <w:rFonts w:ascii="Times New Roman" w:eastAsia="SimSun" w:hAnsi="Times New Roman" w:cs="Times New Roman"/>
      <w:b/>
      <w:bCs/>
      <w:sz w:val="20"/>
      <w:szCs w:val="20"/>
    </w:rPr>
  </w:style>
  <w:style w:type="paragraph" w:styleId="Heading2">
    <w:name w:val="heading 2"/>
    <w:basedOn w:val="Normal"/>
    <w:next w:val="Normal"/>
    <w:link w:val="Heading2Char"/>
    <w:uiPriority w:val="9"/>
    <w:qFormat/>
    <w:rsid w:val="009B55AE"/>
    <w:pPr>
      <w:keepNext/>
      <w:jc w:val="left"/>
      <w:outlineLvl w:val="1"/>
    </w:pPr>
    <w:rPr>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5AE"/>
    <w:rPr>
      <w:rFonts w:ascii="Times New Roman" w:eastAsia="SimSun" w:hAnsi="Times New Roman" w:cs="Times New Roman"/>
      <w:b/>
      <w:bCs/>
      <w:iCs/>
      <w:caps/>
      <w:sz w:val="28"/>
      <w:szCs w:val="28"/>
    </w:rPr>
  </w:style>
  <w:style w:type="character" w:styleId="Hyperlink">
    <w:name w:val="Hyperlink"/>
    <w:basedOn w:val="DefaultParagraphFont"/>
    <w:uiPriority w:val="99"/>
    <w:semiHidden/>
    <w:rsid w:val="009B55AE"/>
    <w:rPr>
      <w:rFonts w:cs="Times New Roman"/>
      <w:color w:val="0000FF"/>
      <w:u w:val="single"/>
    </w:rPr>
  </w:style>
  <w:style w:type="paragraph" w:styleId="BodyText2">
    <w:name w:val="Body Text 2"/>
    <w:basedOn w:val="Normal"/>
    <w:link w:val="BodyText2Char"/>
    <w:uiPriority w:val="99"/>
    <w:semiHidden/>
    <w:rsid w:val="009B55AE"/>
    <w:pPr>
      <w:ind w:firstLine="284"/>
      <w:jc w:val="both"/>
    </w:pPr>
    <w:rPr>
      <w:b w:val="0"/>
    </w:rPr>
  </w:style>
  <w:style w:type="character" w:customStyle="1" w:styleId="BodyText2Char">
    <w:name w:val="Body Text 2 Char"/>
    <w:basedOn w:val="DefaultParagraphFont"/>
    <w:link w:val="BodyText2"/>
    <w:uiPriority w:val="99"/>
    <w:semiHidden/>
    <w:rsid w:val="009B55AE"/>
    <w:rPr>
      <w:rFonts w:ascii="Times New Roman" w:eastAsia="SimSun" w:hAnsi="Times New Roman" w:cs="Times New Roman"/>
      <w:bCs/>
      <w:sz w:val="20"/>
      <w:szCs w:val="20"/>
    </w:rPr>
  </w:style>
  <w:style w:type="paragraph" w:styleId="Footer">
    <w:name w:val="footer"/>
    <w:basedOn w:val="Normal"/>
    <w:link w:val="FooterChar"/>
    <w:uiPriority w:val="99"/>
    <w:semiHidden/>
    <w:rsid w:val="009B55AE"/>
    <w:pPr>
      <w:tabs>
        <w:tab w:val="clear" w:pos="993"/>
        <w:tab w:val="center" w:pos="4680"/>
        <w:tab w:val="right" w:pos="9360"/>
      </w:tabs>
    </w:pPr>
  </w:style>
  <w:style w:type="character" w:customStyle="1" w:styleId="FooterChar">
    <w:name w:val="Footer Char"/>
    <w:basedOn w:val="DefaultParagraphFont"/>
    <w:link w:val="Footer"/>
    <w:uiPriority w:val="99"/>
    <w:semiHidden/>
    <w:rsid w:val="009B55AE"/>
    <w:rPr>
      <w:rFonts w:ascii="Times New Roman" w:eastAsia="SimSun" w:hAnsi="Times New Roman" w:cs="Times New Roman"/>
      <w:b/>
      <w:bCs/>
      <w:sz w:val="20"/>
      <w:szCs w:val="20"/>
    </w:rPr>
  </w:style>
  <w:style w:type="paragraph" w:customStyle="1" w:styleId="Abstract">
    <w:name w:val="Abstract"/>
    <w:basedOn w:val="Normal"/>
    <w:next w:val="BodyText2"/>
    <w:rsid w:val="009B55AE"/>
    <w:pPr>
      <w:spacing w:after="240"/>
    </w:pPr>
  </w:style>
  <w:style w:type="character" w:styleId="Strong">
    <w:name w:val="Strong"/>
    <w:basedOn w:val="DefaultParagraphFont"/>
    <w:uiPriority w:val="22"/>
    <w:qFormat/>
    <w:rsid w:val="009B55AE"/>
    <w:rPr>
      <w:rFonts w:cs="Times New Roman"/>
      <w:b/>
    </w:rPr>
  </w:style>
  <w:style w:type="paragraph" w:styleId="Header">
    <w:name w:val="header"/>
    <w:basedOn w:val="Normal"/>
    <w:link w:val="HeaderChar"/>
    <w:uiPriority w:val="99"/>
    <w:unhideWhenUsed/>
    <w:rsid w:val="009B55AE"/>
    <w:pPr>
      <w:tabs>
        <w:tab w:val="clear" w:pos="993"/>
        <w:tab w:val="center" w:pos="4680"/>
        <w:tab w:val="right" w:pos="9360"/>
      </w:tabs>
    </w:pPr>
  </w:style>
  <w:style w:type="character" w:customStyle="1" w:styleId="HeaderChar">
    <w:name w:val="Header Char"/>
    <w:basedOn w:val="DefaultParagraphFont"/>
    <w:link w:val="Header"/>
    <w:uiPriority w:val="99"/>
    <w:rsid w:val="009B55AE"/>
    <w:rPr>
      <w:rFonts w:ascii="Times New Roman" w:eastAsia="SimSun" w:hAnsi="Times New Roman" w:cs="Times New Roman"/>
      <w:b/>
      <w:bCs/>
      <w:sz w:val="20"/>
      <w:szCs w:val="20"/>
    </w:rPr>
  </w:style>
  <w:style w:type="character" w:customStyle="1" w:styleId="ListParagraphChar">
    <w:name w:val="List Paragraph Char"/>
    <w:aliases w:val="Heading 10 Char,kepalaCxSpLast Char"/>
    <w:link w:val="ListParagraph"/>
    <w:locked/>
    <w:rsid w:val="009B55AE"/>
    <w:rPr>
      <w:b/>
    </w:rPr>
  </w:style>
  <w:style w:type="paragraph" w:styleId="ListParagraph">
    <w:name w:val="List Paragraph"/>
    <w:aliases w:val="Heading 10,kepalaCxSpLast"/>
    <w:basedOn w:val="Normal"/>
    <w:link w:val="ListParagraphChar"/>
    <w:uiPriority w:val="34"/>
    <w:qFormat/>
    <w:rsid w:val="009B55AE"/>
    <w:pPr>
      <w:ind w:left="720"/>
    </w:pPr>
    <w:rPr>
      <w:rFonts w:asciiTheme="minorHAnsi" w:eastAsiaTheme="minorHAnsi" w:hAnsiTheme="minorHAnsi" w:cstheme="minorBidi"/>
      <w:bCs w:val="0"/>
      <w:sz w:val="22"/>
      <w:szCs w:val="22"/>
    </w:rPr>
  </w:style>
  <w:style w:type="paragraph" w:styleId="Subtitle">
    <w:name w:val="Subtitle"/>
    <w:basedOn w:val="Normal"/>
    <w:link w:val="SubtitleChar"/>
    <w:uiPriority w:val="11"/>
    <w:qFormat/>
    <w:rsid w:val="009B55AE"/>
    <w:pPr>
      <w:tabs>
        <w:tab w:val="clear" w:pos="993"/>
      </w:tabs>
    </w:pPr>
    <w:rPr>
      <w:rFonts w:eastAsia="Times New Roman"/>
      <w:sz w:val="24"/>
      <w:szCs w:val="24"/>
    </w:rPr>
  </w:style>
  <w:style w:type="character" w:customStyle="1" w:styleId="SubtitleChar">
    <w:name w:val="Subtitle Char"/>
    <w:basedOn w:val="DefaultParagraphFont"/>
    <w:link w:val="Subtitle"/>
    <w:uiPriority w:val="11"/>
    <w:rsid w:val="009B55AE"/>
    <w:rPr>
      <w:rFonts w:ascii="Times New Roman" w:eastAsia="Times New Roman" w:hAnsi="Times New Roman" w:cs="Times New Roman"/>
      <w:b/>
      <w:bCs/>
      <w:sz w:val="24"/>
      <w:szCs w:val="24"/>
    </w:rPr>
  </w:style>
  <w:style w:type="paragraph" w:customStyle="1" w:styleId="Default">
    <w:name w:val="Default"/>
    <w:rsid w:val="009B55AE"/>
    <w:pPr>
      <w:autoSpaceDE w:val="0"/>
      <w:autoSpaceDN w:val="0"/>
      <w:adjustRightInd w:val="0"/>
      <w:spacing w:after="0" w:line="240" w:lineRule="auto"/>
    </w:pPr>
    <w:rPr>
      <w:rFonts w:ascii="Garamond" w:eastAsia="Calibri" w:hAnsi="Garamond" w:cs="Garamond"/>
      <w:color w:val="000000"/>
      <w:sz w:val="24"/>
      <w:szCs w:val="24"/>
    </w:rPr>
  </w:style>
  <w:style w:type="paragraph" w:styleId="NoSpacing">
    <w:name w:val="No Spacing"/>
    <w:uiPriority w:val="1"/>
    <w:qFormat/>
    <w:rsid w:val="009B55AE"/>
    <w:pPr>
      <w:spacing w:after="0" w:line="240" w:lineRule="auto"/>
      <w:jc w:val="both"/>
    </w:pPr>
    <w:rPr>
      <w:rFonts w:ascii="Garamond" w:eastAsia="Calibri" w:hAnsi="Garamond" w:cs="Times New Roman"/>
    </w:rPr>
  </w:style>
  <w:style w:type="paragraph" w:customStyle="1" w:styleId="maintext">
    <w:name w:val="main text"/>
    <w:basedOn w:val="Normal"/>
    <w:rsid w:val="009B55AE"/>
    <w:pPr>
      <w:tabs>
        <w:tab w:val="clear" w:pos="993"/>
      </w:tabs>
      <w:spacing w:line="260" w:lineRule="exact"/>
      <w:ind w:firstLine="284"/>
      <w:jc w:val="both"/>
    </w:pPr>
    <w:rPr>
      <w:rFonts w:eastAsia="Times New Roman"/>
      <w:b w:val="0"/>
      <w:bCs w:val="0"/>
      <w:lang w:eastAsia="ja-JP"/>
    </w:rPr>
  </w:style>
  <w:style w:type="paragraph" w:customStyle="1" w:styleId="Text">
    <w:name w:val="Text"/>
    <w:basedOn w:val="Normal"/>
    <w:rsid w:val="009B55AE"/>
    <w:pPr>
      <w:widowControl w:val="0"/>
      <w:tabs>
        <w:tab w:val="clear" w:pos="993"/>
      </w:tabs>
      <w:autoSpaceDE w:val="0"/>
      <w:autoSpaceDN w:val="0"/>
      <w:spacing w:line="252" w:lineRule="auto"/>
      <w:ind w:firstLine="202"/>
      <w:jc w:val="both"/>
    </w:pPr>
    <w:rPr>
      <w:b w:val="0"/>
      <w:bCs w:val="0"/>
    </w:rPr>
  </w:style>
  <w:style w:type="paragraph" w:customStyle="1" w:styleId="References">
    <w:name w:val="References"/>
    <w:basedOn w:val="Normal"/>
    <w:rsid w:val="009B55AE"/>
    <w:pPr>
      <w:tabs>
        <w:tab w:val="clear" w:pos="993"/>
      </w:tabs>
      <w:spacing w:line="260" w:lineRule="exact"/>
      <w:ind w:left="284" w:hanging="284"/>
      <w:jc w:val="both"/>
    </w:pPr>
    <w:rPr>
      <w:rFonts w:eastAsia="Times New Roman"/>
      <w:b w:val="0"/>
      <w:bCs w:val="0"/>
      <w:lang w:eastAsia="ja-JP"/>
    </w:rPr>
  </w:style>
  <w:style w:type="character" w:customStyle="1" w:styleId="tlid-translation">
    <w:name w:val="tlid-translation"/>
    <w:basedOn w:val="DefaultParagraphFont"/>
    <w:rsid w:val="009B55AE"/>
  </w:style>
  <w:style w:type="character" w:styleId="UnresolvedMention">
    <w:name w:val="Unresolved Mention"/>
    <w:basedOn w:val="DefaultParagraphFont"/>
    <w:uiPriority w:val="99"/>
    <w:semiHidden/>
    <w:unhideWhenUsed/>
    <w:rsid w:val="009B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searchgate.net/profile/Dedi_Hermon/publication/332317615_A_policy_model_of_adaptation_mitigation_and_social_risks_the_volcano_eruption_disaster_of_sinabung_in_Karo_regenCY_-_Indonesia/links/5cad6062a6fdccfa0e7ddca6/A-policy-model-of-adaptation-mitigation-and-social-risks-the-volcano-eruption-disaster-of-sinabung-in-Karo-regenCY-Indonesia.pdf" TargetMode="External"/><Relationship Id="rId3" Type="http://schemas.openxmlformats.org/officeDocument/2006/relationships/settings" Target="settings.xml"/><Relationship Id="rId21" Type="http://schemas.openxmlformats.org/officeDocument/2006/relationships/hyperlink" Target="Http://Vsi.esdm.go.id/" TargetMode="External"/><Relationship Id="rId7" Type="http://schemas.openxmlformats.org/officeDocument/2006/relationships/hyperlink" Target="mailto:wiwikrianamandasari06@gmail.com" TargetMode="External"/><Relationship Id="rId12" Type="http://schemas.openxmlformats.org/officeDocument/2006/relationships/header" Target="header3.xml"/><Relationship Id="rId17" Type="http://schemas.openxmlformats.org/officeDocument/2006/relationships/hyperlink" Target="https://scholar.google.co.id/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id/javascript:void(0)" TargetMode="External"/><Relationship Id="rId20" Type="http://schemas.openxmlformats.org/officeDocument/2006/relationships/hyperlink" Target="https://scholar.google.co.id/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lar.google.co.id/javascript:void(0)" TargetMode="External"/><Relationship Id="rId23" Type="http://schemas.openxmlformats.org/officeDocument/2006/relationships/hyperlink" Target="http://ksgeo.ppj.unp.ac.id/index.php/ksgeo/article/view/49" TargetMode="External"/><Relationship Id="rId10" Type="http://schemas.openxmlformats.org/officeDocument/2006/relationships/footer" Target="footer1.xml"/><Relationship Id="rId19" Type="http://schemas.openxmlformats.org/officeDocument/2006/relationships/hyperlink" Target="http://vsi.esdm.go.id/inde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cholar.google.co.id/javascript:void(0)" TargetMode="External"/><Relationship Id="rId22" Type="http://schemas.openxmlformats.org/officeDocument/2006/relationships/hyperlink" Target="https://scholar.google.co.id/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2020-05-26T07:01:00Z</dcterms:created>
  <dcterms:modified xsi:type="dcterms:W3CDTF">2020-05-26T07:27:00Z</dcterms:modified>
</cp:coreProperties>
</file>