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2D6" w:rsidRDefault="001812D6" w:rsidP="001812D6">
      <w:pPr>
        <w:pStyle w:val="StyleAuthorBold"/>
        <w:rPr>
          <w:rFonts w:eastAsia="MS Mincho"/>
          <w:bCs w:val="0"/>
          <w:sz w:val="24"/>
          <w:szCs w:val="24"/>
        </w:rPr>
      </w:pPr>
      <w:r w:rsidRPr="00575913">
        <w:rPr>
          <w:rFonts w:eastAsia="MS Mincho"/>
          <w:bCs w:val="0"/>
          <w:sz w:val="24"/>
          <w:szCs w:val="24"/>
        </w:rPr>
        <w:t>EFEKTIFITAS PENGGUNAAN MEDIA AMPLOP MISTERI DALAM PEMBELAJA</w:t>
      </w:r>
      <w:r>
        <w:rPr>
          <w:rFonts w:eastAsia="MS Mincho"/>
          <w:bCs w:val="0"/>
          <w:sz w:val="24"/>
          <w:szCs w:val="24"/>
        </w:rPr>
        <w:t xml:space="preserve">RAN KETERAMPILAN MENULIS NARASI </w:t>
      </w:r>
      <w:r w:rsidRPr="00575913">
        <w:rPr>
          <w:rFonts w:eastAsia="MS Mincho"/>
          <w:bCs w:val="0"/>
          <w:sz w:val="24"/>
          <w:szCs w:val="24"/>
        </w:rPr>
        <w:t>SISWA KELAS IV SDN CERME LOR GRESIK</w:t>
      </w:r>
    </w:p>
    <w:p w:rsidR="001812D6" w:rsidRPr="00575913" w:rsidRDefault="001812D6" w:rsidP="001812D6">
      <w:pPr>
        <w:pStyle w:val="StyleAuthorBold"/>
        <w:rPr>
          <w:rFonts w:eastAsia="MS Mincho"/>
          <w:bCs w:val="0"/>
          <w:sz w:val="24"/>
          <w:szCs w:val="24"/>
        </w:rPr>
      </w:pPr>
      <w:bookmarkStart w:id="0" w:name="_GoBack"/>
      <w:r>
        <w:rPr>
          <w:lang w:val="id-ID"/>
        </w:rPr>
        <w:t>Rahajeng Mustika</w:t>
      </w:r>
      <w:bookmarkEnd w:id="0"/>
    </w:p>
    <w:p w:rsidR="001812D6" w:rsidRPr="00B308FF" w:rsidRDefault="001812D6" w:rsidP="001812D6">
      <w:pPr>
        <w:pStyle w:val="Afiliasi"/>
        <w:rPr>
          <w:lang w:val="en-US"/>
        </w:rPr>
      </w:pPr>
      <w:r>
        <w:rPr>
          <w:lang w:val="en-US"/>
        </w:rPr>
        <w:t xml:space="preserve">S1 PGSD, Fakultas Ilmu Pendidikan, Universitas Negeri Surabaya, </w:t>
      </w:r>
      <w:hyperlink r:id="rId7" w:history="1">
        <w:r w:rsidRPr="00834AAA">
          <w:rPr>
            <w:rStyle w:val="Hyperlink"/>
          </w:rPr>
          <w:t>rahajengmustika@yahoo.com</w:t>
        </w:r>
      </w:hyperlink>
    </w:p>
    <w:p w:rsidR="001812D6" w:rsidRPr="00B308FF" w:rsidRDefault="001812D6" w:rsidP="001812D6">
      <w:pPr>
        <w:pStyle w:val="StyleAuthorBold"/>
      </w:pPr>
      <w:r>
        <w:t>Sri Hariani</w:t>
      </w:r>
    </w:p>
    <w:p w:rsidR="001812D6" w:rsidRPr="00B308FF" w:rsidRDefault="001812D6" w:rsidP="001812D6">
      <w:pPr>
        <w:pStyle w:val="Afiliasi"/>
        <w:rPr>
          <w:lang w:val="en-US"/>
        </w:rPr>
      </w:pPr>
      <w:r>
        <w:rPr>
          <w:lang w:val="en-US"/>
        </w:rPr>
        <w:t>S1 PGSD, Fakultas Ilmu Pendidikan, Universitas Negeri Surabaya.</w:t>
      </w:r>
    </w:p>
    <w:p w:rsidR="001812D6" w:rsidRPr="00B308FF" w:rsidRDefault="001812D6" w:rsidP="001812D6">
      <w:pPr>
        <w:pStyle w:val="StyleAuthorBold"/>
      </w:pPr>
      <w:r>
        <w:rPr>
          <w:lang w:val="id-ID"/>
        </w:rPr>
        <w:t xml:space="preserve">Abstrak </w:t>
      </w:r>
    </w:p>
    <w:p w:rsidR="001812D6" w:rsidRPr="00BD7E4B" w:rsidRDefault="001812D6" w:rsidP="001812D6">
      <w:pPr>
        <w:ind w:left="567"/>
        <w:jc w:val="both"/>
        <w:rPr>
          <w:szCs w:val="24"/>
        </w:rPr>
      </w:pPr>
      <w:r w:rsidRPr="004B7C62">
        <w:rPr>
          <w:szCs w:val="24"/>
        </w:rPr>
        <w:t>Bahasa memiliki empat keterampilan berbahasa yaitu: keterampilan menyimak, keterampilan berbicara, keterampilan membaca dan keterampilan menulis.</w:t>
      </w:r>
      <w:r>
        <w:rPr>
          <w:szCs w:val="24"/>
        </w:rPr>
        <w:t xml:space="preserve">Menulis merupakan pembelajaran yang sangat dasar. Menulis merupakan keterampilan berbahasa yang diajarkan di sekolah dasar, keterampilan menulis adalah kemampuan mengungkapkan gagasan, pendapat dan perasaan kepada pihak lain dengan melalui tulisan. Menulis merupakan pembelajaran yang penting untuk diberikan di sekolah dasar, karena dengan diberikan pembelajaran menulis siswa dapat mengembangkan kemampuan yang mereka miliki. Dengan menulis siswa dapat mengungkapkan </w:t>
      </w:r>
      <w:proofErr w:type="gramStart"/>
      <w:r>
        <w:rPr>
          <w:szCs w:val="24"/>
        </w:rPr>
        <w:t>apa</w:t>
      </w:r>
      <w:proofErr w:type="gramEnd"/>
      <w:r>
        <w:rPr>
          <w:szCs w:val="24"/>
        </w:rPr>
        <w:t xml:space="preserve"> saja perasaan yang sedang dialami.  Dalam pembelajaran menulis narasi di kelas IV SDN Cerme Lor Gresik siswa masih bingung dalam menulis cerita.Tujuan penelitian ini adalah untuk mengetahui pelaksanaan dan pengaruh penggunaan media amplop misteri terhadap pembelajaran menulis narasi siswa kelas IV SDN Cerme Lor Gresik.Penelitian ini dirancang dengan pre-eksperimental menggunakan desain </w:t>
      </w:r>
      <w:r w:rsidRPr="00F26DC9">
        <w:rPr>
          <w:i/>
          <w:szCs w:val="24"/>
        </w:rPr>
        <w:t>One Group Pretest –  Postest</w:t>
      </w:r>
      <w:r>
        <w:rPr>
          <w:szCs w:val="24"/>
        </w:rPr>
        <w:t xml:space="preserve">. Teknik pengumpulan data pada penelitian ini menggunakan tes. Data yang diperoleh dari penelitian berupa hasil </w:t>
      </w:r>
      <w:r>
        <w:rPr>
          <w:i/>
          <w:szCs w:val="24"/>
        </w:rPr>
        <w:t>pretest</w:t>
      </w:r>
      <w:r>
        <w:rPr>
          <w:szCs w:val="24"/>
        </w:rPr>
        <w:t xml:space="preserve"> dan </w:t>
      </w:r>
      <w:r>
        <w:rPr>
          <w:i/>
          <w:szCs w:val="24"/>
        </w:rPr>
        <w:t>postest</w:t>
      </w:r>
      <w:r>
        <w:rPr>
          <w:szCs w:val="24"/>
        </w:rPr>
        <w:t xml:space="preserve">. Data yang dihasilkan dari </w:t>
      </w:r>
      <w:r>
        <w:rPr>
          <w:i/>
          <w:szCs w:val="24"/>
        </w:rPr>
        <w:t>pretest</w:t>
      </w:r>
      <w:r>
        <w:rPr>
          <w:szCs w:val="24"/>
        </w:rPr>
        <w:t xml:space="preserve"> dan </w:t>
      </w:r>
      <w:r>
        <w:rPr>
          <w:i/>
          <w:szCs w:val="24"/>
        </w:rPr>
        <w:t>postest</w:t>
      </w:r>
      <w:r>
        <w:rPr>
          <w:szCs w:val="24"/>
        </w:rPr>
        <w:t xml:space="preserve"> dianalisis menggunakan uji </w:t>
      </w:r>
      <w:proofErr w:type="gramStart"/>
      <w:r>
        <w:rPr>
          <w:szCs w:val="24"/>
        </w:rPr>
        <w:t>beda</w:t>
      </w:r>
      <w:proofErr w:type="gramEnd"/>
      <w:r>
        <w:rPr>
          <w:szCs w:val="24"/>
        </w:rPr>
        <w:t xml:space="preserve"> (uji t).Hasil penelitian menunjukkan bahwa hasil perhitungan hasil tes rata – rata nilai kelas sebelum diberikan perlakuan adalah 60 dan setelah diberi perlakuan rata – rata nilai kelas menjadi 75. Dari hasil uji </w:t>
      </w:r>
      <w:proofErr w:type="gramStart"/>
      <w:r>
        <w:rPr>
          <w:szCs w:val="24"/>
        </w:rPr>
        <w:t>beda</w:t>
      </w:r>
      <w:proofErr w:type="gramEnd"/>
      <w:r>
        <w:rPr>
          <w:szCs w:val="24"/>
        </w:rPr>
        <w:t xml:space="preserve"> (uji t) diketahui bahwa harga t</w:t>
      </w:r>
      <w:r>
        <w:rPr>
          <w:szCs w:val="24"/>
          <w:vertAlign w:val="subscript"/>
        </w:rPr>
        <w:t>hitung</w:t>
      </w:r>
      <w:r>
        <w:rPr>
          <w:szCs w:val="24"/>
        </w:rPr>
        <w:t xml:space="preserve"> lebih besar daripada harga t</w:t>
      </w:r>
      <w:r>
        <w:rPr>
          <w:szCs w:val="24"/>
          <w:vertAlign w:val="subscript"/>
        </w:rPr>
        <w:t>tabel</w:t>
      </w:r>
      <w:r>
        <w:rPr>
          <w:szCs w:val="24"/>
        </w:rPr>
        <w:t xml:space="preserve"> yaitu </w:t>
      </w:r>
      <w:r w:rsidRPr="00066A8D">
        <w:rPr>
          <w:rFonts w:eastAsiaTheme="minorEastAsia"/>
          <w:bCs/>
        </w:rPr>
        <w:t>3</w:t>
      </w:r>
      <w:r w:rsidRPr="00066A8D">
        <w:rPr>
          <w:rFonts w:eastAsiaTheme="minorEastAsia"/>
          <w:bCs/>
          <w:lang w:val="id-ID"/>
        </w:rPr>
        <w:t>,</w:t>
      </w:r>
      <w:r w:rsidRPr="00066A8D">
        <w:rPr>
          <w:rFonts w:eastAsiaTheme="minorEastAsia"/>
          <w:bCs/>
        </w:rPr>
        <w:t>85</w:t>
      </w:r>
      <w:r w:rsidRPr="00066A8D">
        <w:rPr>
          <w:rFonts w:eastAsiaTheme="minorEastAsia"/>
          <w:bCs/>
          <w:lang w:val="id-ID"/>
        </w:rPr>
        <w:t xml:space="preserve">2 </w:t>
      </w:r>
      <w:r w:rsidRPr="00066A8D">
        <w:rPr>
          <w:rFonts w:eastAsiaTheme="minorEastAsia"/>
          <w:bCs/>
        </w:rPr>
        <w:t>≥ 2,060. Berdasarkan</w:t>
      </w:r>
      <w:r>
        <w:rPr>
          <w:rFonts w:eastAsiaTheme="minorEastAsia"/>
          <w:bCs/>
          <w:szCs w:val="24"/>
        </w:rPr>
        <w:t>hasil penelitian yang diperoleh terdapat pengaruh yang signifikan penggunaan media amplop misteri terhadap menulis narasi.Dengan demikian disarankan untuk guru kelas dalam pembelajaran menulis narasi menggunakan media pembelajaran amplop misteri.</w:t>
      </w:r>
    </w:p>
    <w:p w:rsidR="001812D6" w:rsidRDefault="001812D6" w:rsidP="001812D6">
      <w:pPr>
        <w:pStyle w:val="abstrak"/>
        <w:ind w:left="562" w:right="562"/>
        <w:rPr>
          <w:szCs w:val="20"/>
          <w:lang w:val="id-ID"/>
        </w:rPr>
      </w:pPr>
      <w:r>
        <w:rPr>
          <w:rFonts w:eastAsiaTheme="minorEastAsia"/>
          <w:b/>
          <w:bCs/>
        </w:rPr>
        <w:t xml:space="preserve">Kata </w:t>
      </w:r>
      <w:proofErr w:type="gramStart"/>
      <w:r>
        <w:rPr>
          <w:rFonts w:eastAsiaTheme="minorEastAsia"/>
          <w:b/>
          <w:bCs/>
        </w:rPr>
        <w:t>Kunci</w:t>
      </w:r>
      <w:r>
        <w:rPr>
          <w:rFonts w:eastAsiaTheme="minorEastAsia"/>
          <w:bCs/>
        </w:rPr>
        <w:t xml:space="preserve"> :</w:t>
      </w:r>
      <w:proofErr w:type="gramEnd"/>
      <w:r>
        <w:rPr>
          <w:rFonts w:eastAsiaTheme="minorEastAsia"/>
          <w:bCs/>
        </w:rPr>
        <w:t xml:space="preserve"> media amplop misteri, keterampilan menulis, menulis narasi</w:t>
      </w:r>
    </w:p>
    <w:p w:rsidR="001812D6" w:rsidRDefault="001812D6" w:rsidP="001812D6">
      <w:pPr>
        <w:pStyle w:val="abstrak"/>
        <w:rPr>
          <w:lang w:val="id-ID"/>
        </w:rPr>
      </w:pPr>
      <w:r w:rsidRPr="00AA69FC">
        <w:tab/>
      </w:r>
    </w:p>
    <w:p w:rsidR="001812D6" w:rsidRPr="009E58BA" w:rsidRDefault="001812D6" w:rsidP="001812D6">
      <w:pPr>
        <w:pStyle w:val="StyleAuthorBold"/>
        <w:rPr>
          <w:i/>
        </w:rPr>
      </w:pPr>
      <w:r w:rsidRPr="009E58BA">
        <w:rPr>
          <w:i/>
          <w:lang w:val="id-ID"/>
        </w:rPr>
        <w:t>Abstract</w:t>
      </w:r>
    </w:p>
    <w:p w:rsidR="001812D6" w:rsidRPr="009E58BA" w:rsidRDefault="001812D6" w:rsidP="001812D6">
      <w:pPr>
        <w:ind w:left="567"/>
        <w:jc w:val="both"/>
        <w:rPr>
          <w:i/>
          <w:szCs w:val="24"/>
          <w:lang w:val="id-ID"/>
        </w:rPr>
      </w:pPr>
      <w:r w:rsidRPr="000E5DF4">
        <w:rPr>
          <w:i/>
          <w:szCs w:val="24"/>
        </w:rPr>
        <w:t>Language has four skils, they are listening, speaking, reading and writing. Writing is the basicest of learning. Writing is one kind of language skill which must be taught in elementary school, wring skill is the ability to explore bout idea, opinion and feel to the reader. Writing to elementary students is very important, because through writing students able to explore their own skill. Writing is a venicle for thought. It plays an important facicitative rote in the development of thingking. In writing learning proses of narative text in state elementary students of Cerme Lor Gresik grade 4</w:t>
      </w:r>
      <w:r w:rsidRPr="000E5DF4">
        <w:rPr>
          <w:i/>
          <w:szCs w:val="24"/>
          <w:vertAlign w:val="superscript"/>
        </w:rPr>
        <w:t>th</w:t>
      </w:r>
      <w:r w:rsidRPr="000E5DF4">
        <w:rPr>
          <w:i/>
          <w:szCs w:val="24"/>
        </w:rPr>
        <w:t xml:space="preserve">, many students skill confused in writing a story. The purpose of this research is to know the process and the influence or effect of using mistery envelope media in teaching and learning of writing narrative text to the fourth grade students of SDN Cerme Lor Gresik.This research was design in pre-eksperimental uses One Group Pretest-Postest. To collecting the data in this reseach the researher used a test. The result of the data from the research is expected to be bene ficial for students as well as the teachers.The result of this research couldte shown that the classroom everage score </w:t>
      </w:r>
      <w:r>
        <w:rPr>
          <w:i/>
          <w:szCs w:val="24"/>
        </w:rPr>
        <w:t>was 60 bacame 75</w:t>
      </w:r>
      <w:r w:rsidRPr="000E5DF4">
        <w:rPr>
          <w:i/>
          <w:szCs w:val="24"/>
        </w:rPr>
        <w:t>. So, from this the problem will be solved by developing the stategy of teaching learning procces. The result of t</w:t>
      </w:r>
      <w:r w:rsidRPr="000E5DF4">
        <w:rPr>
          <w:i/>
          <w:szCs w:val="24"/>
          <w:vertAlign w:val="subscript"/>
        </w:rPr>
        <w:t>count</w:t>
      </w:r>
      <w:r w:rsidRPr="000E5DF4">
        <w:rPr>
          <w:i/>
          <w:szCs w:val="24"/>
        </w:rPr>
        <w:t xml:space="preserve"> is higher than t</w:t>
      </w:r>
      <w:r w:rsidRPr="000E5DF4">
        <w:rPr>
          <w:i/>
          <w:szCs w:val="24"/>
          <w:vertAlign w:val="subscript"/>
        </w:rPr>
        <w:t>table</w:t>
      </w:r>
      <w:r>
        <w:rPr>
          <w:i/>
          <w:szCs w:val="24"/>
        </w:rPr>
        <w:t xml:space="preserve"> it is </w:t>
      </w:r>
      <w:r w:rsidRPr="00066A8D">
        <w:rPr>
          <w:rFonts w:eastAsiaTheme="minorEastAsia"/>
          <w:bCs/>
          <w:i/>
          <w:szCs w:val="24"/>
        </w:rPr>
        <w:t>3</w:t>
      </w:r>
      <w:r w:rsidRPr="00066A8D">
        <w:rPr>
          <w:rFonts w:eastAsiaTheme="minorEastAsia"/>
          <w:bCs/>
          <w:i/>
          <w:szCs w:val="24"/>
          <w:lang w:val="id-ID"/>
        </w:rPr>
        <w:t>,</w:t>
      </w:r>
      <w:r w:rsidRPr="00066A8D">
        <w:rPr>
          <w:rFonts w:eastAsiaTheme="minorEastAsia"/>
          <w:bCs/>
          <w:i/>
          <w:szCs w:val="24"/>
        </w:rPr>
        <w:t>85</w:t>
      </w:r>
      <w:r w:rsidRPr="00066A8D">
        <w:rPr>
          <w:rFonts w:eastAsiaTheme="minorEastAsia"/>
          <w:bCs/>
          <w:i/>
          <w:szCs w:val="24"/>
          <w:lang w:val="id-ID"/>
        </w:rPr>
        <w:t xml:space="preserve">2 </w:t>
      </w:r>
      <w:r w:rsidRPr="00066A8D">
        <w:rPr>
          <w:rFonts w:eastAsiaTheme="minorEastAsia"/>
          <w:bCs/>
          <w:i/>
          <w:szCs w:val="24"/>
        </w:rPr>
        <w:t>≥ 2,060</w:t>
      </w:r>
      <w:r w:rsidRPr="000E5DF4">
        <w:rPr>
          <w:rFonts w:eastAsiaTheme="minorEastAsia"/>
          <w:bCs/>
          <w:i/>
          <w:szCs w:val="24"/>
        </w:rPr>
        <w:t>. Base of the result of this research, it could influence significanty that using mistery envelope media in writing narattive text. So that, this technique is applicable to teaching writing.</w:t>
      </w:r>
    </w:p>
    <w:p w:rsidR="001812D6" w:rsidRDefault="001812D6" w:rsidP="001812D6">
      <w:pPr>
        <w:ind w:left="562" w:right="562"/>
        <w:jc w:val="both"/>
        <w:rPr>
          <w:i/>
          <w:color w:val="FF0000"/>
          <w:lang w:val="id-ID"/>
        </w:rPr>
      </w:pPr>
      <w:r w:rsidRPr="000E5DF4">
        <w:rPr>
          <w:rFonts w:eastAsiaTheme="minorEastAsia"/>
          <w:b/>
          <w:bCs/>
          <w:i/>
          <w:szCs w:val="24"/>
        </w:rPr>
        <w:t xml:space="preserve">Kata </w:t>
      </w:r>
      <w:proofErr w:type="gramStart"/>
      <w:r w:rsidRPr="000E5DF4">
        <w:rPr>
          <w:rFonts w:eastAsiaTheme="minorEastAsia"/>
          <w:b/>
          <w:bCs/>
          <w:i/>
          <w:szCs w:val="24"/>
        </w:rPr>
        <w:t>Kunci</w:t>
      </w:r>
      <w:r w:rsidRPr="000E5DF4">
        <w:rPr>
          <w:rFonts w:eastAsiaTheme="minorEastAsia"/>
          <w:bCs/>
          <w:i/>
          <w:szCs w:val="24"/>
        </w:rPr>
        <w:t xml:space="preserve"> :</w:t>
      </w:r>
      <w:proofErr w:type="gramEnd"/>
      <w:r w:rsidRPr="000E5DF4">
        <w:rPr>
          <w:rFonts w:eastAsiaTheme="minorEastAsia"/>
          <w:bCs/>
          <w:i/>
          <w:szCs w:val="24"/>
        </w:rPr>
        <w:t xml:space="preserve"> mistery envelope media, writing skill, writing narrative</w:t>
      </w:r>
    </w:p>
    <w:p w:rsidR="001812D6" w:rsidRPr="00661939" w:rsidRDefault="001812D6" w:rsidP="001812D6">
      <w:pPr>
        <w:pStyle w:val="abstrak"/>
        <w:ind w:left="0"/>
        <w:jc w:val="left"/>
        <w:sectPr w:rsidR="001812D6" w:rsidRPr="00661939" w:rsidSect="0023456B">
          <w:headerReference w:type="even" r:id="rId8"/>
          <w:headerReference w:type="default" r:id="rId9"/>
          <w:footerReference w:type="default" r:id="rId10"/>
          <w:headerReference w:type="first" r:id="rId11"/>
          <w:pgSz w:w="11909" w:h="16834" w:code="9"/>
          <w:pgMar w:top="1418" w:right="1134" w:bottom="1418" w:left="1134" w:header="720" w:footer="720" w:gutter="0"/>
          <w:pgNumType w:start="1264"/>
          <w:cols w:space="720"/>
          <w:docGrid w:linePitch="360"/>
        </w:sectPr>
      </w:pPr>
    </w:p>
    <w:p w:rsidR="001812D6" w:rsidRPr="00A7320D" w:rsidRDefault="001812D6" w:rsidP="001812D6">
      <w:pPr>
        <w:pStyle w:val="Affiliation"/>
        <w:jc w:val="both"/>
        <w:rPr>
          <w:lang w:val="id-ID"/>
        </w:rPr>
      </w:pPr>
    </w:p>
    <w:p w:rsidR="001812D6" w:rsidRDefault="001812D6" w:rsidP="001812D6">
      <w:pPr>
        <w:jc w:val="both"/>
      </w:pPr>
    </w:p>
    <w:p w:rsidR="001812D6" w:rsidRPr="00516EF8" w:rsidRDefault="001812D6" w:rsidP="001812D6">
      <w:pPr>
        <w:jc w:val="both"/>
        <w:sectPr w:rsidR="001812D6" w:rsidRPr="00516EF8" w:rsidSect="002A2DFD">
          <w:type w:val="continuous"/>
          <w:pgSz w:w="11909" w:h="16834" w:code="9"/>
          <w:pgMar w:top="1418" w:right="1134" w:bottom="1418" w:left="1134" w:header="720" w:footer="720" w:gutter="0"/>
          <w:cols w:space="720"/>
          <w:docGrid w:linePitch="360"/>
        </w:sectPr>
      </w:pPr>
    </w:p>
    <w:p w:rsidR="001812D6" w:rsidRPr="008357BE" w:rsidRDefault="001812D6" w:rsidP="001812D6">
      <w:pPr>
        <w:pStyle w:val="Heading1"/>
        <w:numPr>
          <w:ilvl w:val="0"/>
          <w:numId w:val="0"/>
        </w:numPr>
        <w:spacing w:before="240" w:after="40"/>
        <w:jc w:val="both"/>
        <w:rPr>
          <w:b/>
        </w:rPr>
      </w:pPr>
      <w:r w:rsidRPr="00AE08FF">
        <w:rPr>
          <w:b/>
          <w:lang w:val="id-ID"/>
        </w:rPr>
        <w:t>PENDAHULUAN</w:t>
      </w:r>
    </w:p>
    <w:p w:rsidR="001812D6" w:rsidRPr="00022C31" w:rsidRDefault="001812D6" w:rsidP="001812D6">
      <w:pPr>
        <w:tabs>
          <w:tab w:val="left" w:pos="3555"/>
        </w:tabs>
        <w:spacing w:line="276" w:lineRule="auto"/>
        <w:ind w:firstLine="360"/>
        <w:jc w:val="both"/>
        <w:rPr>
          <w:lang w:val="id-ID"/>
        </w:rPr>
      </w:pPr>
      <w:r w:rsidRPr="00022C31">
        <w:t xml:space="preserve">Bahasa memiliki empat keterampilan berbahasa yaitu: keterampilan menyimak, keterampilan berbicara, keterampilan membaca dan keterampilan menulis. Menurut Tarigan (2008: 1), bahasa seseorang mencerminkan pemikirannya. Semakin terampil </w:t>
      </w:r>
      <w:r w:rsidRPr="00022C31">
        <w:t>seseorang berbahasa, semakin cerah dan jelas jalan pikirannya.</w:t>
      </w:r>
    </w:p>
    <w:p w:rsidR="001812D6" w:rsidRPr="00022C31" w:rsidRDefault="001812D6" w:rsidP="001812D6">
      <w:pPr>
        <w:pStyle w:val="BodyText"/>
        <w:spacing w:line="276" w:lineRule="auto"/>
        <w:ind w:firstLine="360"/>
        <w:rPr>
          <w:lang w:val="id-ID"/>
        </w:rPr>
      </w:pPr>
      <w:r w:rsidRPr="00022C31">
        <w:t xml:space="preserve">Menulis merupakan keterampilan berbahasa yang diajarkan di sekolah dasar, keterampilan menulis adalah kemampuan mengungkapkan gagasan, pendapat dan perasaan kepada pihak lain dengan melalui tulisan. Menurut Depdiknas (2006: 10), ketepatan dalam </w:t>
      </w:r>
      <w:r w:rsidRPr="00022C31">
        <w:lastRenderedPageBreak/>
        <w:t>penulisan perlu diperhatikan seperti ketepatan bahasa yang digunakan, ejaan dan kosakata.</w:t>
      </w:r>
    </w:p>
    <w:p w:rsidR="001812D6" w:rsidRDefault="001812D6" w:rsidP="001812D6">
      <w:pPr>
        <w:tabs>
          <w:tab w:val="left" w:pos="3555"/>
        </w:tabs>
        <w:spacing w:line="276" w:lineRule="auto"/>
        <w:ind w:firstLine="360"/>
        <w:jc w:val="both"/>
      </w:pPr>
      <w:r w:rsidRPr="00D46A40">
        <w:rPr>
          <w:rFonts w:eastAsia="Times New Roman"/>
        </w:rPr>
        <w:t>Keterampilan menulis merupakan salah satu keterampilan berbahasa yang perlu dimiliki oleh siswa karena dengan menulis siswa dapat mengungkapkan atau mengekspresikangagasan, pendapat, pemikiran, perasaaan dan memecahkan masalah melalui bahasa tulis.</w:t>
      </w:r>
      <w:r w:rsidRPr="00D46A40">
        <w:t>Menulis merupakan kegiatan yang produktif dan ekspresif sehingga keterampilan ini tidak datang dengan sendirinya akan tetapi membutuhkan latihan dan kebiasaan yang berkesinambungan.</w:t>
      </w:r>
    </w:p>
    <w:p w:rsidR="001812D6" w:rsidRDefault="001812D6" w:rsidP="001812D6">
      <w:pPr>
        <w:tabs>
          <w:tab w:val="left" w:pos="3555"/>
        </w:tabs>
        <w:spacing w:line="276" w:lineRule="auto"/>
        <w:ind w:firstLine="360"/>
        <w:jc w:val="both"/>
        <w:rPr>
          <w:lang w:val="id-ID"/>
        </w:rPr>
      </w:pPr>
      <w:r w:rsidRPr="00E41705">
        <w:rPr>
          <w:rFonts w:eastAsia="Times New Roman"/>
        </w:rPr>
        <w:t xml:space="preserve">Salah satu keterampilan yang diajarkan di kelas </w:t>
      </w:r>
      <w:r>
        <w:rPr>
          <w:rFonts w:eastAsia="Times New Roman"/>
          <w:lang w:val="id-ID"/>
        </w:rPr>
        <w:t>I</w:t>
      </w:r>
      <w:r w:rsidRPr="00E41705">
        <w:rPr>
          <w:rFonts w:eastAsia="Times New Roman"/>
        </w:rPr>
        <w:t xml:space="preserve">V di SDN </w:t>
      </w:r>
      <w:r>
        <w:rPr>
          <w:rFonts w:eastAsia="Times New Roman"/>
          <w:lang w:val="id-ID"/>
        </w:rPr>
        <w:t>Cerme Lor Gresik</w:t>
      </w:r>
      <w:r>
        <w:rPr>
          <w:rFonts w:eastAsia="Times New Roman"/>
        </w:rPr>
        <w:t xml:space="preserve"> yaitu menulis </w:t>
      </w:r>
      <w:r>
        <w:rPr>
          <w:rFonts w:eastAsia="Times New Roman"/>
          <w:lang w:val="id-ID"/>
        </w:rPr>
        <w:t>narasi</w:t>
      </w:r>
      <w:r w:rsidRPr="00E41705">
        <w:rPr>
          <w:rFonts w:eastAsia="Times New Roman"/>
        </w:rPr>
        <w:t>.</w:t>
      </w:r>
      <w:r w:rsidRPr="00E41705">
        <w:t xml:space="preserve">Keterampilan menulis </w:t>
      </w:r>
      <w:r>
        <w:rPr>
          <w:lang w:val="id-ID"/>
        </w:rPr>
        <w:t>narasi</w:t>
      </w:r>
      <w:r w:rsidRPr="00E41705">
        <w:t xml:space="preserve"> memang menjadi satu keterampilan berbahasa yang harus dikuasai siswa.Keterampilan menulis </w:t>
      </w:r>
      <w:r>
        <w:rPr>
          <w:lang w:val="id-ID"/>
        </w:rPr>
        <w:t>naras</w:t>
      </w:r>
      <w:r w:rsidRPr="00E41705">
        <w:t xml:space="preserve">i </w:t>
      </w:r>
      <w:r>
        <w:rPr>
          <w:lang w:val="id-ID"/>
        </w:rPr>
        <w:t>merupakan</w:t>
      </w:r>
      <w:r w:rsidRPr="001E6C39">
        <w:t xml:space="preserve"> tulisan berisikan cerita yang diceritakan secara kronologis dan seolah – olah pembaca pernah mengalami sendiri tentang peristiwa tersebut.</w:t>
      </w:r>
    </w:p>
    <w:p w:rsidR="001812D6" w:rsidRDefault="001812D6" w:rsidP="001812D6">
      <w:pPr>
        <w:tabs>
          <w:tab w:val="left" w:pos="3555"/>
        </w:tabs>
        <w:spacing w:line="276" w:lineRule="auto"/>
        <w:ind w:firstLine="360"/>
        <w:jc w:val="both"/>
      </w:pPr>
      <w:r w:rsidRPr="00F82CDC">
        <w:t>Salah satu faktor dalam pembelajaran adalah penggunaan media pembelajaran. Media pembelajaran mempunyai peranan yang sangat penting dalam proses belajar mengajar. Di samping dapat menarik perhatian siswa, media pembelajaran juga dapat menyampaikan pesan yang ingin disampaikan dalam setiap pembelajaran.Dalam pembelajaran di sekolah, guru dapat menciptakan suasana belajar yang menarik perhatian dengan memanfaatkan media pembelajaran yang kreatif, inovatif dan variatif, sehingga pembelajaran dapat berlangsung secara optimal.</w:t>
      </w:r>
    </w:p>
    <w:p w:rsidR="001812D6" w:rsidRPr="00A21F7F" w:rsidRDefault="001812D6" w:rsidP="001812D6">
      <w:pPr>
        <w:pStyle w:val="BodyText"/>
        <w:spacing w:line="276" w:lineRule="auto"/>
        <w:ind w:firstLine="360"/>
      </w:pPr>
      <w:r w:rsidRPr="00A21F7F">
        <w:t xml:space="preserve">Selama ini terdapat banyak media pembelajaran yang digunakan dalam proses pembelajaran. Salah satu media pembelajaran yang dapat digunakan untuk menulis eksposisi adalah media tiga dimensi. Penggunaan media tiga dimensi dapat membantu siswa untuk </w:t>
      </w:r>
      <w:proofErr w:type="gramStart"/>
      <w:r w:rsidRPr="00A21F7F">
        <w:t>menuangkan  ide</w:t>
      </w:r>
      <w:proofErr w:type="gramEnd"/>
      <w:r w:rsidRPr="00A21F7F">
        <w:t xml:space="preserve"> gagasan dan pikiran dalam penulisan eksposisi. Dalam hal ini perlu untuk diketahui pengaruh penggunaan media tiga dimensi terhadap keterampilan menulis eksposisi.</w:t>
      </w:r>
    </w:p>
    <w:p w:rsidR="001812D6" w:rsidRDefault="001812D6" w:rsidP="001812D6">
      <w:pPr>
        <w:pStyle w:val="BodyText"/>
        <w:spacing w:line="276" w:lineRule="auto"/>
        <w:ind w:firstLine="360"/>
      </w:pPr>
      <w:r>
        <w:t xml:space="preserve">Berdasarkan latar belakang, maka tujuan penelitian  ini adalah </w:t>
      </w:r>
      <w:r w:rsidRPr="00C47664">
        <w:t>(1)</w:t>
      </w:r>
      <w:r w:rsidRPr="00A21F7F">
        <w:t xml:space="preserve">Mendeskripsikan pelaksanaan pembelajaran menulis </w:t>
      </w:r>
      <w:r>
        <w:rPr>
          <w:lang w:val="id-ID"/>
        </w:rPr>
        <w:t>narasi</w:t>
      </w:r>
      <w:r w:rsidRPr="00A21F7F">
        <w:t xml:space="preserve"> dengan  menggunakan  media </w:t>
      </w:r>
      <w:r>
        <w:rPr>
          <w:lang w:val="id-ID"/>
        </w:rPr>
        <w:t xml:space="preserve">amplop misteri </w:t>
      </w:r>
      <w:r w:rsidRPr="00A21F7F">
        <w:t xml:space="preserve">dikelas </w:t>
      </w:r>
      <w:r>
        <w:rPr>
          <w:lang w:val="id-ID"/>
        </w:rPr>
        <w:t>I</w:t>
      </w:r>
      <w:r w:rsidRPr="00A21F7F">
        <w:t xml:space="preserve">V SDN </w:t>
      </w:r>
      <w:r>
        <w:rPr>
          <w:lang w:val="id-ID"/>
        </w:rPr>
        <w:t>Cerme Lor Gresik</w:t>
      </w:r>
      <w:r w:rsidRPr="00A21F7F">
        <w:t>; (</w:t>
      </w:r>
      <w:r w:rsidRPr="00C47664">
        <w:t>2)mengetahui pengaruh penggunaa</w:t>
      </w:r>
      <w:r>
        <w:t xml:space="preserve">n media </w:t>
      </w:r>
      <w:r>
        <w:rPr>
          <w:lang w:val="id-ID"/>
        </w:rPr>
        <w:t xml:space="preserve">amplp misteriterhadap </w:t>
      </w:r>
      <w:r w:rsidRPr="00C47664">
        <w:t xml:space="preserve">keterampilan menulis </w:t>
      </w:r>
      <w:r>
        <w:rPr>
          <w:lang w:val="id-ID"/>
        </w:rPr>
        <w:t>naras</w:t>
      </w:r>
      <w:r w:rsidRPr="00C47664">
        <w:t xml:space="preserve">i siswa kelas </w:t>
      </w:r>
      <w:r>
        <w:rPr>
          <w:lang w:val="id-ID"/>
        </w:rPr>
        <w:t>I</w:t>
      </w:r>
      <w:r w:rsidRPr="00C47664">
        <w:t xml:space="preserve">V di SDN  </w:t>
      </w:r>
      <w:r>
        <w:rPr>
          <w:lang w:val="id-ID"/>
        </w:rPr>
        <w:t>Cerme Lor Gresik</w:t>
      </w:r>
      <w:r w:rsidRPr="00C47664">
        <w:t>.</w:t>
      </w:r>
    </w:p>
    <w:p w:rsidR="001812D6" w:rsidRPr="007252CD" w:rsidRDefault="001812D6" w:rsidP="001812D6">
      <w:pPr>
        <w:pStyle w:val="ListParagraph"/>
        <w:spacing w:after="0"/>
        <w:ind w:left="0" w:firstLine="426"/>
        <w:jc w:val="both"/>
        <w:rPr>
          <w:rFonts w:ascii="Times New Roman" w:hAnsi="Times New Roman"/>
          <w:sz w:val="20"/>
          <w:szCs w:val="20"/>
          <w:lang w:val="id-ID"/>
        </w:rPr>
      </w:pPr>
      <w:r w:rsidRPr="0089132D">
        <w:rPr>
          <w:rFonts w:ascii="Times New Roman" w:eastAsia="Times New Roman" w:hAnsi="Times New Roman"/>
          <w:sz w:val="20"/>
          <w:szCs w:val="20"/>
          <w:lang w:val="sv-SE"/>
        </w:rPr>
        <w:t>Adapun manfaat yang diharapkan dari penelitian ini adalah</w:t>
      </w:r>
      <w:r w:rsidRPr="0089132D">
        <w:rPr>
          <w:rFonts w:ascii="Times New Roman" w:eastAsia="Times New Roman" w:hAnsi="Times New Roman"/>
          <w:sz w:val="20"/>
          <w:szCs w:val="20"/>
          <w:lang w:val="id-ID"/>
        </w:rPr>
        <w:t xml:space="preserve"> adanya manfaat teoretis dan manfaat praktis.</w:t>
      </w:r>
      <w:r w:rsidRPr="001E6C39">
        <w:rPr>
          <w:rFonts w:ascii="Times New Roman" w:eastAsia="Times New Roman" w:hAnsi="Times New Roman"/>
          <w:sz w:val="20"/>
          <w:szCs w:val="20"/>
        </w:rPr>
        <w:t xml:space="preserve">Manfaat secara teoritis </w:t>
      </w:r>
      <w:r w:rsidRPr="001E6C39">
        <w:rPr>
          <w:rFonts w:ascii="Times New Roman" w:hAnsi="Times New Roman"/>
          <w:sz w:val="20"/>
          <w:szCs w:val="20"/>
        </w:rPr>
        <w:t>dapat digunakan sebagai pedoman atau contoh untuk mengembangkan penelitian – penelitian yang menggunakan media benda yang ada disekitar.</w:t>
      </w:r>
      <w:r w:rsidRPr="007252CD">
        <w:rPr>
          <w:rFonts w:ascii="Times New Roman" w:hAnsi="Times New Roman"/>
          <w:sz w:val="20"/>
          <w:szCs w:val="20"/>
          <w:lang w:val="id-ID"/>
        </w:rPr>
        <w:t>M</w:t>
      </w:r>
      <w:r w:rsidRPr="007252CD">
        <w:rPr>
          <w:rFonts w:ascii="Times New Roman" w:hAnsi="Times New Roman"/>
          <w:color w:val="000000"/>
          <w:sz w:val="20"/>
          <w:szCs w:val="20"/>
          <w:lang w:val="id-ID"/>
        </w:rPr>
        <w:t>anfaat praktisnya bagi peneliti d</w:t>
      </w:r>
      <w:r w:rsidRPr="007252CD">
        <w:rPr>
          <w:rFonts w:ascii="Times New Roman" w:hAnsi="Times New Roman"/>
          <w:sz w:val="20"/>
          <w:szCs w:val="20"/>
        </w:rPr>
        <w:t>apat memberikan inovasi baru dalam pembelajaran yang ada di SDN Cerme Lor Gresik.</w:t>
      </w:r>
      <w:r w:rsidRPr="007252CD">
        <w:rPr>
          <w:rFonts w:ascii="Times New Roman" w:hAnsi="Times New Roman"/>
          <w:sz w:val="20"/>
          <w:szCs w:val="20"/>
          <w:lang w:val="id-ID"/>
        </w:rPr>
        <w:t xml:space="preserve"> B</w:t>
      </w:r>
      <w:r w:rsidRPr="007252CD">
        <w:rPr>
          <w:rFonts w:ascii="Times New Roman" w:hAnsi="Times New Roman"/>
          <w:sz w:val="20"/>
          <w:szCs w:val="20"/>
        </w:rPr>
        <w:t>agi Guru</w:t>
      </w:r>
      <w:r w:rsidRPr="007252CD">
        <w:rPr>
          <w:rFonts w:ascii="Times New Roman" w:hAnsi="Times New Roman"/>
          <w:sz w:val="20"/>
          <w:szCs w:val="20"/>
          <w:lang w:val="id-ID"/>
        </w:rPr>
        <w:t xml:space="preserve">, </w:t>
      </w:r>
      <w:r w:rsidRPr="007252CD">
        <w:rPr>
          <w:rFonts w:ascii="Times New Roman" w:hAnsi="Times New Roman"/>
          <w:sz w:val="20"/>
          <w:szCs w:val="20"/>
        </w:rPr>
        <w:t xml:space="preserve">Guru dapat </w:t>
      </w:r>
      <w:r w:rsidRPr="007252CD">
        <w:rPr>
          <w:rFonts w:ascii="Times New Roman" w:hAnsi="Times New Roman"/>
          <w:sz w:val="20"/>
          <w:szCs w:val="20"/>
        </w:rPr>
        <w:t>mengembangkan kegiatan pembelajaran yang menyenangkan dalam pembelajaran dengan menggunakan media terutama dalam pembelajaran Bahasa Indonesia.Guru dapat menemukan inovasi – inovasi yang lain saat memberika materi pelajaran.</w:t>
      </w:r>
      <w:r w:rsidRPr="007252CD">
        <w:rPr>
          <w:rFonts w:ascii="Times New Roman" w:hAnsi="Times New Roman"/>
          <w:sz w:val="20"/>
          <w:szCs w:val="20"/>
          <w:lang w:val="id-ID"/>
        </w:rPr>
        <w:t xml:space="preserve"> Sedangkan b</w:t>
      </w:r>
      <w:r w:rsidRPr="007252CD">
        <w:rPr>
          <w:rFonts w:ascii="Times New Roman" w:hAnsi="Times New Roman"/>
          <w:sz w:val="20"/>
          <w:szCs w:val="20"/>
        </w:rPr>
        <w:t>agi Siswa</w:t>
      </w:r>
      <w:r w:rsidRPr="007252CD">
        <w:rPr>
          <w:rFonts w:ascii="Times New Roman" w:hAnsi="Times New Roman"/>
          <w:sz w:val="20"/>
          <w:szCs w:val="20"/>
          <w:lang w:val="id-ID"/>
        </w:rPr>
        <w:t>, s</w:t>
      </w:r>
      <w:r w:rsidRPr="007252CD">
        <w:rPr>
          <w:rFonts w:ascii="Times New Roman" w:hAnsi="Times New Roman"/>
          <w:sz w:val="20"/>
          <w:szCs w:val="20"/>
        </w:rPr>
        <w:t>iswa mendapatkan pengalaman baru dan menyenangkan.Siswa dapat membuat cerita dengan kalimat yang baik dan dapat mengembangkan kemampuan yang mereka miliki terutama dalam hal menulis.</w:t>
      </w:r>
      <w:r w:rsidRPr="007252CD">
        <w:rPr>
          <w:rFonts w:ascii="Times New Roman" w:hAnsi="Times New Roman"/>
          <w:sz w:val="20"/>
          <w:szCs w:val="20"/>
          <w:lang w:val="id-ID"/>
        </w:rPr>
        <w:t xml:space="preserve"> M</w:t>
      </w:r>
      <w:r w:rsidRPr="007252CD">
        <w:rPr>
          <w:rFonts w:ascii="Times New Roman" w:hAnsi="Times New Roman"/>
          <w:sz w:val="20"/>
          <w:szCs w:val="20"/>
        </w:rPr>
        <w:t>eningkatkan hasil belajar dalam keterampilan menulis narasi.</w:t>
      </w:r>
    </w:p>
    <w:p w:rsidR="001812D6" w:rsidRPr="007252CD" w:rsidRDefault="001812D6" w:rsidP="001812D6">
      <w:pPr>
        <w:pStyle w:val="BodyText"/>
        <w:spacing w:line="276" w:lineRule="auto"/>
        <w:ind w:firstLine="360"/>
        <w:rPr>
          <w:lang w:val="id-ID"/>
        </w:rPr>
      </w:pPr>
      <w:r>
        <w:rPr>
          <w:lang w:val="id-ID"/>
        </w:rPr>
        <w:t xml:space="preserve">Kajian teori penelitian ini sebagai berikut: </w:t>
      </w:r>
      <w:r w:rsidRPr="007252CD">
        <w:t>Media adalah bagian yang tidak terpisahkan dari proses belajar mengajar demi tercapainya tujuan pendidikan pada umumnya dan tujuan pembelajaran di sekolah pada khususnya. (Arsyad, 2011: 3). Menurut Munadi (2013: 5) mengatakan bahwa media pembelajaran adalah sumber sumber belajar selain guru inilah yang disebut sebagai penyalur atau penghubung pesan ajar yang diadakan dan/ atau diciptakan secara terencana oleh para guru atau pendidik.</w:t>
      </w:r>
    </w:p>
    <w:p w:rsidR="001812D6" w:rsidRDefault="001812D6" w:rsidP="001812D6">
      <w:pPr>
        <w:pStyle w:val="BodyText"/>
        <w:spacing w:line="276" w:lineRule="auto"/>
        <w:ind w:firstLine="360"/>
        <w:rPr>
          <w:lang w:val="id-ID"/>
        </w:rPr>
      </w:pPr>
      <w:r w:rsidRPr="007252CD">
        <w:rPr>
          <w:lang w:val="id-ID"/>
        </w:rPr>
        <w:t>M</w:t>
      </w:r>
      <w:r w:rsidRPr="007252CD">
        <w:t>enurut Heinich, dkk (dalam Arsyad, 2011: 4) istilah medium sebagai perantara yang mengantar informasi antara sumber dan penerima. Apabila media itu membawa pesan pesan atau informasi yang bertujuan instruksional atau mengandung maksud – maksud pengajaran maka media itu disebut media pembelajaran.</w:t>
      </w:r>
    </w:p>
    <w:p w:rsidR="001812D6" w:rsidRDefault="001812D6" w:rsidP="001812D6">
      <w:pPr>
        <w:pStyle w:val="ListParagraph"/>
        <w:spacing w:after="0"/>
        <w:ind w:left="0" w:firstLine="426"/>
        <w:contextualSpacing w:val="0"/>
        <w:jc w:val="both"/>
        <w:rPr>
          <w:rFonts w:ascii="Times New Roman" w:hAnsi="Times New Roman"/>
          <w:sz w:val="20"/>
          <w:szCs w:val="20"/>
          <w:lang w:val="id-ID"/>
        </w:rPr>
      </w:pPr>
      <w:r w:rsidRPr="007252CD">
        <w:rPr>
          <w:rFonts w:ascii="Times New Roman" w:hAnsi="Times New Roman"/>
          <w:sz w:val="20"/>
          <w:szCs w:val="20"/>
        </w:rPr>
        <w:t>Jenis – jenis media pembelajaran yang biasa digunakan dalam pembelajaran banyak jenisnya. Jenis – jenis media pembelajaran menurut Sudjana dan Rivai (2013: 3) adalah:</w:t>
      </w:r>
      <w:r w:rsidRPr="007252CD">
        <w:rPr>
          <w:rFonts w:ascii="Times New Roman" w:hAnsi="Times New Roman"/>
          <w:sz w:val="20"/>
          <w:szCs w:val="20"/>
          <w:lang w:val="id-ID"/>
        </w:rPr>
        <w:t xml:space="preserve"> 1. </w:t>
      </w:r>
      <w:r w:rsidRPr="007252CD">
        <w:rPr>
          <w:rFonts w:ascii="Times New Roman" w:hAnsi="Times New Roman"/>
          <w:sz w:val="20"/>
          <w:szCs w:val="20"/>
        </w:rPr>
        <w:t>Media grafis seperti gambar, foto, grafik, bagan atau diagram, poster, kartun, komik. Media grafis sering disebut juga media dua dimensi, yakni media yang mempunyai ukuran panjang dan lebar.</w:t>
      </w:r>
      <w:r w:rsidRPr="007252CD">
        <w:rPr>
          <w:rFonts w:ascii="Times New Roman" w:hAnsi="Times New Roman"/>
          <w:sz w:val="20"/>
          <w:szCs w:val="20"/>
          <w:lang w:val="id-ID"/>
        </w:rPr>
        <w:t xml:space="preserve"> 2.</w:t>
      </w:r>
      <w:r w:rsidRPr="007252CD">
        <w:rPr>
          <w:rFonts w:ascii="Times New Roman" w:hAnsi="Times New Roman"/>
          <w:sz w:val="20"/>
          <w:szCs w:val="20"/>
        </w:rPr>
        <w:t>Media tiga dimensi yaitu dalam bentuk model seperti model padat (</w:t>
      </w:r>
      <w:r w:rsidRPr="007252CD">
        <w:rPr>
          <w:rFonts w:ascii="Times New Roman" w:hAnsi="Times New Roman"/>
          <w:i/>
          <w:sz w:val="20"/>
          <w:szCs w:val="20"/>
        </w:rPr>
        <w:t>solid model</w:t>
      </w:r>
      <w:r w:rsidRPr="007252CD">
        <w:rPr>
          <w:rFonts w:ascii="Times New Roman" w:hAnsi="Times New Roman"/>
          <w:sz w:val="20"/>
          <w:szCs w:val="20"/>
        </w:rPr>
        <w:t xml:space="preserve">), model penampang, model susun, model kerja, </w:t>
      </w:r>
      <w:r w:rsidRPr="007252CD">
        <w:rPr>
          <w:rFonts w:ascii="Times New Roman" w:hAnsi="Times New Roman"/>
          <w:i/>
          <w:sz w:val="20"/>
          <w:szCs w:val="20"/>
        </w:rPr>
        <w:t>mock up, diorama</w:t>
      </w:r>
      <w:r w:rsidRPr="007252CD">
        <w:rPr>
          <w:rFonts w:ascii="Times New Roman" w:hAnsi="Times New Roman"/>
          <w:sz w:val="20"/>
          <w:szCs w:val="20"/>
        </w:rPr>
        <w:t xml:space="preserve"> dan lain – lain.</w:t>
      </w:r>
      <w:r w:rsidRPr="007252CD">
        <w:rPr>
          <w:rFonts w:ascii="Times New Roman" w:hAnsi="Times New Roman"/>
          <w:sz w:val="20"/>
          <w:szCs w:val="20"/>
          <w:lang w:val="id-ID"/>
        </w:rPr>
        <w:t xml:space="preserve"> 3.</w:t>
      </w:r>
      <w:r w:rsidRPr="007252CD">
        <w:rPr>
          <w:rFonts w:ascii="Times New Roman" w:hAnsi="Times New Roman"/>
          <w:sz w:val="20"/>
          <w:szCs w:val="20"/>
        </w:rPr>
        <w:t>Media proueksi seperti slide, film strips, film, penggunaan OHP.</w:t>
      </w:r>
      <w:r w:rsidRPr="007252CD">
        <w:rPr>
          <w:rFonts w:ascii="Times New Roman" w:hAnsi="Times New Roman"/>
          <w:sz w:val="20"/>
          <w:szCs w:val="20"/>
          <w:lang w:val="id-ID"/>
        </w:rPr>
        <w:t xml:space="preserve"> 4.</w:t>
      </w:r>
      <w:r w:rsidRPr="007252CD">
        <w:rPr>
          <w:rFonts w:ascii="Times New Roman" w:hAnsi="Times New Roman"/>
          <w:sz w:val="20"/>
          <w:szCs w:val="20"/>
        </w:rPr>
        <w:t>Pengguaan lingkungan sebagai media pembelajaran</w:t>
      </w:r>
    </w:p>
    <w:p w:rsidR="001812D6" w:rsidRPr="007252CD" w:rsidRDefault="001812D6" w:rsidP="001812D6">
      <w:pPr>
        <w:pStyle w:val="ListParagraph"/>
        <w:spacing w:after="0"/>
        <w:ind w:left="0" w:firstLine="426"/>
        <w:contextualSpacing w:val="0"/>
        <w:jc w:val="both"/>
        <w:rPr>
          <w:rFonts w:ascii="Times New Roman" w:hAnsi="Times New Roman"/>
          <w:sz w:val="20"/>
          <w:szCs w:val="20"/>
        </w:rPr>
      </w:pPr>
      <w:r>
        <w:rPr>
          <w:rFonts w:ascii="Times New Roman" w:hAnsi="Times New Roman"/>
          <w:sz w:val="20"/>
          <w:szCs w:val="20"/>
          <w:lang w:val="id-ID"/>
        </w:rPr>
        <w:t xml:space="preserve">Kriteria dalam pemilihan media </w:t>
      </w:r>
      <w:r w:rsidRPr="007252CD">
        <w:rPr>
          <w:rFonts w:ascii="Times New Roman" w:hAnsi="Times New Roman"/>
          <w:sz w:val="20"/>
          <w:szCs w:val="20"/>
        </w:rPr>
        <w:t>Menurut Arsyad, (2011: 75) bersumber dari konsep bahwa media merupakan bagian dari sistem instruksional secara keseluruhan.  Ada beberapa kriteria yang perlu diperhatikan dalam pemilihan media:</w:t>
      </w:r>
      <w:r w:rsidRPr="007252CD">
        <w:rPr>
          <w:rFonts w:ascii="Times New Roman" w:hAnsi="Times New Roman"/>
          <w:sz w:val="20"/>
          <w:szCs w:val="20"/>
          <w:lang w:val="id-ID"/>
        </w:rPr>
        <w:t xml:space="preserve"> 1.</w:t>
      </w:r>
      <w:r w:rsidRPr="007252CD">
        <w:rPr>
          <w:rFonts w:ascii="Times New Roman" w:hAnsi="Times New Roman"/>
          <w:sz w:val="20"/>
          <w:szCs w:val="20"/>
        </w:rPr>
        <w:t>Sesuai dengan tujuan yang dicapai. Media dipilih berdasarkan tujuan instruksional yang telah ditetapkan yang secara umum mengacu kepada salah satu atau gabungan dari dua atau tiga ranah kognitif, afektif, dan psikomotor.</w:t>
      </w:r>
      <w:r w:rsidRPr="007252CD">
        <w:rPr>
          <w:rFonts w:ascii="Times New Roman" w:hAnsi="Times New Roman"/>
          <w:sz w:val="20"/>
          <w:szCs w:val="20"/>
          <w:lang w:val="id-ID"/>
        </w:rPr>
        <w:t xml:space="preserve"> 2.</w:t>
      </w:r>
      <w:r w:rsidRPr="007252CD">
        <w:rPr>
          <w:rFonts w:ascii="Times New Roman" w:hAnsi="Times New Roman"/>
          <w:sz w:val="20"/>
          <w:szCs w:val="20"/>
        </w:rPr>
        <w:t>Tepat untuk mendukung isi pelajaran yang sifatnya fakta, konsep, prinsip, atau generalisasi.</w:t>
      </w:r>
      <w:r w:rsidRPr="007252CD">
        <w:rPr>
          <w:rFonts w:ascii="Times New Roman" w:hAnsi="Times New Roman"/>
          <w:sz w:val="20"/>
          <w:szCs w:val="20"/>
          <w:lang w:val="id-ID"/>
        </w:rPr>
        <w:t xml:space="preserve"> 3.</w:t>
      </w:r>
      <w:r w:rsidRPr="007252CD">
        <w:rPr>
          <w:rFonts w:ascii="Times New Roman" w:hAnsi="Times New Roman"/>
          <w:sz w:val="20"/>
          <w:szCs w:val="20"/>
        </w:rPr>
        <w:t>Praktis, luwes, dan bertahan.</w:t>
      </w:r>
      <w:r w:rsidRPr="007252CD">
        <w:rPr>
          <w:rFonts w:ascii="Times New Roman" w:hAnsi="Times New Roman"/>
          <w:sz w:val="20"/>
          <w:szCs w:val="20"/>
          <w:lang w:val="id-ID"/>
        </w:rPr>
        <w:t xml:space="preserve"> 4.</w:t>
      </w:r>
      <w:r w:rsidRPr="007252CD">
        <w:rPr>
          <w:rFonts w:ascii="Times New Roman" w:hAnsi="Times New Roman"/>
          <w:sz w:val="20"/>
          <w:szCs w:val="20"/>
        </w:rPr>
        <w:t>Guru terampil menggunakannya. Ini merupakan salah satu kriteria utama.</w:t>
      </w:r>
      <w:r w:rsidRPr="007252CD">
        <w:rPr>
          <w:rFonts w:ascii="Times New Roman" w:hAnsi="Times New Roman"/>
          <w:sz w:val="20"/>
          <w:szCs w:val="20"/>
          <w:lang w:val="id-ID"/>
        </w:rPr>
        <w:t xml:space="preserve"> 5.</w:t>
      </w:r>
      <w:r w:rsidRPr="007252CD">
        <w:rPr>
          <w:rFonts w:ascii="Times New Roman" w:hAnsi="Times New Roman"/>
          <w:sz w:val="20"/>
          <w:szCs w:val="20"/>
        </w:rPr>
        <w:t xml:space="preserve">Pengelompokan </w:t>
      </w:r>
      <w:r w:rsidRPr="007252CD">
        <w:rPr>
          <w:rFonts w:ascii="Times New Roman" w:hAnsi="Times New Roman"/>
          <w:sz w:val="20"/>
          <w:szCs w:val="20"/>
        </w:rPr>
        <w:lastRenderedPageBreak/>
        <w:t xml:space="preserve">sasaran. </w:t>
      </w:r>
      <w:r w:rsidRPr="007252CD">
        <w:rPr>
          <w:rFonts w:ascii="Times New Roman" w:hAnsi="Times New Roman"/>
          <w:sz w:val="20"/>
          <w:szCs w:val="20"/>
          <w:lang w:val="id-ID"/>
        </w:rPr>
        <w:t>6.</w:t>
      </w:r>
      <w:r w:rsidRPr="007252CD">
        <w:rPr>
          <w:rFonts w:ascii="Times New Roman" w:hAnsi="Times New Roman"/>
          <w:sz w:val="20"/>
          <w:szCs w:val="20"/>
        </w:rPr>
        <w:t>Mutu teknis. Pengrmbangan visual baik gambar maupun fotograf harus memenuhi persyaratan teknis tertentu.</w:t>
      </w:r>
    </w:p>
    <w:p w:rsidR="001812D6" w:rsidRPr="00066A8D" w:rsidRDefault="001812D6" w:rsidP="001812D6">
      <w:pPr>
        <w:pStyle w:val="ListParagraph"/>
        <w:spacing w:after="0"/>
        <w:ind w:left="0" w:firstLine="284"/>
        <w:contextualSpacing w:val="0"/>
        <w:jc w:val="both"/>
        <w:rPr>
          <w:rFonts w:ascii="Times New Roman" w:hAnsi="Times New Roman"/>
          <w:sz w:val="20"/>
          <w:szCs w:val="20"/>
        </w:rPr>
      </w:pPr>
      <w:r w:rsidRPr="00313DE7">
        <w:rPr>
          <w:rFonts w:ascii="Times New Roman" w:hAnsi="Times New Roman"/>
          <w:sz w:val="20"/>
          <w:szCs w:val="20"/>
        </w:rPr>
        <w:t xml:space="preserve">Amplop misteri adalah sebuah media yang terbuat dari sebuah amplop.Di dalam amplop tersebut berisi tiket masuk wisata, karcis bus dan bungkus makanan.Tugas siswa membuat cerita berdasarkan pengalaman pribadi mereka.Media amplop misteri termasuk dalam media benda konkret.Media yang digunakan dalam pembelajaran ada juga yang menggunakan media benda nyata yang ada di lingkungan sekitar. Menggunakan media benda nyata dalam pembelajaran </w:t>
      </w:r>
      <w:proofErr w:type="gramStart"/>
      <w:r w:rsidRPr="00313DE7">
        <w:rPr>
          <w:rFonts w:ascii="Times New Roman" w:hAnsi="Times New Roman"/>
          <w:sz w:val="20"/>
          <w:szCs w:val="20"/>
        </w:rPr>
        <w:t>akan</w:t>
      </w:r>
      <w:proofErr w:type="gramEnd"/>
      <w:r w:rsidRPr="00313DE7">
        <w:rPr>
          <w:rFonts w:ascii="Times New Roman" w:hAnsi="Times New Roman"/>
          <w:sz w:val="20"/>
          <w:szCs w:val="20"/>
        </w:rPr>
        <w:t xml:space="preserve"> membuat siswa lebih semangat dalam belajar. Menurut pengertian media benda kongkrit adalah </w:t>
      </w:r>
      <w:proofErr w:type="gramStart"/>
      <w:r w:rsidRPr="00313DE7">
        <w:rPr>
          <w:rFonts w:ascii="Times New Roman" w:hAnsi="Times New Roman"/>
          <w:sz w:val="20"/>
          <w:szCs w:val="20"/>
        </w:rPr>
        <w:t>sama</w:t>
      </w:r>
      <w:proofErr w:type="gramEnd"/>
      <w:r w:rsidRPr="00313DE7">
        <w:rPr>
          <w:rFonts w:ascii="Times New Roman" w:hAnsi="Times New Roman"/>
          <w:sz w:val="20"/>
          <w:szCs w:val="20"/>
        </w:rPr>
        <w:t xml:space="preserve"> dengan media benda nyata.</w:t>
      </w:r>
    </w:p>
    <w:p w:rsidR="001812D6" w:rsidRPr="00313DE7" w:rsidRDefault="001812D6" w:rsidP="001812D6">
      <w:pPr>
        <w:pStyle w:val="BodyText"/>
        <w:spacing w:line="276" w:lineRule="auto"/>
        <w:ind w:firstLine="360"/>
        <w:rPr>
          <w:color w:val="000000"/>
          <w:lang w:val="id-ID"/>
        </w:rPr>
      </w:pPr>
      <w:r w:rsidRPr="00313DE7">
        <w:rPr>
          <w:color w:val="000000"/>
          <w:lang w:val="id-ID"/>
        </w:rPr>
        <w:t xml:space="preserve">Menurut </w:t>
      </w:r>
      <w:r w:rsidRPr="00313DE7">
        <w:t xml:space="preserve">Kemp &amp; Dayton (dalam Arsyad, 2011: 37) mengungkapkan media cetakan meliputi bahan – bahan yang disiapkan di atas kertas untuk pengajaran dan informasi.  Disamping itu ada pula penuntun instruktur meliputi petunjuk dan informasi yang berkaitan dengan </w:t>
      </w:r>
      <w:proofErr w:type="gramStart"/>
      <w:r w:rsidRPr="00313DE7">
        <w:t>pokok  pokok</w:t>
      </w:r>
      <w:proofErr w:type="gramEnd"/>
      <w:r w:rsidRPr="00313DE7">
        <w:t xml:space="preserve"> bahasan yang akan diajarkan. Bentuk lain dari media cetak adalah brosur dan newsletter. Brosur merupakan pengumuman atau pemberitahuan mengenai sesuatu program atau pelayanan, sedangkan newsletter berisikan laporan kegiatan suatu organisasi.</w:t>
      </w:r>
    </w:p>
    <w:p w:rsidR="001812D6" w:rsidRDefault="001812D6" w:rsidP="001812D6">
      <w:pPr>
        <w:pStyle w:val="BodyText"/>
        <w:spacing w:line="276" w:lineRule="auto"/>
        <w:rPr>
          <w:color w:val="000000"/>
          <w:szCs w:val="24"/>
        </w:rPr>
      </w:pPr>
      <w:r w:rsidRPr="00216EE3">
        <w:rPr>
          <w:color w:val="000000"/>
          <w:szCs w:val="24"/>
        </w:rPr>
        <w:t xml:space="preserve">Menulis merupakan suatu keterampilan berbahasa yang dipergunakan untuk berkomunikasi secara tidak langsung, tidak secara </w:t>
      </w:r>
      <w:r>
        <w:rPr>
          <w:color w:val="000000"/>
          <w:szCs w:val="24"/>
        </w:rPr>
        <w:t>tatap muka dengan orang lain. Me</w:t>
      </w:r>
      <w:r w:rsidRPr="00216EE3">
        <w:rPr>
          <w:color w:val="000000"/>
          <w:szCs w:val="24"/>
        </w:rPr>
        <w:t xml:space="preserve">nulis merupakan kegiatan yang produktif dan ekspresif. Keterampilan menulis tidak </w:t>
      </w:r>
      <w:proofErr w:type="gramStart"/>
      <w:r w:rsidRPr="00216EE3">
        <w:rPr>
          <w:color w:val="000000"/>
          <w:szCs w:val="24"/>
        </w:rPr>
        <w:t>akan</w:t>
      </w:r>
      <w:proofErr w:type="gramEnd"/>
      <w:r w:rsidRPr="00216EE3">
        <w:rPr>
          <w:color w:val="000000"/>
          <w:szCs w:val="24"/>
        </w:rPr>
        <w:t xml:space="preserve"> dating secara otomatis tetapi harus melalui latihan dan praktik yang banyak dan teratur (Tarigan, 2008: 4).</w:t>
      </w:r>
    </w:p>
    <w:p w:rsidR="001812D6" w:rsidRDefault="001812D6" w:rsidP="001812D6">
      <w:pPr>
        <w:pStyle w:val="BodyText"/>
        <w:spacing w:line="276" w:lineRule="auto"/>
        <w:rPr>
          <w:color w:val="000000"/>
        </w:rPr>
      </w:pPr>
      <w:r w:rsidRPr="007F4F91">
        <w:rPr>
          <w:color w:val="000000"/>
        </w:rPr>
        <w:t>Menurut The Liang Gie (dalam Nurudin 2007: 5) unsur menulis setidak – tidaknya terdiri dari (1) gagasan merupakan pendapat, penagalaman, atau pengetahuan yang ada dalam pikiran seseorang; ,(2) tuturan Tuturan adalah pengungkapan gagasan sehingga dapat dipahami oleh pembaca; (3)  tatanan merupakan tertib pengaturan dan penyusunan gagasan dengan mengindahkan berbagai aturan, dan teknik sampai merencanakan rangka dan langkah; (4) wahana merupakan tertib pengaturan dan penyusunan gagasan dengan mengindahkan berbagai aturan, dan teknik sampai merencanakan rangka dan langkah.</w:t>
      </w:r>
    </w:p>
    <w:p w:rsidR="001812D6" w:rsidRDefault="001812D6" w:rsidP="001812D6">
      <w:pPr>
        <w:pStyle w:val="BodyText"/>
        <w:spacing w:line="276" w:lineRule="auto"/>
        <w:rPr>
          <w:szCs w:val="24"/>
        </w:rPr>
      </w:pPr>
      <w:r w:rsidRPr="007F4F91">
        <w:rPr>
          <w:szCs w:val="24"/>
        </w:rPr>
        <w:t>Pada prinsipnya fungsi utama dari tulisan sebagai alat komunikasi yang tidak langsung.</w:t>
      </w:r>
      <w:r w:rsidRPr="007F4F91">
        <w:rPr>
          <w:szCs w:val="16"/>
        </w:rPr>
        <w:t>Menulis sangan penting bagi pendidikan karena memudahkan para pelajar berpikir secara kritis.</w:t>
      </w:r>
      <w:r w:rsidRPr="007F4F91">
        <w:rPr>
          <w:szCs w:val="24"/>
        </w:rPr>
        <w:t xml:space="preserve">Dengan menulis akan memudahkan kita merasakan dan menikmati hubungan-hubungan, memperdalam daya tanggap atau persepsi kita, memecahkan masalah-masalah yang kita hadapi, menyusun urutan bagi pengalaman dan dapat membantu </w:t>
      </w:r>
      <w:r w:rsidRPr="007F4F91">
        <w:rPr>
          <w:szCs w:val="24"/>
        </w:rPr>
        <w:t xml:space="preserve">kita untuk menjelaskan pikiran-pikiran kita hadapi (Tarigan, 2008: 22). </w:t>
      </w:r>
    </w:p>
    <w:p w:rsidR="001812D6" w:rsidRPr="00140768" w:rsidRDefault="001812D6" w:rsidP="001812D6">
      <w:pPr>
        <w:pStyle w:val="BodyText"/>
        <w:spacing w:line="276" w:lineRule="auto"/>
      </w:pPr>
      <w:r w:rsidRPr="00140768">
        <w:t>Menurut Tarigan (2008: 24) tujuan menulis adalah (1) memberitahukan atau mengajar disebut wacana informative (</w:t>
      </w:r>
      <w:r w:rsidRPr="00140768">
        <w:rPr>
          <w:i/>
        </w:rPr>
        <w:t>informatife discourse</w:t>
      </w:r>
      <w:r w:rsidRPr="00140768">
        <w:t>); (2) meyakinkan atau mendesak disebut wacana persuasive (</w:t>
      </w:r>
      <w:r w:rsidRPr="00140768">
        <w:rPr>
          <w:i/>
        </w:rPr>
        <w:t>Persuasive discourse</w:t>
      </w:r>
      <w:r w:rsidRPr="00140768">
        <w:t>); (3) menghibur atau menyenangkan atau yang mengandung tujuan estetik disebut tulisan literer (</w:t>
      </w:r>
      <w:r w:rsidRPr="00140768">
        <w:rPr>
          <w:i/>
        </w:rPr>
        <w:t>literary discourse</w:t>
      </w:r>
      <w:r w:rsidRPr="00140768">
        <w:t xml:space="preserve">); (4) mengespresikan perasaan dan emosi yang kuat atau berapi- </w:t>
      </w:r>
      <w:proofErr w:type="gramStart"/>
      <w:r w:rsidRPr="00140768">
        <w:t>api</w:t>
      </w:r>
      <w:proofErr w:type="gramEnd"/>
      <w:r w:rsidRPr="00140768">
        <w:t xml:space="preserve"> disebut wacana ekspresif (</w:t>
      </w:r>
      <w:r w:rsidRPr="00140768">
        <w:rPr>
          <w:i/>
        </w:rPr>
        <w:t>expressive discourse</w:t>
      </w:r>
      <w:r w:rsidRPr="00140768">
        <w:t>).</w:t>
      </w:r>
    </w:p>
    <w:p w:rsidR="001812D6" w:rsidRPr="00313DE7" w:rsidRDefault="001812D6" w:rsidP="001812D6">
      <w:pPr>
        <w:pStyle w:val="BodyText"/>
        <w:spacing w:line="276" w:lineRule="auto"/>
        <w:rPr>
          <w:lang w:val="id-ID"/>
        </w:rPr>
      </w:pPr>
      <w:r w:rsidRPr="00313DE7">
        <w:t xml:space="preserve">Menurut </w:t>
      </w:r>
      <w:proofErr w:type="gramStart"/>
      <w:r w:rsidRPr="00313DE7">
        <w:t>The</w:t>
      </w:r>
      <w:proofErr w:type="gramEnd"/>
      <w:r w:rsidRPr="00313DE7">
        <w:t xml:space="preserve"> Liang Gie (dalam Nurudin, 2007: 50) penggolongan menurut bentuk meliputi cerita, lukisan, paparan dan argumentasi. Namun, dalam hal ini bentuk juga bisa ditambah dengan persuasi. Alasannya, persuasi juga merupakan bentuk yang mempunyai ciri, kepentingan dan tujuannya sendiri didamping keempatnya yang lain. Iklan merupakan bentuk tulisan persuasi yang mempunyai ciri tersendiri.</w:t>
      </w:r>
    </w:p>
    <w:p w:rsidR="001812D6" w:rsidRPr="00313DE7" w:rsidRDefault="001812D6" w:rsidP="001812D6">
      <w:pPr>
        <w:pStyle w:val="ListParagraph"/>
        <w:spacing w:after="0"/>
        <w:ind w:left="0" w:firstLine="284"/>
        <w:contextualSpacing w:val="0"/>
        <w:jc w:val="both"/>
        <w:rPr>
          <w:rFonts w:ascii="Times New Roman" w:hAnsi="Times New Roman"/>
          <w:sz w:val="20"/>
          <w:szCs w:val="20"/>
        </w:rPr>
      </w:pPr>
      <w:r w:rsidRPr="00313DE7">
        <w:rPr>
          <w:rFonts w:ascii="Times New Roman" w:hAnsi="Times New Roman"/>
          <w:sz w:val="20"/>
          <w:szCs w:val="20"/>
        </w:rPr>
        <w:t>Menurut Suparno (1.15: 2008) tahap – tahap menulis adalah sebagai berikut:</w:t>
      </w:r>
      <w:r>
        <w:rPr>
          <w:rFonts w:ascii="Times New Roman" w:hAnsi="Times New Roman"/>
          <w:sz w:val="20"/>
          <w:szCs w:val="20"/>
          <w:lang w:val="id-ID"/>
        </w:rPr>
        <w:t xml:space="preserve"> 1.</w:t>
      </w:r>
      <w:r w:rsidRPr="00313DE7">
        <w:rPr>
          <w:rFonts w:ascii="Times New Roman" w:hAnsi="Times New Roman"/>
          <w:sz w:val="20"/>
          <w:szCs w:val="20"/>
        </w:rPr>
        <w:t>Tahap Prapenulis</w:t>
      </w:r>
      <w:r>
        <w:rPr>
          <w:rFonts w:ascii="Times New Roman" w:hAnsi="Times New Roman"/>
          <w:sz w:val="20"/>
          <w:szCs w:val="20"/>
          <w:lang w:val="id-ID"/>
        </w:rPr>
        <w:t xml:space="preserve"> t</w:t>
      </w:r>
      <w:r w:rsidRPr="00313DE7">
        <w:rPr>
          <w:rFonts w:ascii="Times New Roman" w:hAnsi="Times New Roman"/>
          <w:sz w:val="20"/>
          <w:szCs w:val="20"/>
        </w:rPr>
        <w:t>ahap ini merupakan fase persiapan, menulis. Pada fase ini terdapat aktivitas memilih topik, menetapkan tujuan dan sasaran, mengumpulkan bahan atau informasi yang diperlukan serta mengorganisasikan ide atau gagasan dalam bentuk kerangka karangan.</w:t>
      </w:r>
      <w:r>
        <w:rPr>
          <w:rFonts w:ascii="Times New Roman" w:hAnsi="Times New Roman"/>
          <w:sz w:val="20"/>
          <w:szCs w:val="20"/>
          <w:lang w:val="id-ID"/>
        </w:rPr>
        <w:t xml:space="preserve"> 2.</w:t>
      </w:r>
      <w:r w:rsidRPr="00313DE7">
        <w:rPr>
          <w:rFonts w:ascii="Times New Roman" w:hAnsi="Times New Roman"/>
          <w:sz w:val="20"/>
          <w:szCs w:val="20"/>
        </w:rPr>
        <w:t>Tahap Penulisan</w:t>
      </w:r>
      <w:r>
        <w:rPr>
          <w:rFonts w:ascii="Times New Roman" w:hAnsi="Times New Roman"/>
          <w:sz w:val="20"/>
          <w:szCs w:val="20"/>
          <w:lang w:val="id-ID"/>
        </w:rPr>
        <w:t xml:space="preserve"> p</w:t>
      </w:r>
      <w:r w:rsidRPr="00313DE7">
        <w:rPr>
          <w:rFonts w:ascii="Times New Roman" w:hAnsi="Times New Roman"/>
          <w:sz w:val="20"/>
          <w:szCs w:val="20"/>
        </w:rPr>
        <w:t>ada tahap penulisan mengembangkan butir demi butir ide yang terdapat dalam kerangka karangan, dengan memanfaatkan bahan atau informasi yang telah dipilih dan dikumpulkan.</w:t>
      </w:r>
      <w:r>
        <w:rPr>
          <w:rFonts w:ascii="Times New Roman" w:hAnsi="Times New Roman"/>
          <w:sz w:val="20"/>
          <w:szCs w:val="20"/>
          <w:lang w:val="id-ID"/>
        </w:rPr>
        <w:t xml:space="preserve"> 3.</w:t>
      </w:r>
      <w:r w:rsidRPr="00313DE7">
        <w:rPr>
          <w:rFonts w:ascii="Times New Roman" w:hAnsi="Times New Roman"/>
          <w:sz w:val="20"/>
          <w:szCs w:val="20"/>
        </w:rPr>
        <w:t>Tahap Pascapenulisan</w:t>
      </w:r>
      <w:r>
        <w:rPr>
          <w:rFonts w:ascii="Times New Roman" w:hAnsi="Times New Roman"/>
          <w:sz w:val="20"/>
          <w:szCs w:val="20"/>
          <w:lang w:val="id-ID"/>
        </w:rPr>
        <w:t xml:space="preserve"> f</w:t>
      </w:r>
      <w:r w:rsidRPr="00313DE7">
        <w:rPr>
          <w:rFonts w:ascii="Times New Roman" w:hAnsi="Times New Roman"/>
          <w:sz w:val="20"/>
          <w:szCs w:val="20"/>
        </w:rPr>
        <w:t>ase ini merupakan tahap penghalusan dan penyempurnaan buram yang dihasilkan. Kegiatannya terdiri dari penyuntingan dan perbaikan (revisi).</w:t>
      </w:r>
    </w:p>
    <w:p w:rsidR="001812D6" w:rsidRDefault="001812D6" w:rsidP="001812D6">
      <w:pPr>
        <w:pStyle w:val="ListParagraph"/>
        <w:spacing w:after="0"/>
        <w:ind w:left="0" w:firstLine="289"/>
        <w:jc w:val="both"/>
        <w:rPr>
          <w:rFonts w:ascii="Times New Roman" w:hAnsi="Times New Roman"/>
          <w:sz w:val="20"/>
          <w:szCs w:val="20"/>
          <w:lang w:val="id-ID"/>
        </w:rPr>
      </w:pPr>
      <w:r w:rsidRPr="00313DE7">
        <w:rPr>
          <w:rFonts w:ascii="Times New Roman" w:hAnsi="Times New Roman"/>
          <w:sz w:val="20"/>
          <w:szCs w:val="20"/>
        </w:rPr>
        <w:t>Narasi adalah bentuk tulisan yang berusaha menciptakan, mengisahkan, merangkaikan, tindak – tanduk perbuatan manusia dalam sebuah peristiwa secara kronologis atau yang berlangsung dalam suatu kesatuan waktu tertentu (Nurudin, 2007: 71). Menurut Keraf (2007: 135), narasi merupakan suatu bentuk wacana yang berusaha mengisahkan suatu kejadian atau peristiwa sehingga tampak seolah – olah pembaca melihat atau mengalami sendiri peristiwa itu.</w:t>
      </w:r>
    </w:p>
    <w:p w:rsidR="001812D6" w:rsidRPr="008D0E9B" w:rsidRDefault="001812D6" w:rsidP="001812D6">
      <w:pPr>
        <w:pStyle w:val="ListParagraph"/>
        <w:spacing w:after="0"/>
        <w:ind w:left="0" w:firstLine="289"/>
        <w:jc w:val="both"/>
        <w:rPr>
          <w:rFonts w:ascii="Times New Roman" w:hAnsi="Times New Roman"/>
          <w:sz w:val="20"/>
          <w:szCs w:val="20"/>
          <w:lang w:val="id-ID"/>
        </w:rPr>
      </w:pPr>
      <w:r w:rsidRPr="008D0E9B">
        <w:rPr>
          <w:rFonts w:ascii="Times New Roman" w:hAnsi="Times New Roman"/>
          <w:sz w:val="20"/>
          <w:szCs w:val="20"/>
        </w:rPr>
        <w:t>Unsur – unsur Narasi</w:t>
      </w:r>
      <w:r w:rsidRPr="008D0E9B">
        <w:rPr>
          <w:rFonts w:ascii="Times New Roman" w:hAnsi="Times New Roman"/>
          <w:sz w:val="20"/>
          <w:szCs w:val="20"/>
          <w:lang w:val="id-ID"/>
        </w:rPr>
        <w:t xml:space="preserve"> t</w:t>
      </w:r>
      <w:r w:rsidRPr="008D0E9B">
        <w:rPr>
          <w:rFonts w:ascii="Times New Roman" w:hAnsi="Times New Roman"/>
          <w:sz w:val="20"/>
          <w:szCs w:val="20"/>
        </w:rPr>
        <w:t>elah dijelaskan Keraf bahwa narasi mencakup unsur    unsur dasar, yaitu perbuatan atau tindakan yang terjadi dalam suatu rangkaian waktu. Menurut Keraf (2007: 145), struktur narasi dapat dilihat dari komponen – komponen yang membentuknya: perbuatan, penokohan, latar, dan sudut pandangan. Tetapi dapat juga dianalisa berdasarkan alur (plot) narasi.</w:t>
      </w:r>
    </w:p>
    <w:p w:rsidR="001812D6" w:rsidRPr="008D0E9B" w:rsidRDefault="001812D6" w:rsidP="001812D6">
      <w:pPr>
        <w:pStyle w:val="ListParagraph"/>
        <w:spacing w:after="0"/>
        <w:ind w:left="0" w:firstLine="284"/>
        <w:contextualSpacing w:val="0"/>
        <w:jc w:val="both"/>
        <w:rPr>
          <w:rFonts w:ascii="Times New Roman" w:hAnsi="Times New Roman"/>
          <w:sz w:val="20"/>
          <w:szCs w:val="20"/>
        </w:rPr>
      </w:pPr>
      <w:r w:rsidRPr="008D0E9B">
        <w:rPr>
          <w:rFonts w:ascii="Times New Roman" w:hAnsi="Times New Roman"/>
          <w:sz w:val="20"/>
          <w:szCs w:val="20"/>
          <w:lang w:val="id-ID"/>
        </w:rPr>
        <w:t>L</w:t>
      </w:r>
      <w:r w:rsidRPr="008D0E9B">
        <w:rPr>
          <w:rFonts w:ascii="Times New Roman" w:hAnsi="Times New Roman"/>
          <w:sz w:val="20"/>
          <w:szCs w:val="20"/>
        </w:rPr>
        <w:t>angkah menulis karangan naarasi menurut Suparno dan Yunus (2008: 4.50) adalah sebagai berikut:</w:t>
      </w:r>
      <w:r w:rsidRPr="008D0E9B">
        <w:rPr>
          <w:rFonts w:ascii="Times New Roman" w:hAnsi="Times New Roman"/>
          <w:sz w:val="20"/>
          <w:szCs w:val="20"/>
          <w:lang w:val="id-ID"/>
        </w:rPr>
        <w:t xml:space="preserve"> 1.</w:t>
      </w:r>
      <w:r w:rsidRPr="008D0E9B">
        <w:rPr>
          <w:rFonts w:ascii="Times New Roman" w:hAnsi="Times New Roman"/>
          <w:sz w:val="20"/>
          <w:szCs w:val="20"/>
        </w:rPr>
        <w:t>Tentukan tema dan amanat yang disampaikan.</w:t>
      </w:r>
      <w:r w:rsidRPr="008D0E9B">
        <w:rPr>
          <w:rFonts w:ascii="Times New Roman" w:hAnsi="Times New Roman"/>
          <w:sz w:val="20"/>
          <w:szCs w:val="20"/>
          <w:lang w:val="id-ID"/>
        </w:rPr>
        <w:t xml:space="preserve"> 2.</w:t>
      </w:r>
      <w:r w:rsidRPr="008D0E9B">
        <w:rPr>
          <w:rFonts w:ascii="Times New Roman" w:hAnsi="Times New Roman"/>
          <w:sz w:val="20"/>
          <w:szCs w:val="20"/>
        </w:rPr>
        <w:t>Tetapkan sasaran pembaca kita.</w:t>
      </w:r>
      <w:r w:rsidRPr="008D0E9B">
        <w:rPr>
          <w:rFonts w:ascii="Times New Roman" w:hAnsi="Times New Roman"/>
          <w:sz w:val="20"/>
          <w:szCs w:val="20"/>
          <w:lang w:val="id-ID"/>
        </w:rPr>
        <w:t xml:space="preserve"> 3.</w:t>
      </w:r>
      <w:r w:rsidRPr="008D0E9B">
        <w:rPr>
          <w:rFonts w:ascii="Times New Roman" w:hAnsi="Times New Roman"/>
          <w:sz w:val="20"/>
          <w:szCs w:val="20"/>
        </w:rPr>
        <w:t xml:space="preserve">Rencana peristiwa – </w:t>
      </w:r>
      <w:r w:rsidRPr="008D0E9B">
        <w:rPr>
          <w:rFonts w:ascii="Times New Roman" w:hAnsi="Times New Roman"/>
          <w:sz w:val="20"/>
          <w:szCs w:val="20"/>
        </w:rPr>
        <w:lastRenderedPageBreak/>
        <w:t>peristiwa utama yang akan ditampilkan dalam bentuk skema alur.</w:t>
      </w:r>
      <w:r w:rsidRPr="008D0E9B">
        <w:rPr>
          <w:rFonts w:ascii="Times New Roman" w:hAnsi="Times New Roman"/>
          <w:sz w:val="20"/>
          <w:szCs w:val="20"/>
          <w:lang w:val="id-ID"/>
        </w:rPr>
        <w:t xml:space="preserve"> 4.</w:t>
      </w:r>
      <w:r w:rsidRPr="008D0E9B">
        <w:rPr>
          <w:rFonts w:ascii="Times New Roman" w:hAnsi="Times New Roman"/>
          <w:sz w:val="20"/>
          <w:szCs w:val="20"/>
        </w:rPr>
        <w:t>Bagi peristiwa itu ke dalam bagian awal, perkembangan, dan akhir cerita.</w:t>
      </w:r>
      <w:r w:rsidRPr="008D0E9B">
        <w:rPr>
          <w:rFonts w:ascii="Times New Roman" w:hAnsi="Times New Roman"/>
          <w:sz w:val="20"/>
          <w:szCs w:val="20"/>
          <w:lang w:val="id-ID"/>
        </w:rPr>
        <w:t xml:space="preserve"> 4.</w:t>
      </w:r>
      <w:r w:rsidRPr="008D0E9B">
        <w:rPr>
          <w:rFonts w:ascii="Times New Roman" w:hAnsi="Times New Roman"/>
          <w:sz w:val="20"/>
          <w:szCs w:val="20"/>
        </w:rPr>
        <w:t>Rinci peristiwa – peristiwa utama ke dalam detail – detail peristiwa sebagai pendukung cerita.</w:t>
      </w:r>
      <w:r w:rsidRPr="008D0E9B">
        <w:rPr>
          <w:rFonts w:ascii="Times New Roman" w:hAnsi="Times New Roman"/>
          <w:sz w:val="20"/>
          <w:szCs w:val="20"/>
          <w:lang w:val="id-ID"/>
        </w:rPr>
        <w:t xml:space="preserve"> 5.</w:t>
      </w:r>
      <w:r w:rsidRPr="008D0E9B">
        <w:rPr>
          <w:rFonts w:ascii="Times New Roman" w:hAnsi="Times New Roman"/>
          <w:sz w:val="20"/>
          <w:szCs w:val="20"/>
        </w:rPr>
        <w:t>Susun tokoh dan perwatakan, latar, dan sudut pandang.</w:t>
      </w:r>
    </w:p>
    <w:p w:rsidR="001812D6" w:rsidRPr="00066A8D" w:rsidRDefault="001812D6" w:rsidP="001812D6">
      <w:pPr>
        <w:pStyle w:val="ListParagraph"/>
        <w:spacing w:after="0"/>
        <w:ind w:left="0" w:firstLine="289"/>
        <w:jc w:val="both"/>
        <w:rPr>
          <w:rFonts w:ascii="Times New Roman" w:hAnsi="Times New Roman"/>
          <w:sz w:val="20"/>
          <w:szCs w:val="20"/>
          <w:lang w:val="id-ID"/>
        </w:rPr>
      </w:pPr>
      <w:r w:rsidRPr="008D0E9B">
        <w:rPr>
          <w:rFonts w:ascii="Times New Roman" w:hAnsi="Times New Roman"/>
          <w:sz w:val="20"/>
          <w:szCs w:val="20"/>
        </w:rPr>
        <w:t>Dalam menulis narasi harus ada penilaian yang digunakan untuk menilai agar dapat mengetahui letak kesalahan. Menurut Nurgiantoro (2010: 439), kriteria penilaian tulisan narasi siswa meliputi: 1. kesesuaian isi tulisan dengan topik;      2. keakuratan dan keluasan isi; 3. organisasi penulisan; 4. kebermaknaan keseluruhan tulisan; 5. ketepatan diksi; 6. ketepatan kalimat; 7. ejaan dan tata tulis; 8. kelengkapan sumber rujukan.</w:t>
      </w:r>
    </w:p>
    <w:p w:rsidR="001812D6" w:rsidRPr="00A21F7F" w:rsidRDefault="001812D6" w:rsidP="001812D6">
      <w:pPr>
        <w:pStyle w:val="ListParagraph"/>
        <w:spacing w:after="0"/>
        <w:ind w:left="0"/>
        <w:jc w:val="both"/>
        <w:rPr>
          <w:rFonts w:ascii="Times New Roman" w:hAnsi="Times New Roman"/>
          <w:sz w:val="20"/>
          <w:szCs w:val="20"/>
        </w:rPr>
      </w:pPr>
    </w:p>
    <w:p w:rsidR="001812D6" w:rsidRPr="00BB1723" w:rsidRDefault="001812D6" w:rsidP="001812D6">
      <w:pPr>
        <w:pStyle w:val="BodyText"/>
        <w:spacing w:line="276" w:lineRule="auto"/>
        <w:ind w:firstLine="0"/>
        <w:rPr>
          <w:b/>
          <w:lang w:val="id-ID"/>
        </w:rPr>
      </w:pPr>
      <w:r w:rsidRPr="00BB1723">
        <w:rPr>
          <w:b/>
          <w:lang w:val="id-ID"/>
        </w:rPr>
        <w:t>METODE</w:t>
      </w:r>
    </w:p>
    <w:p w:rsidR="001812D6" w:rsidRDefault="001812D6" w:rsidP="001812D6">
      <w:pPr>
        <w:pStyle w:val="ListParagraph"/>
        <w:spacing w:after="0"/>
        <w:ind w:left="0" w:firstLine="360"/>
        <w:jc w:val="both"/>
        <w:rPr>
          <w:rFonts w:ascii="Times New Roman" w:hAnsi="Times New Roman"/>
          <w:sz w:val="20"/>
          <w:szCs w:val="20"/>
          <w:lang w:val="id-ID"/>
        </w:rPr>
      </w:pPr>
      <w:r w:rsidRPr="008A2CEF">
        <w:rPr>
          <w:rFonts w:ascii="Times New Roman" w:hAnsi="Times New Roman"/>
          <w:sz w:val="20"/>
          <w:szCs w:val="20"/>
        </w:rPr>
        <w:t xml:space="preserve">Penelitian ini menggunakan metode eksperimen.Penelitian eksperimen bertujuan untuk mengetahui pengaruh dari penggunaan media </w:t>
      </w:r>
      <w:r>
        <w:rPr>
          <w:rFonts w:ascii="Times New Roman" w:hAnsi="Times New Roman"/>
          <w:sz w:val="20"/>
          <w:szCs w:val="20"/>
          <w:lang w:val="id-ID"/>
        </w:rPr>
        <w:t>amplop misteri</w:t>
      </w:r>
      <w:r w:rsidRPr="008A2CEF">
        <w:rPr>
          <w:rFonts w:ascii="Times New Roman" w:hAnsi="Times New Roman"/>
          <w:sz w:val="20"/>
          <w:szCs w:val="20"/>
        </w:rPr>
        <w:t xml:space="preserve"> terhadap keterampilan menulis </w:t>
      </w:r>
      <w:r>
        <w:rPr>
          <w:rFonts w:ascii="Times New Roman" w:hAnsi="Times New Roman"/>
          <w:sz w:val="20"/>
          <w:szCs w:val="20"/>
          <w:lang w:val="id-ID"/>
        </w:rPr>
        <w:t>narasi</w:t>
      </w:r>
      <w:r w:rsidRPr="008A2CEF">
        <w:rPr>
          <w:rFonts w:ascii="Times New Roman" w:hAnsi="Times New Roman"/>
          <w:sz w:val="20"/>
          <w:szCs w:val="20"/>
        </w:rPr>
        <w:t xml:space="preserve"> pada </w:t>
      </w:r>
      <w:r w:rsidRPr="00D00D6B">
        <w:rPr>
          <w:rFonts w:ascii="Times New Roman" w:hAnsi="Times New Roman"/>
          <w:sz w:val="20"/>
          <w:szCs w:val="20"/>
          <w:lang w:val="id-ID"/>
        </w:rPr>
        <w:t>KD.</w:t>
      </w:r>
      <w:r w:rsidRPr="00D00D6B">
        <w:rPr>
          <w:rFonts w:ascii="Times New Roman" w:hAnsi="Times New Roman"/>
          <w:sz w:val="20"/>
          <w:szCs w:val="20"/>
        </w:rPr>
        <w:t>1Menyusun karangan tentang berbagai topik sederhana dengan memperhatikan penggunaan ejaan (huruf besar, tanda titik, tanda koma dll)</w:t>
      </w:r>
      <w:r w:rsidRPr="008A2CEF">
        <w:rPr>
          <w:rFonts w:ascii="Times New Roman" w:hAnsi="Times New Roman"/>
          <w:sz w:val="20"/>
          <w:szCs w:val="20"/>
        </w:rPr>
        <w:t xml:space="preserve"> di SDN </w:t>
      </w:r>
      <w:r>
        <w:rPr>
          <w:rFonts w:ascii="Times New Roman" w:hAnsi="Times New Roman"/>
          <w:sz w:val="20"/>
          <w:szCs w:val="20"/>
          <w:lang w:val="id-ID"/>
        </w:rPr>
        <w:t>Cerme Lor Gresik</w:t>
      </w:r>
      <w:r w:rsidRPr="008A2CEF">
        <w:rPr>
          <w:rFonts w:ascii="Times New Roman" w:hAnsi="Times New Roman"/>
          <w:sz w:val="20"/>
          <w:szCs w:val="20"/>
        </w:rPr>
        <w:t xml:space="preserve">. Penilitian eksperimen merupakan metode penelitian yang digunakan untuk </w:t>
      </w:r>
      <w:r w:rsidRPr="00FC6445">
        <w:rPr>
          <w:rFonts w:ascii="Times New Roman" w:hAnsi="Times New Roman"/>
          <w:sz w:val="20"/>
          <w:szCs w:val="20"/>
        </w:rPr>
        <w:t xml:space="preserve">mencari pengaruh perlakuan tertentu terhadap yang lain dalam kondisi yang terkendalikan (Sugiyono, 2013: 107). </w:t>
      </w:r>
      <w:r w:rsidRPr="00FC6445">
        <w:rPr>
          <w:rFonts w:ascii="Times New Roman" w:hAnsi="Times New Roman"/>
          <w:bCs/>
          <w:sz w:val="20"/>
          <w:szCs w:val="20"/>
        </w:rPr>
        <w:t xml:space="preserve">Bentuk desain eksperimen yang digunakan dalam penelitian ini adalah desain eksperimen </w:t>
      </w:r>
      <w:r w:rsidRPr="00FC6445">
        <w:rPr>
          <w:rFonts w:ascii="Times New Roman" w:hAnsi="Times New Roman"/>
          <w:sz w:val="20"/>
          <w:szCs w:val="20"/>
        </w:rPr>
        <w:t>pre-</w:t>
      </w:r>
      <w:proofErr w:type="gramStart"/>
      <w:r w:rsidRPr="00FC6445">
        <w:rPr>
          <w:rFonts w:ascii="Times New Roman" w:hAnsi="Times New Roman"/>
          <w:sz w:val="20"/>
          <w:szCs w:val="20"/>
        </w:rPr>
        <w:t>experimental  dengan</w:t>
      </w:r>
      <w:proofErr w:type="gramEnd"/>
      <w:r w:rsidRPr="00FC6445">
        <w:rPr>
          <w:rFonts w:ascii="Times New Roman" w:hAnsi="Times New Roman"/>
          <w:sz w:val="20"/>
          <w:szCs w:val="20"/>
        </w:rPr>
        <w:t xml:space="preserve"> desain </w:t>
      </w:r>
      <w:r w:rsidRPr="00FC6445">
        <w:rPr>
          <w:rFonts w:ascii="Times New Roman" w:hAnsi="Times New Roman"/>
          <w:i/>
          <w:sz w:val="20"/>
          <w:szCs w:val="20"/>
        </w:rPr>
        <w:t>one grup pretest-postest</w:t>
      </w:r>
      <w:r>
        <w:rPr>
          <w:rFonts w:ascii="Times New Roman" w:hAnsi="Times New Roman"/>
          <w:sz w:val="20"/>
          <w:szCs w:val="20"/>
        </w:rPr>
        <w:t xml:space="preserve">. </w:t>
      </w:r>
      <w:r w:rsidRPr="00FC6445">
        <w:rPr>
          <w:rFonts w:ascii="Times New Roman" w:hAnsi="Times New Roman"/>
          <w:sz w:val="20"/>
          <w:szCs w:val="20"/>
        </w:rPr>
        <w:t xml:space="preserve">Penelitian ini </w:t>
      </w:r>
      <w:r>
        <w:rPr>
          <w:rFonts w:ascii="Times New Roman" w:hAnsi="Times New Roman"/>
          <w:sz w:val="20"/>
          <w:szCs w:val="20"/>
          <w:lang w:val="id-ID"/>
        </w:rPr>
        <w:t xml:space="preserve">dilakukan selama tiga kali pertemuan. Selama penelitian yang dilakukan melakukan </w:t>
      </w:r>
      <w:r>
        <w:rPr>
          <w:rFonts w:ascii="Times New Roman" w:hAnsi="Times New Roman"/>
          <w:i/>
          <w:sz w:val="20"/>
          <w:szCs w:val="20"/>
          <w:lang w:val="id-ID"/>
        </w:rPr>
        <w:t xml:space="preserve">pre </w:t>
      </w:r>
      <w:r w:rsidRPr="00D00D6B">
        <w:rPr>
          <w:rFonts w:ascii="Times New Roman" w:hAnsi="Times New Roman"/>
          <w:i/>
          <w:sz w:val="20"/>
          <w:szCs w:val="20"/>
          <w:lang w:val="id-ID"/>
        </w:rPr>
        <w:t>test</w:t>
      </w:r>
      <w:r>
        <w:rPr>
          <w:rFonts w:ascii="Times New Roman" w:hAnsi="Times New Roman"/>
          <w:i/>
          <w:sz w:val="20"/>
          <w:szCs w:val="20"/>
          <w:lang w:val="id-ID"/>
        </w:rPr>
        <w:t>,treatmen</w:t>
      </w:r>
      <w:r>
        <w:rPr>
          <w:rFonts w:ascii="Times New Roman" w:hAnsi="Times New Roman"/>
          <w:sz w:val="20"/>
          <w:szCs w:val="20"/>
          <w:lang w:val="id-ID"/>
        </w:rPr>
        <w:t xml:space="preserve"> dan </w:t>
      </w:r>
      <w:r>
        <w:rPr>
          <w:rFonts w:ascii="Times New Roman" w:hAnsi="Times New Roman"/>
          <w:i/>
          <w:sz w:val="20"/>
          <w:szCs w:val="20"/>
          <w:lang w:val="id-ID"/>
        </w:rPr>
        <w:t>post test</w:t>
      </w:r>
      <w:r>
        <w:rPr>
          <w:rFonts w:ascii="Times New Roman" w:hAnsi="Times New Roman"/>
          <w:sz w:val="20"/>
          <w:szCs w:val="20"/>
          <w:lang w:val="id-ID"/>
        </w:rPr>
        <w:t xml:space="preserve">. </w:t>
      </w:r>
      <w:r w:rsidRPr="00D00D6B">
        <w:rPr>
          <w:rFonts w:ascii="Times New Roman" w:hAnsi="Times New Roman"/>
          <w:sz w:val="20"/>
          <w:szCs w:val="20"/>
          <w:lang w:val="id-ID"/>
        </w:rPr>
        <w:t>Pertemuan</w:t>
      </w:r>
      <w:r>
        <w:rPr>
          <w:rFonts w:ascii="Times New Roman" w:hAnsi="Times New Roman"/>
          <w:sz w:val="20"/>
          <w:szCs w:val="20"/>
          <w:lang w:val="id-ID"/>
        </w:rPr>
        <w:t xml:space="preserve"> pertama melakukan </w:t>
      </w:r>
      <w:r>
        <w:rPr>
          <w:rFonts w:ascii="Times New Roman" w:hAnsi="Times New Roman"/>
          <w:i/>
          <w:sz w:val="20"/>
          <w:szCs w:val="20"/>
          <w:lang w:val="id-ID"/>
        </w:rPr>
        <w:t>pre test</w:t>
      </w:r>
      <w:r>
        <w:rPr>
          <w:rFonts w:ascii="Times New Roman" w:hAnsi="Times New Roman"/>
          <w:sz w:val="20"/>
          <w:szCs w:val="20"/>
          <w:lang w:val="id-ID"/>
        </w:rPr>
        <w:t xml:space="preserve"> atau mengambil hasil belajar siswa sebelum diberikan perlakuan. Pertemuan kedua memberikan perlakuan pertama kepada siswa. Pertemuan ketiga memberi perlakuan dan mengambil hasil nilai  </w:t>
      </w:r>
      <w:r>
        <w:rPr>
          <w:rFonts w:ascii="Times New Roman" w:hAnsi="Times New Roman"/>
          <w:i/>
          <w:sz w:val="20"/>
          <w:szCs w:val="20"/>
          <w:lang w:val="id-ID"/>
        </w:rPr>
        <w:t>post test</w:t>
      </w:r>
      <w:r>
        <w:rPr>
          <w:rFonts w:ascii="Times New Roman" w:hAnsi="Times New Roman"/>
          <w:sz w:val="20"/>
          <w:szCs w:val="20"/>
          <w:lang w:val="id-ID"/>
        </w:rPr>
        <w:t xml:space="preserve"> setelah siswa diberikan perlakuan.</w:t>
      </w:r>
    </w:p>
    <w:p w:rsidR="00D77B75" w:rsidRPr="00D77B75" w:rsidRDefault="001812D6" w:rsidP="00D77B75">
      <w:pPr>
        <w:pStyle w:val="ListParagraph"/>
        <w:spacing w:after="0"/>
        <w:ind w:left="0" w:firstLine="360"/>
        <w:jc w:val="both"/>
        <w:rPr>
          <w:rFonts w:ascii="Times New Roman" w:hAnsi="Times New Roman"/>
          <w:sz w:val="20"/>
          <w:szCs w:val="20"/>
        </w:rPr>
      </w:pPr>
      <w:r>
        <w:rPr>
          <w:rFonts w:ascii="Times New Roman" w:hAnsi="Times New Roman"/>
          <w:sz w:val="20"/>
          <w:szCs w:val="20"/>
          <w:lang w:val="id-ID"/>
        </w:rPr>
        <w:t xml:space="preserve">Populasi penelitian ini adalaah seluruh siswa kelas </w:t>
      </w:r>
      <w:r w:rsidR="00D77B75">
        <w:rPr>
          <w:rFonts w:ascii="Times New Roman" w:hAnsi="Times New Roman"/>
          <w:sz w:val="20"/>
          <w:szCs w:val="20"/>
        </w:rPr>
        <w:t>I</w:t>
      </w:r>
      <w:r>
        <w:rPr>
          <w:rFonts w:ascii="Times New Roman" w:hAnsi="Times New Roman"/>
          <w:sz w:val="20"/>
          <w:szCs w:val="20"/>
          <w:lang w:val="id-ID"/>
        </w:rPr>
        <w:t xml:space="preserve">V SDN Cerme Lor Gresik. Pengambilan sampel menggunakan teknik sampling </w:t>
      </w:r>
      <w:r>
        <w:rPr>
          <w:rFonts w:ascii="Times New Roman" w:hAnsi="Times New Roman"/>
          <w:i/>
          <w:sz w:val="20"/>
          <w:szCs w:val="20"/>
          <w:lang w:val="id-ID"/>
        </w:rPr>
        <w:t>simplerandomsimpling</w:t>
      </w:r>
      <w:r>
        <w:rPr>
          <w:rFonts w:ascii="Times New Roman" w:hAnsi="Times New Roman"/>
          <w:sz w:val="20"/>
          <w:szCs w:val="20"/>
          <w:lang w:val="id-ID"/>
        </w:rPr>
        <w:t xml:space="preserve"> karena pengampilan anggota sampel dan populasi  yang dilakukan secara acak tanpa pandang bulu dalam populasi. Penelitian ini mengambil sampel yaitu kelas IVB yang berjumlah 42 siswa di SDN Cerme Lor Gresik. Variabel bebas penelitian ini adalah media amplop misteri dan variabel terikatnya adalah keterampilan me</w:t>
      </w:r>
      <w:r w:rsidRPr="00D77B75">
        <w:rPr>
          <w:rFonts w:ascii="Times New Roman" w:hAnsi="Times New Roman"/>
          <w:sz w:val="20"/>
          <w:szCs w:val="20"/>
          <w:lang w:val="id-ID"/>
        </w:rPr>
        <w:t>nulis narasi.</w:t>
      </w:r>
    </w:p>
    <w:p w:rsidR="00D77B75" w:rsidRPr="00D77B75" w:rsidRDefault="00D77B75" w:rsidP="00D77B75">
      <w:pPr>
        <w:pStyle w:val="ListParagraph"/>
        <w:spacing w:after="0"/>
        <w:ind w:left="0" w:firstLine="360"/>
        <w:jc w:val="both"/>
        <w:rPr>
          <w:rFonts w:ascii="Times New Roman" w:hAnsi="Times New Roman"/>
          <w:sz w:val="20"/>
          <w:szCs w:val="20"/>
        </w:rPr>
      </w:pPr>
      <w:r w:rsidRPr="00D77B75">
        <w:rPr>
          <w:rFonts w:ascii="Times New Roman" w:hAnsi="Times New Roman"/>
          <w:sz w:val="20"/>
          <w:szCs w:val="20"/>
        </w:rPr>
        <w:t>Penelitian ini menggunakan dua variabel yaitu variabel bebas dan variabel terikat.Variabel terikat yang digunakan dalam penelitian ini adalah keterampilan menulis narasi.Variabel bebas dalam penelitian ini adalah media pembelajaran amplop misteri.</w:t>
      </w:r>
    </w:p>
    <w:p w:rsidR="00D77B75" w:rsidRPr="00D77B75" w:rsidRDefault="00D77B75" w:rsidP="00D77B75">
      <w:pPr>
        <w:pStyle w:val="ListParagraph"/>
        <w:spacing w:after="0"/>
        <w:ind w:left="1647"/>
        <w:jc w:val="both"/>
        <w:rPr>
          <w:rFonts w:ascii="Times New Roman" w:hAnsi="Times New Roman"/>
          <w:sz w:val="20"/>
          <w:szCs w:val="20"/>
        </w:rPr>
      </w:pPr>
    </w:p>
    <w:p w:rsidR="00D77B75" w:rsidRDefault="00D77B75" w:rsidP="00D77B75">
      <w:pPr>
        <w:ind w:firstLine="360"/>
        <w:jc w:val="both"/>
      </w:pPr>
      <w:r w:rsidRPr="00D77B75">
        <w:t xml:space="preserve">Definisi operasional merupakan definisi yang menggambarkan gejala yang </w:t>
      </w:r>
      <w:proofErr w:type="gramStart"/>
      <w:r w:rsidRPr="00D77B75">
        <w:t>akan</w:t>
      </w:r>
      <w:proofErr w:type="gramEnd"/>
      <w:r w:rsidRPr="00D77B75">
        <w:t xml:space="preserve"> diamati, agar dapat diuji kebenarannya. Definisi operasional dalam penelitian ini </w:t>
      </w:r>
      <w:proofErr w:type="gramStart"/>
      <w:r w:rsidRPr="00D77B75">
        <w:t>adalah :</w:t>
      </w:r>
      <w:proofErr w:type="gramEnd"/>
      <w:r>
        <w:t xml:space="preserve"> a. </w:t>
      </w:r>
      <w:r w:rsidRPr="00D77B75">
        <w:t>Keterampilan menulis narasi adalah kegiatan untuk menyampaikan sebuah cerita berdasarkan pengalaman.</w:t>
      </w:r>
      <w:r>
        <w:t xml:space="preserve"> b. </w:t>
      </w:r>
      <w:r w:rsidRPr="00D77B75">
        <w:t xml:space="preserve">Media adalah alat </w:t>
      </w:r>
      <w:proofErr w:type="gramStart"/>
      <w:r w:rsidRPr="00D77B75">
        <w:t>bantu</w:t>
      </w:r>
      <w:proofErr w:type="gramEnd"/>
      <w:r w:rsidRPr="00D77B75">
        <w:t xml:space="preserve"> yang digunakan untuk membudahkan guru menyampaikan materi kepada siswa.</w:t>
      </w:r>
      <w:r>
        <w:t xml:space="preserve"> c. </w:t>
      </w:r>
      <w:r w:rsidRPr="00D77B75">
        <w:t>Amplop misteri adalah sesuatu yang terbuat dari kertas ukuran 25x10 cm berwarna coklat. Media amplop misteri adalah media yang terbuat dari amplop yang terdapat karcis bus, bungkus makanan dan karcis masuk tempat wisata.</w:t>
      </w:r>
      <w:r>
        <w:t xml:space="preserve"> d. </w:t>
      </w:r>
      <w:r w:rsidRPr="00D77B75">
        <w:t>Dalam melakukan sebuah penelitian harus melakukan pengukuran, maka pengukuran tersebut harus ada alat ukur untuk mengukurnya.</w:t>
      </w:r>
    </w:p>
    <w:p w:rsidR="008B4C68" w:rsidRPr="008B4C68" w:rsidRDefault="00D77B75" w:rsidP="008B4C68">
      <w:pPr>
        <w:ind w:firstLine="360"/>
        <w:jc w:val="both"/>
      </w:pPr>
      <w:r w:rsidRPr="00D77B75">
        <w:t>Alat ukur yang digunakan dalam penelitian disebut instrumen penelitian.</w:t>
      </w:r>
      <w:r>
        <w:t xml:space="preserve">1. </w:t>
      </w:r>
      <w:r w:rsidRPr="00D77B75">
        <w:t>Lembar Observasi</w:t>
      </w:r>
      <w:r w:rsidR="008B4C68">
        <w:t xml:space="preserve"> d</w:t>
      </w:r>
      <w:r w:rsidRPr="008B4C68">
        <w:t xml:space="preserve">alam melakukan observasi ini perlu dibuat lembar observasi agar pengamat atau observer dapat menilai dengan mudah.Lembar observasi berisi penggunaan media, berikut adalah tabel lembar observasi dan lembar tes.Dalam penelitian ini peneliti menggunakan soal sebagai instrument penelitiannya.Soal diberikan saat sebelum dan sesudah diberikan </w:t>
      </w:r>
      <w:r w:rsidRPr="008B4C68">
        <w:rPr>
          <w:i/>
        </w:rPr>
        <w:t>treatmen</w:t>
      </w:r>
      <w:r w:rsidRPr="008B4C68">
        <w:t>.Data yang diperoleh hasil dari soal yang sudah dikerjakan siswa disebut hasil tes.</w:t>
      </w:r>
      <w:r w:rsidR="008B4C68" w:rsidRPr="008B4C68">
        <w:t xml:space="preserve"> Berpedoman dari penilaian mengarang menurut Nurgiantoro, berikut adalah aspek penilaian yang digunakan menilai hasil siswa menulis narasi sebagai berikut:</w:t>
      </w:r>
    </w:p>
    <w:p w:rsidR="008B4C68" w:rsidRPr="00037D4F" w:rsidRDefault="008B4C68" w:rsidP="008B4C68">
      <w:pPr>
        <w:pStyle w:val="ListParagraph"/>
        <w:spacing w:after="0"/>
        <w:ind w:left="426" w:firstLine="850"/>
        <w:jc w:val="both"/>
        <w:rPr>
          <w:rFonts w:ascii="Book Antiqua" w:hAnsi="Book Antiqua"/>
          <w:sz w:val="20"/>
          <w:szCs w:val="20"/>
        </w:rPr>
      </w:pPr>
    </w:p>
    <w:p w:rsidR="008B4C68" w:rsidRPr="008B4C68" w:rsidRDefault="00F7353F" w:rsidP="008B4C68">
      <w:pPr>
        <w:pStyle w:val="ListParagraph"/>
        <w:spacing w:after="0"/>
        <w:ind w:left="567"/>
        <w:jc w:val="center"/>
        <w:rPr>
          <w:rFonts w:ascii="Times New Roman" w:hAnsi="Times New Roman"/>
          <w:sz w:val="20"/>
          <w:szCs w:val="20"/>
        </w:rPr>
      </w:pPr>
      <w:r>
        <w:rPr>
          <w:rFonts w:ascii="Times New Roman" w:hAnsi="Times New Roman"/>
          <w:sz w:val="20"/>
          <w:szCs w:val="20"/>
        </w:rPr>
        <w:t xml:space="preserve">Tabel </w:t>
      </w:r>
      <w:r>
        <w:rPr>
          <w:rFonts w:ascii="Times New Roman" w:hAnsi="Times New Roman"/>
          <w:sz w:val="20"/>
          <w:szCs w:val="20"/>
          <w:lang w:val="id-ID"/>
        </w:rPr>
        <w:t>1</w:t>
      </w:r>
      <w:r w:rsidR="008B4C68" w:rsidRPr="008B4C68">
        <w:rPr>
          <w:rFonts w:ascii="Times New Roman" w:hAnsi="Times New Roman"/>
          <w:sz w:val="20"/>
          <w:szCs w:val="20"/>
        </w:rPr>
        <w:t>. Lembar Tes</w:t>
      </w:r>
    </w:p>
    <w:tbl>
      <w:tblPr>
        <w:tblStyle w:val="TableGrid"/>
        <w:tblW w:w="5245" w:type="dxa"/>
        <w:tblInd w:w="108" w:type="dxa"/>
        <w:tblLayout w:type="fixed"/>
        <w:tblLook w:val="04A0" w:firstRow="1" w:lastRow="0" w:firstColumn="1" w:lastColumn="0" w:noHBand="0" w:noVBand="1"/>
      </w:tblPr>
      <w:tblGrid>
        <w:gridCol w:w="675"/>
        <w:gridCol w:w="2552"/>
        <w:gridCol w:w="283"/>
        <w:gridCol w:w="284"/>
        <w:gridCol w:w="283"/>
        <w:gridCol w:w="284"/>
        <w:gridCol w:w="884"/>
      </w:tblGrid>
      <w:tr w:rsidR="008B4C68" w:rsidRPr="008B4C68" w:rsidTr="008B4C68">
        <w:trPr>
          <w:trHeight w:val="395"/>
        </w:trPr>
        <w:tc>
          <w:tcPr>
            <w:tcW w:w="675" w:type="dxa"/>
            <w:vMerge w:val="restart"/>
            <w:vAlign w:val="center"/>
          </w:tcPr>
          <w:p w:rsidR="008B4C68" w:rsidRPr="008B4C68" w:rsidRDefault="008B4C68" w:rsidP="005B5F40">
            <w:pPr>
              <w:pStyle w:val="ListParagraph"/>
              <w:ind w:left="0"/>
              <w:contextualSpacing w:val="0"/>
              <w:jc w:val="center"/>
              <w:rPr>
                <w:rFonts w:ascii="Times New Roman" w:hAnsi="Times New Roman"/>
                <w:b/>
                <w:sz w:val="20"/>
                <w:szCs w:val="20"/>
                <w:lang w:val="en-US"/>
              </w:rPr>
            </w:pPr>
            <w:r w:rsidRPr="008B4C68">
              <w:rPr>
                <w:rFonts w:ascii="Times New Roman" w:hAnsi="Times New Roman"/>
                <w:b/>
                <w:sz w:val="20"/>
                <w:szCs w:val="20"/>
                <w:lang w:val="en-US"/>
              </w:rPr>
              <w:t>No.</w:t>
            </w:r>
          </w:p>
        </w:tc>
        <w:tc>
          <w:tcPr>
            <w:tcW w:w="2552" w:type="dxa"/>
            <w:vMerge w:val="restart"/>
            <w:vAlign w:val="center"/>
          </w:tcPr>
          <w:p w:rsidR="008B4C68" w:rsidRPr="008B4C68" w:rsidRDefault="008B4C68" w:rsidP="005B5F40">
            <w:pPr>
              <w:pStyle w:val="ListParagraph"/>
              <w:ind w:left="0"/>
              <w:contextualSpacing w:val="0"/>
              <w:jc w:val="center"/>
              <w:rPr>
                <w:rFonts w:ascii="Times New Roman" w:hAnsi="Times New Roman"/>
                <w:b/>
                <w:sz w:val="20"/>
                <w:szCs w:val="20"/>
                <w:lang w:val="en-US"/>
              </w:rPr>
            </w:pPr>
            <w:r w:rsidRPr="008B4C68">
              <w:rPr>
                <w:rFonts w:ascii="Times New Roman" w:hAnsi="Times New Roman"/>
                <w:b/>
                <w:sz w:val="20"/>
                <w:szCs w:val="20"/>
                <w:lang w:val="en-US"/>
              </w:rPr>
              <w:t>Aspek yang Dinilai</w:t>
            </w:r>
          </w:p>
        </w:tc>
        <w:tc>
          <w:tcPr>
            <w:tcW w:w="1134" w:type="dxa"/>
            <w:gridSpan w:val="4"/>
            <w:vAlign w:val="center"/>
          </w:tcPr>
          <w:p w:rsidR="008B4C68" w:rsidRPr="008B4C68" w:rsidRDefault="008B4C68" w:rsidP="005B5F40">
            <w:pPr>
              <w:pStyle w:val="ListParagraph"/>
              <w:ind w:left="0"/>
              <w:contextualSpacing w:val="0"/>
              <w:jc w:val="center"/>
              <w:rPr>
                <w:rFonts w:ascii="Times New Roman" w:hAnsi="Times New Roman"/>
                <w:b/>
                <w:sz w:val="20"/>
                <w:szCs w:val="20"/>
              </w:rPr>
            </w:pPr>
            <w:r w:rsidRPr="008B4C68">
              <w:rPr>
                <w:rFonts w:ascii="Times New Roman" w:hAnsi="Times New Roman"/>
                <w:b/>
                <w:sz w:val="20"/>
                <w:szCs w:val="20"/>
                <w:lang w:val="en-US"/>
              </w:rPr>
              <w:t>Skor Penilaian</w:t>
            </w:r>
          </w:p>
        </w:tc>
        <w:tc>
          <w:tcPr>
            <w:tcW w:w="884" w:type="dxa"/>
            <w:vAlign w:val="center"/>
          </w:tcPr>
          <w:p w:rsidR="008B4C68" w:rsidRPr="008B4C68" w:rsidRDefault="008B4C68" w:rsidP="005B5F40">
            <w:pPr>
              <w:pStyle w:val="ListParagraph"/>
              <w:ind w:left="0"/>
              <w:contextualSpacing w:val="0"/>
              <w:jc w:val="center"/>
              <w:rPr>
                <w:rFonts w:ascii="Times New Roman" w:hAnsi="Times New Roman"/>
                <w:b/>
                <w:sz w:val="20"/>
                <w:szCs w:val="20"/>
              </w:rPr>
            </w:pPr>
            <w:r w:rsidRPr="008B4C68">
              <w:rPr>
                <w:rFonts w:ascii="Times New Roman" w:hAnsi="Times New Roman"/>
                <w:b/>
                <w:sz w:val="20"/>
                <w:szCs w:val="20"/>
                <w:lang w:val="en-US"/>
              </w:rPr>
              <w:t>Skor Siswa</w:t>
            </w:r>
          </w:p>
        </w:tc>
      </w:tr>
      <w:tr w:rsidR="008B4C68" w:rsidRPr="008B4C68" w:rsidTr="008B4C68">
        <w:trPr>
          <w:trHeight w:val="395"/>
        </w:trPr>
        <w:tc>
          <w:tcPr>
            <w:tcW w:w="675" w:type="dxa"/>
            <w:vMerge/>
          </w:tcPr>
          <w:p w:rsidR="008B4C68" w:rsidRPr="008B4C68" w:rsidRDefault="008B4C68" w:rsidP="005B5F40">
            <w:pPr>
              <w:pStyle w:val="ListParagraph"/>
              <w:ind w:left="0"/>
              <w:contextualSpacing w:val="0"/>
              <w:jc w:val="center"/>
              <w:rPr>
                <w:rFonts w:ascii="Times New Roman" w:hAnsi="Times New Roman"/>
                <w:b/>
                <w:sz w:val="20"/>
                <w:szCs w:val="20"/>
              </w:rPr>
            </w:pPr>
          </w:p>
        </w:tc>
        <w:tc>
          <w:tcPr>
            <w:tcW w:w="2552" w:type="dxa"/>
            <w:vMerge/>
          </w:tcPr>
          <w:p w:rsidR="008B4C68" w:rsidRPr="008B4C68" w:rsidRDefault="008B4C68" w:rsidP="005B5F40">
            <w:pPr>
              <w:pStyle w:val="ListParagraph"/>
              <w:ind w:left="0"/>
              <w:contextualSpacing w:val="0"/>
              <w:jc w:val="center"/>
              <w:rPr>
                <w:rFonts w:ascii="Times New Roman" w:hAnsi="Times New Roman"/>
                <w:b/>
                <w:sz w:val="20"/>
                <w:szCs w:val="20"/>
              </w:rPr>
            </w:pPr>
          </w:p>
        </w:tc>
        <w:tc>
          <w:tcPr>
            <w:tcW w:w="283" w:type="dxa"/>
            <w:vAlign w:val="center"/>
          </w:tcPr>
          <w:p w:rsidR="008B4C68" w:rsidRPr="008B4C68" w:rsidRDefault="008B4C68" w:rsidP="005B5F40">
            <w:pPr>
              <w:pStyle w:val="ListParagraph"/>
              <w:ind w:left="0"/>
              <w:contextualSpacing w:val="0"/>
              <w:jc w:val="center"/>
              <w:rPr>
                <w:rFonts w:ascii="Times New Roman" w:hAnsi="Times New Roman"/>
                <w:b/>
                <w:sz w:val="20"/>
                <w:szCs w:val="20"/>
                <w:lang w:val="en-US"/>
              </w:rPr>
            </w:pPr>
            <w:r w:rsidRPr="008B4C68">
              <w:rPr>
                <w:rFonts w:ascii="Times New Roman" w:hAnsi="Times New Roman"/>
                <w:b/>
                <w:sz w:val="20"/>
                <w:szCs w:val="20"/>
                <w:lang w:val="en-US"/>
              </w:rPr>
              <w:t>4</w:t>
            </w:r>
          </w:p>
        </w:tc>
        <w:tc>
          <w:tcPr>
            <w:tcW w:w="284" w:type="dxa"/>
            <w:vAlign w:val="center"/>
          </w:tcPr>
          <w:p w:rsidR="008B4C68" w:rsidRPr="008B4C68" w:rsidRDefault="008B4C68" w:rsidP="005B5F40">
            <w:pPr>
              <w:pStyle w:val="ListParagraph"/>
              <w:ind w:left="0"/>
              <w:contextualSpacing w:val="0"/>
              <w:jc w:val="center"/>
              <w:rPr>
                <w:rFonts w:ascii="Times New Roman" w:hAnsi="Times New Roman"/>
                <w:b/>
                <w:sz w:val="20"/>
                <w:szCs w:val="20"/>
                <w:lang w:val="en-US"/>
              </w:rPr>
            </w:pPr>
            <w:r w:rsidRPr="008B4C68">
              <w:rPr>
                <w:rFonts w:ascii="Times New Roman" w:hAnsi="Times New Roman"/>
                <w:b/>
                <w:sz w:val="20"/>
                <w:szCs w:val="20"/>
                <w:lang w:val="en-US"/>
              </w:rPr>
              <w:t>3</w:t>
            </w:r>
          </w:p>
        </w:tc>
        <w:tc>
          <w:tcPr>
            <w:tcW w:w="283" w:type="dxa"/>
            <w:vAlign w:val="center"/>
          </w:tcPr>
          <w:p w:rsidR="008B4C68" w:rsidRPr="008B4C68" w:rsidRDefault="008B4C68" w:rsidP="005B5F40">
            <w:pPr>
              <w:pStyle w:val="ListParagraph"/>
              <w:ind w:left="0"/>
              <w:contextualSpacing w:val="0"/>
              <w:jc w:val="center"/>
              <w:rPr>
                <w:rFonts w:ascii="Times New Roman" w:hAnsi="Times New Roman"/>
                <w:b/>
                <w:sz w:val="20"/>
                <w:szCs w:val="20"/>
                <w:lang w:val="en-US"/>
              </w:rPr>
            </w:pPr>
            <w:r w:rsidRPr="008B4C68">
              <w:rPr>
                <w:rFonts w:ascii="Times New Roman" w:hAnsi="Times New Roman"/>
                <w:b/>
                <w:sz w:val="20"/>
                <w:szCs w:val="20"/>
                <w:lang w:val="en-US"/>
              </w:rPr>
              <w:t>2</w:t>
            </w:r>
          </w:p>
        </w:tc>
        <w:tc>
          <w:tcPr>
            <w:tcW w:w="284" w:type="dxa"/>
            <w:vAlign w:val="center"/>
          </w:tcPr>
          <w:p w:rsidR="008B4C68" w:rsidRPr="008B4C68" w:rsidRDefault="008B4C68" w:rsidP="005B5F40">
            <w:pPr>
              <w:pStyle w:val="ListParagraph"/>
              <w:ind w:left="0"/>
              <w:contextualSpacing w:val="0"/>
              <w:jc w:val="center"/>
              <w:rPr>
                <w:rFonts w:ascii="Times New Roman" w:hAnsi="Times New Roman"/>
                <w:b/>
                <w:sz w:val="20"/>
                <w:szCs w:val="20"/>
                <w:lang w:val="en-US"/>
              </w:rPr>
            </w:pPr>
            <w:r w:rsidRPr="008B4C68">
              <w:rPr>
                <w:rFonts w:ascii="Times New Roman" w:hAnsi="Times New Roman"/>
                <w:b/>
                <w:sz w:val="20"/>
                <w:szCs w:val="20"/>
                <w:lang w:val="en-US"/>
              </w:rPr>
              <w:t>1</w:t>
            </w:r>
          </w:p>
        </w:tc>
        <w:tc>
          <w:tcPr>
            <w:tcW w:w="884" w:type="dxa"/>
            <w:vAlign w:val="center"/>
          </w:tcPr>
          <w:p w:rsidR="008B4C68" w:rsidRPr="008B4C68" w:rsidRDefault="008B4C68" w:rsidP="005B5F40">
            <w:pPr>
              <w:pStyle w:val="ListParagraph"/>
              <w:ind w:left="0"/>
              <w:contextualSpacing w:val="0"/>
              <w:jc w:val="center"/>
              <w:rPr>
                <w:rFonts w:ascii="Times New Roman" w:hAnsi="Times New Roman"/>
                <w:b/>
                <w:sz w:val="20"/>
                <w:szCs w:val="20"/>
              </w:rPr>
            </w:pPr>
          </w:p>
        </w:tc>
      </w:tr>
      <w:tr w:rsidR="008B4C68" w:rsidRPr="008B4C68" w:rsidTr="008B4C68">
        <w:trPr>
          <w:trHeight w:val="350"/>
        </w:trPr>
        <w:tc>
          <w:tcPr>
            <w:tcW w:w="675" w:type="dxa"/>
          </w:tcPr>
          <w:p w:rsidR="008B4C68" w:rsidRPr="008B4C68" w:rsidRDefault="008B4C68" w:rsidP="005B5F40">
            <w:pPr>
              <w:pStyle w:val="ListParagraph"/>
              <w:ind w:left="0"/>
              <w:contextualSpacing w:val="0"/>
              <w:jc w:val="center"/>
              <w:rPr>
                <w:rFonts w:ascii="Times New Roman" w:hAnsi="Times New Roman"/>
                <w:sz w:val="20"/>
                <w:szCs w:val="20"/>
                <w:lang w:val="en-US"/>
              </w:rPr>
            </w:pPr>
            <w:r w:rsidRPr="008B4C68">
              <w:rPr>
                <w:rFonts w:ascii="Times New Roman" w:hAnsi="Times New Roman"/>
                <w:sz w:val="20"/>
                <w:szCs w:val="20"/>
                <w:lang w:val="en-US"/>
              </w:rPr>
              <w:t>1.</w:t>
            </w:r>
          </w:p>
        </w:tc>
        <w:tc>
          <w:tcPr>
            <w:tcW w:w="2552" w:type="dxa"/>
          </w:tcPr>
          <w:p w:rsidR="008B4C68" w:rsidRPr="008B4C68" w:rsidRDefault="008B4C68" w:rsidP="005B5F40">
            <w:pPr>
              <w:pStyle w:val="ListParagraph"/>
              <w:ind w:left="34"/>
              <w:jc w:val="both"/>
              <w:rPr>
                <w:rFonts w:ascii="Times New Roman" w:hAnsi="Times New Roman"/>
                <w:sz w:val="20"/>
                <w:szCs w:val="20"/>
              </w:rPr>
            </w:pPr>
            <w:r w:rsidRPr="008B4C68">
              <w:rPr>
                <w:rFonts w:ascii="Times New Roman" w:hAnsi="Times New Roman"/>
                <w:sz w:val="20"/>
                <w:szCs w:val="20"/>
              </w:rPr>
              <w:t>Kesesuaian isi narasi dengan topik</w:t>
            </w:r>
          </w:p>
        </w:tc>
        <w:tc>
          <w:tcPr>
            <w:tcW w:w="283"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4"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3"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4"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884" w:type="dxa"/>
          </w:tcPr>
          <w:p w:rsidR="008B4C68" w:rsidRPr="008B4C68" w:rsidRDefault="008B4C68" w:rsidP="005B5F40">
            <w:pPr>
              <w:pStyle w:val="ListParagraph"/>
              <w:ind w:left="0"/>
              <w:contextualSpacing w:val="0"/>
              <w:jc w:val="both"/>
              <w:rPr>
                <w:rFonts w:ascii="Times New Roman" w:hAnsi="Times New Roman"/>
                <w:sz w:val="20"/>
                <w:szCs w:val="20"/>
              </w:rPr>
            </w:pPr>
          </w:p>
        </w:tc>
      </w:tr>
      <w:tr w:rsidR="008B4C68" w:rsidRPr="008B4C68" w:rsidTr="008B4C68">
        <w:trPr>
          <w:trHeight w:val="412"/>
        </w:trPr>
        <w:tc>
          <w:tcPr>
            <w:tcW w:w="675" w:type="dxa"/>
          </w:tcPr>
          <w:p w:rsidR="008B4C68" w:rsidRPr="008B4C68" w:rsidRDefault="008B4C68" w:rsidP="005B5F40">
            <w:pPr>
              <w:pStyle w:val="ListParagraph"/>
              <w:ind w:left="0"/>
              <w:contextualSpacing w:val="0"/>
              <w:jc w:val="center"/>
              <w:rPr>
                <w:rFonts w:ascii="Times New Roman" w:hAnsi="Times New Roman"/>
                <w:sz w:val="20"/>
                <w:szCs w:val="20"/>
                <w:lang w:val="en-US"/>
              </w:rPr>
            </w:pPr>
            <w:r w:rsidRPr="008B4C68">
              <w:rPr>
                <w:rFonts w:ascii="Times New Roman" w:hAnsi="Times New Roman"/>
                <w:sz w:val="20"/>
                <w:szCs w:val="20"/>
                <w:lang w:val="en-US"/>
              </w:rPr>
              <w:t>2.</w:t>
            </w:r>
          </w:p>
        </w:tc>
        <w:tc>
          <w:tcPr>
            <w:tcW w:w="2552" w:type="dxa"/>
          </w:tcPr>
          <w:p w:rsidR="008B4C68" w:rsidRPr="008B4C68" w:rsidRDefault="008B4C68" w:rsidP="005B5F40">
            <w:pPr>
              <w:pStyle w:val="ListParagraph"/>
              <w:ind w:left="34"/>
              <w:jc w:val="both"/>
              <w:rPr>
                <w:rFonts w:ascii="Times New Roman" w:hAnsi="Times New Roman"/>
                <w:sz w:val="20"/>
                <w:szCs w:val="20"/>
              </w:rPr>
            </w:pPr>
            <w:r w:rsidRPr="008B4C68">
              <w:rPr>
                <w:rFonts w:ascii="Times New Roman" w:hAnsi="Times New Roman"/>
                <w:sz w:val="20"/>
                <w:szCs w:val="20"/>
              </w:rPr>
              <w:t>Kesesuaian isi dengan media</w:t>
            </w:r>
          </w:p>
        </w:tc>
        <w:tc>
          <w:tcPr>
            <w:tcW w:w="283"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4"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3"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4"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884" w:type="dxa"/>
          </w:tcPr>
          <w:p w:rsidR="008B4C68" w:rsidRPr="008B4C68" w:rsidRDefault="008B4C68" w:rsidP="005B5F40">
            <w:pPr>
              <w:pStyle w:val="ListParagraph"/>
              <w:ind w:left="0"/>
              <w:contextualSpacing w:val="0"/>
              <w:jc w:val="both"/>
              <w:rPr>
                <w:rFonts w:ascii="Times New Roman" w:hAnsi="Times New Roman"/>
                <w:sz w:val="20"/>
                <w:szCs w:val="20"/>
              </w:rPr>
            </w:pPr>
          </w:p>
        </w:tc>
      </w:tr>
      <w:tr w:rsidR="008B4C68" w:rsidRPr="008B4C68" w:rsidTr="008B4C68">
        <w:trPr>
          <w:trHeight w:val="395"/>
        </w:trPr>
        <w:tc>
          <w:tcPr>
            <w:tcW w:w="675" w:type="dxa"/>
          </w:tcPr>
          <w:p w:rsidR="008B4C68" w:rsidRPr="008B4C68" w:rsidRDefault="008B4C68" w:rsidP="005B5F40">
            <w:pPr>
              <w:pStyle w:val="ListParagraph"/>
              <w:ind w:left="0"/>
              <w:contextualSpacing w:val="0"/>
              <w:jc w:val="center"/>
              <w:rPr>
                <w:rFonts w:ascii="Times New Roman" w:hAnsi="Times New Roman"/>
                <w:sz w:val="20"/>
                <w:szCs w:val="20"/>
                <w:lang w:val="en-US"/>
              </w:rPr>
            </w:pPr>
            <w:r w:rsidRPr="008B4C68">
              <w:rPr>
                <w:rFonts w:ascii="Times New Roman" w:hAnsi="Times New Roman"/>
                <w:sz w:val="20"/>
                <w:szCs w:val="20"/>
                <w:lang w:val="en-US"/>
              </w:rPr>
              <w:t>3.</w:t>
            </w:r>
          </w:p>
        </w:tc>
        <w:tc>
          <w:tcPr>
            <w:tcW w:w="2552" w:type="dxa"/>
          </w:tcPr>
          <w:p w:rsidR="008B4C68" w:rsidRPr="008B4C68" w:rsidRDefault="008B4C68" w:rsidP="005B5F40">
            <w:pPr>
              <w:pStyle w:val="ListParagraph"/>
              <w:ind w:left="34"/>
              <w:jc w:val="both"/>
              <w:rPr>
                <w:rFonts w:ascii="Times New Roman" w:hAnsi="Times New Roman"/>
                <w:sz w:val="20"/>
                <w:szCs w:val="20"/>
              </w:rPr>
            </w:pPr>
            <w:r w:rsidRPr="008B4C68">
              <w:rPr>
                <w:rFonts w:ascii="Times New Roman" w:hAnsi="Times New Roman"/>
                <w:sz w:val="20"/>
                <w:szCs w:val="20"/>
              </w:rPr>
              <w:t xml:space="preserve">Keruntutan cerita </w:t>
            </w:r>
          </w:p>
        </w:tc>
        <w:tc>
          <w:tcPr>
            <w:tcW w:w="283"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4"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3"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4"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884" w:type="dxa"/>
          </w:tcPr>
          <w:p w:rsidR="008B4C68" w:rsidRPr="008B4C68" w:rsidRDefault="008B4C68" w:rsidP="005B5F40">
            <w:pPr>
              <w:pStyle w:val="ListParagraph"/>
              <w:ind w:left="0"/>
              <w:contextualSpacing w:val="0"/>
              <w:jc w:val="both"/>
              <w:rPr>
                <w:rFonts w:ascii="Times New Roman" w:hAnsi="Times New Roman"/>
                <w:sz w:val="20"/>
                <w:szCs w:val="20"/>
              </w:rPr>
            </w:pPr>
          </w:p>
        </w:tc>
      </w:tr>
      <w:tr w:rsidR="008B4C68" w:rsidRPr="008B4C68" w:rsidTr="008B4C68">
        <w:trPr>
          <w:trHeight w:val="395"/>
        </w:trPr>
        <w:tc>
          <w:tcPr>
            <w:tcW w:w="675" w:type="dxa"/>
          </w:tcPr>
          <w:p w:rsidR="008B4C68" w:rsidRPr="008B4C68" w:rsidRDefault="008B4C68" w:rsidP="005B5F40">
            <w:pPr>
              <w:pStyle w:val="ListParagraph"/>
              <w:ind w:left="0"/>
              <w:contextualSpacing w:val="0"/>
              <w:jc w:val="center"/>
              <w:rPr>
                <w:rFonts w:ascii="Times New Roman" w:hAnsi="Times New Roman"/>
                <w:sz w:val="20"/>
                <w:szCs w:val="20"/>
                <w:lang w:val="en-US"/>
              </w:rPr>
            </w:pPr>
            <w:r w:rsidRPr="008B4C68">
              <w:rPr>
                <w:rFonts w:ascii="Times New Roman" w:hAnsi="Times New Roman"/>
                <w:sz w:val="20"/>
                <w:szCs w:val="20"/>
                <w:lang w:val="en-US"/>
              </w:rPr>
              <w:t>4.</w:t>
            </w:r>
          </w:p>
        </w:tc>
        <w:tc>
          <w:tcPr>
            <w:tcW w:w="2552" w:type="dxa"/>
          </w:tcPr>
          <w:p w:rsidR="008B4C68" w:rsidRPr="008B4C68" w:rsidRDefault="008B4C68" w:rsidP="005B5F40">
            <w:pPr>
              <w:pStyle w:val="ListParagraph"/>
              <w:ind w:left="34"/>
              <w:jc w:val="both"/>
              <w:rPr>
                <w:rFonts w:ascii="Times New Roman" w:hAnsi="Times New Roman"/>
                <w:sz w:val="20"/>
                <w:szCs w:val="20"/>
                <w:lang w:val="en-US"/>
              </w:rPr>
            </w:pPr>
            <w:r w:rsidRPr="008B4C68">
              <w:rPr>
                <w:rFonts w:ascii="Times New Roman" w:hAnsi="Times New Roman"/>
                <w:sz w:val="20"/>
                <w:szCs w:val="20"/>
                <w:lang w:val="en-US"/>
              </w:rPr>
              <w:t xml:space="preserve">Ketepatan </w:t>
            </w:r>
            <w:r w:rsidRPr="008B4C68">
              <w:rPr>
                <w:rFonts w:ascii="Times New Roman" w:hAnsi="Times New Roman"/>
                <w:sz w:val="20"/>
                <w:szCs w:val="20"/>
              </w:rPr>
              <w:t>Ejaan</w:t>
            </w:r>
          </w:p>
        </w:tc>
        <w:tc>
          <w:tcPr>
            <w:tcW w:w="283"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4"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3"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4"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884" w:type="dxa"/>
          </w:tcPr>
          <w:p w:rsidR="008B4C68" w:rsidRPr="008B4C68" w:rsidRDefault="008B4C68" w:rsidP="005B5F40">
            <w:pPr>
              <w:pStyle w:val="ListParagraph"/>
              <w:ind w:left="0"/>
              <w:contextualSpacing w:val="0"/>
              <w:jc w:val="both"/>
              <w:rPr>
                <w:rFonts w:ascii="Times New Roman" w:hAnsi="Times New Roman"/>
                <w:sz w:val="20"/>
                <w:szCs w:val="20"/>
              </w:rPr>
            </w:pPr>
          </w:p>
        </w:tc>
      </w:tr>
      <w:tr w:rsidR="008B4C68" w:rsidRPr="008B4C68" w:rsidTr="008B4C68">
        <w:trPr>
          <w:trHeight w:val="412"/>
        </w:trPr>
        <w:tc>
          <w:tcPr>
            <w:tcW w:w="675" w:type="dxa"/>
          </w:tcPr>
          <w:p w:rsidR="008B4C68" w:rsidRPr="008B4C68" w:rsidRDefault="008B4C68" w:rsidP="005B5F40">
            <w:pPr>
              <w:pStyle w:val="ListParagraph"/>
              <w:ind w:left="0"/>
              <w:contextualSpacing w:val="0"/>
              <w:jc w:val="center"/>
              <w:rPr>
                <w:rFonts w:ascii="Times New Roman" w:hAnsi="Times New Roman"/>
                <w:sz w:val="20"/>
                <w:szCs w:val="20"/>
                <w:lang w:val="en-US"/>
              </w:rPr>
            </w:pPr>
            <w:r w:rsidRPr="008B4C68">
              <w:rPr>
                <w:rFonts w:ascii="Times New Roman" w:hAnsi="Times New Roman"/>
                <w:sz w:val="20"/>
                <w:szCs w:val="20"/>
                <w:lang w:val="en-US"/>
              </w:rPr>
              <w:t>5.</w:t>
            </w:r>
          </w:p>
        </w:tc>
        <w:tc>
          <w:tcPr>
            <w:tcW w:w="2552" w:type="dxa"/>
          </w:tcPr>
          <w:p w:rsidR="008B4C68" w:rsidRPr="008B4C68" w:rsidRDefault="008B4C68" w:rsidP="005B5F40">
            <w:pPr>
              <w:pStyle w:val="ListParagraph"/>
              <w:ind w:left="34"/>
              <w:jc w:val="both"/>
              <w:rPr>
                <w:rFonts w:ascii="Times New Roman" w:hAnsi="Times New Roman"/>
                <w:sz w:val="20"/>
                <w:szCs w:val="20"/>
              </w:rPr>
            </w:pPr>
            <w:r w:rsidRPr="008B4C68">
              <w:rPr>
                <w:rFonts w:ascii="Times New Roman" w:hAnsi="Times New Roman"/>
                <w:sz w:val="20"/>
                <w:szCs w:val="20"/>
              </w:rPr>
              <w:t>Ketepatan penggunaan kalimat</w:t>
            </w:r>
          </w:p>
        </w:tc>
        <w:tc>
          <w:tcPr>
            <w:tcW w:w="283"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4"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3"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4"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884" w:type="dxa"/>
          </w:tcPr>
          <w:p w:rsidR="008B4C68" w:rsidRPr="008B4C68" w:rsidRDefault="008B4C68" w:rsidP="005B5F40">
            <w:pPr>
              <w:pStyle w:val="ListParagraph"/>
              <w:ind w:left="0"/>
              <w:contextualSpacing w:val="0"/>
              <w:jc w:val="both"/>
              <w:rPr>
                <w:rFonts w:ascii="Times New Roman" w:hAnsi="Times New Roman"/>
                <w:sz w:val="20"/>
                <w:szCs w:val="20"/>
              </w:rPr>
            </w:pPr>
          </w:p>
        </w:tc>
      </w:tr>
      <w:tr w:rsidR="008B4C68" w:rsidRPr="008B4C68" w:rsidTr="008B4C68">
        <w:trPr>
          <w:trHeight w:val="412"/>
        </w:trPr>
        <w:tc>
          <w:tcPr>
            <w:tcW w:w="675" w:type="dxa"/>
          </w:tcPr>
          <w:p w:rsidR="008B4C68" w:rsidRPr="008B4C68" w:rsidRDefault="008B4C68" w:rsidP="005B5F40">
            <w:pPr>
              <w:pStyle w:val="ListParagraph"/>
              <w:ind w:left="0"/>
              <w:contextualSpacing w:val="0"/>
              <w:jc w:val="center"/>
              <w:rPr>
                <w:rFonts w:ascii="Times New Roman" w:hAnsi="Times New Roman"/>
                <w:sz w:val="20"/>
                <w:szCs w:val="20"/>
                <w:lang w:val="en-US"/>
              </w:rPr>
            </w:pPr>
            <w:r w:rsidRPr="008B4C68">
              <w:rPr>
                <w:rFonts w:ascii="Times New Roman" w:hAnsi="Times New Roman"/>
                <w:sz w:val="20"/>
                <w:szCs w:val="20"/>
                <w:lang w:val="en-US"/>
              </w:rPr>
              <w:t>6.</w:t>
            </w:r>
          </w:p>
        </w:tc>
        <w:tc>
          <w:tcPr>
            <w:tcW w:w="2552" w:type="dxa"/>
          </w:tcPr>
          <w:p w:rsidR="008B4C68" w:rsidRPr="008B4C68" w:rsidRDefault="008B4C68" w:rsidP="005B5F40">
            <w:pPr>
              <w:pStyle w:val="ListParagraph"/>
              <w:ind w:left="34"/>
              <w:jc w:val="both"/>
              <w:rPr>
                <w:rFonts w:ascii="Times New Roman" w:hAnsi="Times New Roman"/>
                <w:sz w:val="20"/>
                <w:szCs w:val="20"/>
              </w:rPr>
            </w:pPr>
            <w:r w:rsidRPr="008B4C68">
              <w:rPr>
                <w:rFonts w:ascii="Times New Roman" w:hAnsi="Times New Roman"/>
                <w:sz w:val="20"/>
                <w:szCs w:val="20"/>
              </w:rPr>
              <w:t>Kelengkapan unsur – unsur narasi</w:t>
            </w:r>
          </w:p>
        </w:tc>
        <w:tc>
          <w:tcPr>
            <w:tcW w:w="283"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4"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3"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4"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884" w:type="dxa"/>
          </w:tcPr>
          <w:p w:rsidR="008B4C68" w:rsidRPr="008B4C68" w:rsidRDefault="008B4C68" w:rsidP="005B5F40">
            <w:pPr>
              <w:pStyle w:val="ListParagraph"/>
              <w:ind w:left="0"/>
              <w:contextualSpacing w:val="0"/>
              <w:jc w:val="both"/>
              <w:rPr>
                <w:rFonts w:ascii="Times New Roman" w:hAnsi="Times New Roman"/>
                <w:sz w:val="20"/>
                <w:szCs w:val="20"/>
              </w:rPr>
            </w:pPr>
          </w:p>
        </w:tc>
      </w:tr>
      <w:tr w:rsidR="008B4C68" w:rsidRPr="008B4C68" w:rsidTr="008B4C68">
        <w:trPr>
          <w:trHeight w:val="412"/>
        </w:trPr>
        <w:tc>
          <w:tcPr>
            <w:tcW w:w="3227" w:type="dxa"/>
            <w:gridSpan w:val="2"/>
          </w:tcPr>
          <w:p w:rsidR="008B4C68" w:rsidRPr="008B4C68" w:rsidRDefault="008B4C68" w:rsidP="005B5F40">
            <w:pPr>
              <w:pStyle w:val="ListParagraph"/>
              <w:ind w:left="0"/>
              <w:contextualSpacing w:val="0"/>
              <w:jc w:val="center"/>
              <w:rPr>
                <w:rFonts w:ascii="Times New Roman" w:hAnsi="Times New Roman"/>
                <w:b/>
                <w:sz w:val="20"/>
                <w:szCs w:val="20"/>
                <w:lang w:val="en-US"/>
              </w:rPr>
            </w:pPr>
            <w:r w:rsidRPr="008B4C68">
              <w:rPr>
                <w:rFonts w:ascii="Times New Roman" w:hAnsi="Times New Roman"/>
                <w:b/>
                <w:sz w:val="20"/>
                <w:szCs w:val="20"/>
                <w:lang w:val="en-US"/>
              </w:rPr>
              <w:t>Jumlah</w:t>
            </w:r>
          </w:p>
        </w:tc>
        <w:tc>
          <w:tcPr>
            <w:tcW w:w="283"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4"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3"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284" w:type="dxa"/>
          </w:tcPr>
          <w:p w:rsidR="008B4C68" w:rsidRPr="008B4C68" w:rsidRDefault="008B4C68" w:rsidP="005B5F40">
            <w:pPr>
              <w:pStyle w:val="ListParagraph"/>
              <w:ind w:left="0"/>
              <w:contextualSpacing w:val="0"/>
              <w:jc w:val="both"/>
              <w:rPr>
                <w:rFonts w:ascii="Times New Roman" w:hAnsi="Times New Roman"/>
                <w:sz w:val="20"/>
                <w:szCs w:val="20"/>
              </w:rPr>
            </w:pPr>
          </w:p>
        </w:tc>
        <w:tc>
          <w:tcPr>
            <w:tcW w:w="884" w:type="dxa"/>
          </w:tcPr>
          <w:p w:rsidR="008B4C68" w:rsidRPr="008B4C68" w:rsidRDefault="008B4C68" w:rsidP="005B5F40">
            <w:pPr>
              <w:pStyle w:val="ListParagraph"/>
              <w:ind w:left="0"/>
              <w:contextualSpacing w:val="0"/>
              <w:jc w:val="both"/>
              <w:rPr>
                <w:rFonts w:ascii="Times New Roman" w:hAnsi="Times New Roman"/>
                <w:sz w:val="20"/>
                <w:szCs w:val="20"/>
              </w:rPr>
            </w:pPr>
          </w:p>
        </w:tc>
      </w:tr>
    </w:tbl>
    <w:p w:rsidR="00D77B75" w:rsidRPr="00D77B75" w:rsidRDefault="00D77B75" w:rsidP="00D77B75">
      <w:pPr>
        <w:jc w:val="both"/>
      </w:pPr>
    </w:p>
    <w:p w:rsidR="008B4C68" w:rsidRPr="008B4C68" w:rsidRDefault="00F7353F" w:rsidP="00F7353F">
      <w:pPr>
        <w:pStyle w:val="ListParagraph"/>
        <w:spacing w:after="0" w:line="240" w:lineRule="auto"/>
        <w:ind w:left="567"/>
        <w:jc w:val="center"/>
        <w:rPr>
          <w:rFonts w:ascii="Times New Roman" w:hAnsi="Times New Roman"/>
          <w:sz w:val="20"/>
          <w:szCs w:val="20"/>
        </w:rPr>
      </w:pPr>
      <w:r>
        <w:rPr>
          <w:rFonts w:ascii="Times New Roman" w:hAnsi="Times New Roman"/>
          <w:sz w:val="20"/>
          <w:szCs w:val="20"/>
        </w:rPr>
        <w:t xml:space="preserve">Tabel </w:t>
      </w:r>
      <w:r>
        <w:rPr>
          <w:rFonts w:ascii="Times New Roman" w:hAnsi="Times New Roman"/>
          <w:sz w:val="20"/>
          <w:szCs w:val="20"/>
          <w:lang w:val="id-ID"/>
        </w:rPr>
        <w:t>2.</w:t>
      </w:r>
      <w:r w:rsidR="008B4C68" w:rsidRPr="008B4C68">
        <w:rPr>
          <w:rFonts w:ascii="Times New Roman" w:hAnsi="Times New Roman"/>
          <w:sz w:val="20"/>
          <w:szCs w:val="20"/>
        </w:rPr>
        <w:t xml:space="preserve">Daftar Pedoman Skor Penilaian </w:t>
      </w:r>
    </w:p>
    <w:tbl>
      <w:tblPr>
        <w:tblStyle w:val="TableGrid"/>
        <w:tblW w:w="4678" w:type="dxa"/>
        <w:tblInd w:w="108" w:type="dxa"/>
        <w:tblLayout w:type="fixed"/>
        <w:tblLook w:val="04A0" w:firstRow="1" w:lastRow="0" w:firstColumn="1" w:lastColumn="0" w:noHBand="0" w:noVBand="1"/>
      </w:tblPr>
      <w:tblGrid>
        <w:gridCol w:w="570"/>
        <w:gridCol w:w="2090"/>
        <w:gridCol w:w="709"/>
        <w:gridCol w:w="1309"/>
      </w:tblGrid>
      <w:tr w:rsidR="008B4C68" w:rsidRPr="008B4C68" w:rsidTr="000F5405">
        <w:trPr>
          <w:tblHeader/>
        </w:trPr>
        <w:tc>
          <w:tcPr>
            <w:tcW w:w="570" w:type="dxa"/>
          </w:tcPr>
          <w:p w:rsidR="008B4C68" w:rsidRPr="008B4C68" w:rsidRDefault="008B4C68" w:rsidP="008B4C68">
            <w:pPr>
              <w:pStyle w:val="ListParagraph"/>
              <w:spacing w:after="0" w:line="240" w:lineRule="auto"/>
              <w:ind w:left="0"/>
              <w:jc w:val="center"/>
              <w:rPr>
                <w:rFonts w:ascii="Times New Roman" w:hAnsi="Times New Roman"/>
                <w:b/>
                <w:sz w:val="20"/>
                <w:szCs w:val="20"/>
                <w:lang w:val="en-US"/>
              </w:rPr>
            </w:pPr>
            <w:r w:rsidRPr="008B4C68">
              <w:rPr>
                <w:rFonts w:ascii="Times New Roman" w:hAnsi="Times New Roman"/>
                <w:b/>
                <w:sz w:val="20"/>
                <w:szCs w:val="20"/>
                <w:lang w:val="en-US"/>
              </w:rPr>
              <w:t>No.</w:t>
            </w:r>
          </w:p>
        </w:tc>
        <w:tc>
          <w:tcPr>
            <w:tcW w:w="2090" w:type="dxa"/>
          </w:tcPr>
          <w:p w:rsidR="008B4C68" w:rsidRPr="008B4C68" w:rsidRDefault="008B4C68" w:rsidP="008B4C68">
            <w:pPr>
              <w:pStyle w:val="ListParagraph"/>
              <w:spacing w:after="0" w:line="240" w:lineRule="auto"/>
              <w:ind w:left="0"/>
              <w:jc w:val="center"/>
              <w:rPr>
                <w:rFonts w:ascii="Times New Roman" w:hAnsi="Times New Roman"/>
                <w:b/>
                <w:sz w:val="20"/>
                <w:szCs w:val="20"/>
                <w:lang w:val="en-US"/>
              </w:rPr>
            </w:pPr>
            <w:r w:rsidRPr="008B4C68">
              <w:rPr>
                <w:rFonts w:ascii="Times New Roman" w:hAnsi="Times New Roman"/>
                <w:b/>
                <w:sz w:val="20"/>
                <w:szCs w:val="20"/>
                <w:lang w:val="en-US"/>
              </w:rPr>
              <w:t>Aspek yang Dinilai</w:t>
            </w:r>
          </w:p>
        </w:tc>
        <w:tc>
          <w:tcPr>
            <w:tcW w:w="709" w:type="dxa"/>
          </w:tcPr>
          <w:p w:rsidR="008B4C68" w:rsidRPr="008B4C68" w:rsidRDefault="008B4C68" w:rsidP="008B4C68">
            <w:pPr>
              <w:pStyle w:val="ListParagraph"/>
              <w:spacing w:after="0" w:line="240" w:lineRule="auto"/>
              <w:ind w:left="0"/>
              <w:jc w:val="center"/>
              <w:rPr>
                <w:rFonts w:ascii="Times New Roman" w:hAnsi="Times New Roman"/>
                <w:b/>
                <w:sz w:val="20"/>
                <w:szCs w:val="20"/>
                <w:lang w:val="en-US"/>
              </w:rPr>
            </w:pPr>
            <w:r w:rsidRPr="008B4C68">
              <w:rPr>
                <w:rFonts w:ascii="Times New Roman" w:hAnsi="Times New Roman"/>
                <w:b/>
                <w:sz w:val="20"/>
                <w:szCs w:val="20"/>
                <w:lang w:val="en-US"/>
              </w:rPr>
              <w:t>Skor</w:t>
            </w:r>
          </w:p>
        </w:tc>
        <w:tc>
          <w:tcPr>
            <w:tcW w:w="1309" w:type="dxa"/>
          </w:tcPr>
          <w:p w:rsidR="008B4C68" w:rsidRPr="008B4C68" w:rsidRDefault="008B4C68" w:rsidP="008B4C68">
            <w:pPr>
              <w:pStyle w:val="ListParagraph"/>
              <w:spacing w:after="0" w:line="240" w:lineRule="auto"/>
              <w:ind w:left="0"/>
              <w:jc w:val="center"/>
              <w:rPr>
                <w:rFonts w:ascii="Times New Roman" w:hAnsi="Times New Roman"/>
                <w:b/>
                <w:sz w:val="20"/>
                <w:szCs w:val="20"/>
                <w:lang w:val="en-US"/>
              </w:rPr>
            </w:pPr>
            <w:r w:rsidRPr="008B4C68">
              <w:rPr>
                <w:rFonts w:ascii="Times New Roman" w:hAnsi="Times New Roman"/>
                <w:b/>
                <w:sz w:val="20"/>
                <w:szCs w:val="20"/>
                <w:lang w:val="en-US"/>
              </w:rPr>
              <w:t>Keterangan</w:t>
            </w:r>
          </w:p>
        </w:tc>
      </w:tr>
      <w:tr w:rsidR="008B4C68" w:rsidRPr="008B4C68" w:rsidTr="008B4C68">
        <w:tc>
          <w:tcPr>
            <w:tcW w:w="570" w:type="dxa"/>
            <w:vMerge w:val="restart"/>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1.</w:t>
            </w:r>
          </w:p>
        </w:tc>
        <w:tc>
          <w:tcPr>
            <w:tcW w:w="2090" w:type="dxa"/>
            <w:vMerge w:val="restart"/>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lang w:val="en-US"/>
              </w:rPr>
            </w:pPr>
            <w:r w:rsidRPr="008B4C68">
              <w:rPr>
                <w:rFonts w:ascii="Times New Roman" w:hAnsi="Times New Roman"/>
                <w:sz w:val="20"/>
                <w:szCs w:val="20"/>
                <w:lang w:val="en-US"/>
              </w:rPr>
              <w:t>Kesesuaian isi narasi dengan topic</w:t>
            </w: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4</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lang w:val="en-US"/>
              </w:rPr>
            </w:pPr>
            <w:r w:rsidRPr="008B4C68">
              <w:rPr>
                <w:rFonts w:ascii="Times New Roman" w:hAnsi="Times New Roman"/>
                <w:sz w:val="20"/>
                <w:szCs w:val="20"/>
                <w:lang w:val="en-US"/>
              </w:rPr>
              <w:t>Cerita narasi yang dibuat siswa sesuai dengan topik.</w:t>
            </w:r>
          </w:p>
        </w:tc>
      </w:tr>
      <w:tr w:rsidR="008B4C68" w:rsidRPr="008B4C68" w:rsidTr="008B4C68">
        <w:tc>
          <w:tcPr>
            <w:tcW w:w="570" w:type="dxa"/>
            <w:vMerge/>
          </w:tcPr>
          <w:p w:rsidR="008B4C68" w:rsidRPr="008B4C68" w:rsidRDefault="008B4C68" w:rsidP="008B4C68">
            <w:pPr>
              <w:pStyle w:val="ListParagraph"/>
              <w:spacing w:after="0" w:line="240" w:lineRule="auto"/>
              <w:ind w:left="0"/>
              <w:jc w:val="center"/>
              <w:rPr>
                <w:rFonts w:ascii="Times New Roman" w:hAnsi="Times New Roman"/>
                <w:sz w:val="20"/>
                <w:szCs w:val="20"/>
              </w:rPr>
            </w:pPr>
          </w:p>
        </w:tc>
        <w:tc>
          <w:tcPr>
            <w:tcW w:w="2090" w:type="dxa"/>
            <w:vMerge/>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rPr>
            </w:pP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3</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lang w:val="en-US"/>
              </w:rPr>
            </w:pPr>
            <w:r w:rsidRPr="008B4C68">
              <w:rPr>
                <w:rFonts w:ascii="Times New Roman" w:hAnsi="Times New Roman"/>
                <w:sz w:val="20"/>
                <w:szCs w:val="20"/>
                <w:lang w:val="en-US"/>
              </w:rPr>
              <w:t xml:space="preserve">Cerita narasi yang dibuat </w:t>
            </w:r>
            <w:r w:rsidRPr="008B4C68">
              <w:rPr>
                <w:rFonts w:ascii="Times New Roman" w:hAnsi="Times New Roman"/>
                <w:sz w:val="20"/>
                <w:szCs w:val="20"/>
                <w:lang w:val="en-US"/>
              </w:rPr>
              <w:lastRenderedPageBreak/>
              <w:t>siswa sesuai dengan tema namun masih ada cerita yang menyimpang dari topik.</w:t>
            </w:r>
          </w:p>
        </w:tc>
      </w:tr>
      <w:tr w:rsidR="008B4C68" w:rsidRPr="008B4C68" w:rsidTr="008B4C68">
        <w:tc>
          <w:tcPr>
            <w:tcW w:w="570" w:type="dxa"/>
            <w:vMerge/>
          </w:tcPr>
          <w:p w:rsidR="008B4C68" w:rsidRPr="008B4C68" w:rsidRDefault="008B4C68" w:rsidP="008B4C68">
            <w:pPr>
              <w:pStyle w:val="ListParagraph"/>
              <w:spacing w:after="0" w:line="240" w:lineRule="auto"/>
              <w:ind w:left="0"/>
              <w:jc w:val="center"/>
              <w:rPr>
                <w:rFonts w:ascii="Times New Roman" w:hAnsi="Times New Roman"/>
                <w:sz w:val="20"/>
                <w:szCs w:val="20"/>
              </w:rPr>
            </w:pPr>
          </w:p>
        </w:tc>
        <w:tc>
          <w:tcPr>
            <w:tcW w:w="2090" w:type="dxa"/>
            <w:vMerge/>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rPr>
            </w:pP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2</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rPr>
            </w:pPr>
            <w:r w:rsidRPr="008B4C68">
              <w:rPr>
                <w:rFonts w:ascii="Times New Roman" w:hAnsi="Times New Roman"/>
                <w:sz w:val="20"/>
                <w:szCs w:val="20"/>
                <w:lang w:val="en-US"/>
              </w:rPr>
              <w:t>Cerita narasi yang dibuat siswa dengan topik yang diterima kurang tepat.</w:t>
            </w:r>
          </w:p>
        </w:tc>
      </w:tr>
      <w:tr w:rsidR="008B4C68" w:rsidRPr="008B4C68" w:rsidTr="008B4C68">
        <w:tc>
          <w:tcPr>
            <w:tcW w:w="570" w:type="dxa"/>
            <w:vMerge/>
          </w:tcPr>
          <w:p w:rsidR="008B4C68" w:rsidRPr="008B4C68" w:rsidRDefault="008B4C68" w:rsidP="008B4C68">
            <w:pPr>
              <w:pStyle w:val="ListParagraph"/>
              <w:spacing w:after="0" w:line="240" w:lineRule="auto"/>
              <w:ind w:left="0"/>
              <w:jc w:val="center"/>
              <w:rPr>
                <w:rFonts w:ascii="Times New Roman" w:hAnsi="Times New Roman"/>
                <w:sz w:val="20"/>
                <w:szCs w:val="20"/>
              </w:rPr>
            </w:pPr>
          </w:p>
        </w:tc>
        <w:tc>
          <w:tcPr>
            <w:tcW w:w="2090" w:type="dxa"/>
            <w:vMerge/>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rPr>
            </w:pP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1</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rPr>
            </w:pPr>
            <w:r w:rsidRPr="008B4C68">
              <w:rPr>
                <w:rFonts w:ascii="Times New Roman" w:hAnsi="Times New Roman"/>
                <w:sz w:val="20"/>
                <w:szCs w:val="20"/>
                <w:lang w:val="en-US"/>
              </w:rPr>
              <w:t>Cerita narasi yang dibuat siswa berbeda dengan topik yang diterima</w:t>
            </w:r>
            <w:proofErr w:type="gramStart"/>
            <w:r w:rsidRPr="008B4C68">
              <w:rPr>
                <w:rFonts w:ascii="Times New Roman" w:hAnsi="Times New Roman"/>
                <w:sz w:val="20"/>
                <w:szCs w:val="20"/>
                <w:lang w:val="en-US"/>
              </w:rPr>
              <w:t>..</w:t>
            </w:r>
            <w:proofErr w:type="gramEnd"/>
          </w:p>
        </w:tc>
      </w:tr>
      <w:tr w:rsidR="008B4C68" w:rsidRPr="008B4C68" w:rsidTr="008B4C68">
        <w:tc>
          <w:tcPr>
            <w:tcW w:w="570" w:type="dxa"/>
            <w:vMerge w:val="restart"/>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2.</w:t>
            </w:r>
          </w:p>
        </w:tc>
        <w:tc>
          <w:tcPr>
            <w:tcW w:w="2090" w:type="dxa"/>
            <w:vMerge w:val="restart"/>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lang w:val="en-US"/>
              </w:rPr>
            </w:pPr>
            <w:r w:rsidRPr="008B4C68">
              <w:rPr>
                <w:rFonts w:ascii="Times New Roman" w:hAnsi="Times New Roman"/>
                <w:sz w:val="20"/>
                <w:szCs w:val="20"/>
                <w:lang w:val="en-US"/>
              </w:rPr>
              <w:t>Kesesuaian isi dengan media</w:t>
            </w: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4</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lang w:val="en-US"/>
              </w:rPr>
            </w:pPr>
            <w:r w:rsidRPr="008B4C68">
              <w:rPr>
                <w:rFonts w:ascii="Times New Roman" w:hAnsi="Times New Roman"/>
                <w:sz w:val="20"/>
                <w:szCs w:val="20"/>
                <w:lang w:val="en-US"/>
              </w:rPr>
              <w:t>Isi cerita yang ditulis siswa sesuai dengan media.</w:t>
            </w:r>
          </w:p>
        </w:tc>
      </w:tr>
      <w:tr w:rsidR="008B4C68" w:rsidRPr="008B4C68" w:rsidTr="008B4C68">
        <w:tc>
          <w:tcPr>
            <w:tcW w:w="570" w:type="dxa"/>
            <w:vMerge/>
          </w:tcPr>
          <w:p w:rsidR="008B4C68" w:rsidRPr="008B4C68" w:rsidRDefault="008B4C68" w:rsidP="008B4C68">
            <w:pPr>
              <w:pStyle w:val="ListParagraph"/>
              <w:spacing w:after="0" w:line="240" w:lineRule="auto"/>
              <w:ind w:left="0"/>
              <w:jc w:val="center"/>
              <w:rPr>
                <w:rFonts w:ascii="Times New Roman" w:hAnsi="Times New Roman"/>
                <w:sz w:val="20"/>
                <w:szCs w:val="20"/>
              </w:rPr>
            </w:pPr>
          </w:p>
        </w:tc>
        <w:tc>
          <w:tcPr>
            <w:tcW w:w="2090" w:type="dxa"/>
            <w:vMerge/>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rPr>
            </w:pP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3</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lang w:val="en-US"/>
              </w:rPr>
            </w:pPr>
            <w:r w:rsidRPr="008B4C68">
              <w:rPr>
                <w:rFonts w:ascii="Times New Roman" w:hAnsi="Times New Roman"/>
                <w:sz w:val="20"/>
                <w:szCs w:val="20"/>
                <w:lang w:val="en-US"/>
              </w:rPr>
              <w:t>Isi cerita yang ditulis siswa muncul 1 – 5 kalimat yang tidak sesuai dengan media.</w:t>
            </w:r>
          </w:p>
        </w:tc>
      </w:tr>
      <w:tr w:rsidR="008B4C68" w:rsidRPr="008B4C68" w:rsidTr="008B4C68">
        <w:tc>
          <w:tcPr>
            <w:tcW w:w="570" w:type="dxa"/>
            <w:vMerge/>
          </w:tcPr>
          <w:p w:rsidR="008B4C68" w:rsidRPr="008B4C68" w:rsidRDefault="008B4C68" w:rsidP="008B4C68">
            <w:pPr>
              <w:pStyle w:val="ListParagraph"/>
              <w:spacing w:after="0" w:line="240" w:lineRule="auto"/>
              <w:ind w:left="0"/>
              <w:jc w:val="center"/>
              <w:rPr>
                <w:rFonts w:ascii="Times New Roman" w:hAnsi="Times New Roman"/>
                <w:sz w:val="20"/>
                <w:szCs w:val="20"/>
              </w:rPr>
            </w:pPr>
          </w:p>
        </w:tc>
        <w:tc>
          <w:tcPr>
            <w:tcW w:w="2090" w:type="dxa"/>
            <w:vMerge/>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rPr>
            </w:pP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2</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lang w:val="en-US"/>
              </w:rPr>
            </w:pPr>
            <w:r w:rsidRPr="008B4C68">
              <w:rPr>
                <w:rFonts w:ascii="Times New Roman" w:hAnsi="Times New Roman"/>
                <w:sz w:val="20"/>
                <w:szCs w:val="20"/>
                <w:lang w:val="en-US"/>
              </w:rPr>
              <w:t>Isi cerita yang ditulis siswa muncul 6 – 10 kalimat yang tidak sesuai dengan media.</w:t>
            </w:r>
          </w:p>
        </w:tc>
      </w:tr>
      <w:tr w:rsidR="008B4C68" w:rsidRPr="008B4C68" w:rsidTr="008B4C68">
        <w:tc>
          <w:tcPr>
            <w:tcW w:w="570" w:type="dxa"/>
            <w:vMerge/>
          </w:tcPr>
          <w:p w:rsidR="008B4C68" w:rsidRPr="008B4C68" w:rsidRDefault="008B4C68" w:rsidP="008B4C68">
            <w:pPr>
              <w:pStyle w:val="ListParagraph"/>
              <w:spacing w:after="0" w:line="240" w:lineRule="auto"/>
              <w:ind w:left="0"/>
              <w:jc w:val="center"/>
              <w:rPr>
                <w:rFonts w:ascii="Times New Roman" w:hAnsi="Times New Roman"/>
                <w:sz w:val="20"/>
                <w:szCs w:val="20"/>
              </w:rPr>
            </w:pPr>
          </w:p>
        </w:tc>
        <w:tc>
          <w:tcPr>
            <w:tcW w:w="2090" w:type="dxa"/>
            <w:vMerge/>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rPr>
            </w:pP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1</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lang w:val="en-US"/>
              </w:rPr>
            </w:pPr>
            <w:r w:rsidRPr="008B4C68">
              <w:rPr>
                <w:rFonts w:ascii="Times New Roman" w:hAnsi="Times New Roman"/>
                <w:sz w:val="20"/>
                <w:szCs w:val="20"/>
                <w:lang w:val="en-US"/>
              </w:rPr>
              <w:t>Isi cerita yang ditulis siswa muncul &gt; 10 kalimat atau tidak sesuai dengan media.</w:t>
            </w:r>
          </w:p>
        </w:tc>
      </w:tr>
      <w:tr w:rsidR="008B4C68" w:rsidRPr="008B4C68" w:rsidTr="008B4C68">
        <w:tc>
          <w:tcPr>
            <w:tcW w:w="570" w:type="dxa"/>
            <w:vMerge w:val="restart"/>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3.</w:t>
            </w:r>
          </w:p>
        </w:tc>
        <w:tc>
          <w:tcPr>
            <w:tcW w:w="2090" w:type="dxa"/>
            <w:vMerge w:val="restart"/>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lang w:val="en-US"/>
              </w:rPr>
            </w:pPr>
            <w:r w:rsidRPr="008B4C68">
              <w:rPr>
                <w:rFonts w:ascii="Times New Roman" w:hAnsi="Times New Roman"/>
                <w:sz w:val="20"/>
                <w:szCs w:val="20"/>
                <w:lang w:val="en-US"/>
              </w:rPr>
              <w:t>Keruntutan cerita</w:t>
            </w: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4</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lang w:val="en-US"/>
              </w:rPr>
            </w:pPr>
            <w:r w:rsidRPr="008B4C68">
              <w:rPr>
                <w:rFonts w:ascii="Times New Roman" w:hAnsi="Times New Roman"/>
                <w:sz w:val="20"/>
                <w:szCs w:val="20"/>
                <w:lang w:val="en-US"/>
              </w:rPr>
              <w:t xml:space="preserve">Keruntutan cerita yang dibuat siswa sesuai kerangka yang dibuat. </w:t>
            </w:r>
          </w:p>
        </w:tc>
      </w:tr>
      <w:tr w:rsidR="008B4C68" w:rsidRPr="008B4C68" w:rsidTr="008B4C68">
        <w:tc>
          <w:tcPr>
            <w:tcW w:w="570" w:type="dxa"/>
            <w:vMerge/>
          </w:tcPr>
          <w:p w:rsidR="008B4C68" w:rsidRPr="008B4C68" w:rsidRDefault="008B4C68" w:rsidP="008B4C68">
            <w:pPr>
              <w:pStyle w:val="ListParagraph"/>
              <w:spacing w:after="0" w:line="240" w:lineRule="auto"/>
              <w:ind w:left="0"/>
              <w:jc w:val="center"/>
              <w:rPr>
                <w:rFonts w:ascii="Times New Roman" w:hAnsi="Times New Roman"/>
                <w:sz w:val="20"/>
                <w:szCs w:val="20"/>
              </w:rPr>
            </w:pPr>
          </w:p>
        </w:tc>
        <w:tc>
          <w:tcPr>
            <w:tcW w:w="2090" w:type="dxa"/>
            <w:vMerge/>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rPr>
            </w:pP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3</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lang w:val="en-US"/>
              </w:rPr>
            </w:pPr>
            <w:r w:rsidRPr="008B4C68">
              <w:rPr>
                <w:rFonts w:ascii="Times New Roman" w:hAnsi="Times New Roman"/>
                <w:sz w:val="20"/>
                <w:szCs w:val="20"/>
                <w:lang w:val="en-US"/>
              </w:rPr>
              <w:t xml:space="preserve">Keruntutan cerita yang dibuat siswa </w:t>
            </w:r>
            <w:r w:rsidRPr="008B4C68">
              <w:rPr>
                <w:rFonts w:ascii="Times New Roman" w:hAnsi="Times New Roman"/>
                <w:sz w:val="20"/>
                <w:szCs w:val="20"/>
                <w:lang w:val="en-US"/>
              </w:rPr>
              <w:t>ada yang tidak runtut sesuai dengan kerangka karangan yang dibuat.</w:t>
            </w:r>
          </w:p>
        </w:tc>
      </w:tr>
      <w:tr w:rsidR="008B4C68" w:rsidRPr="008B4C68" w:rsidTr="008B4C68">
        <w:tc>
          <w:tcPr>
            <w:tcW w:w="570" w:type="dxa"/>
            <w:vMerge/>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p>
        </w:tc>
        <w:tc>
          <w:tcPr>
            <w:tcW w:w="2090" w:type="dxa"/>
            <w:vMerge/>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rPr>
            </w:pP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2</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lang w:val="en-US"/>
              </w:rPr>
            </w:pPr>
            <w:r w:rsidRPr="008B4C68">
              <w:rPr>
                <w:rFonts w:ascii="Times New Roman" w:hAnsi="Times New Roman"/>
                <w:sz w:val="20"/>
                <w:szCs w:val="20"/>
                <w:lang w:val="en-US"/>
              </w:rPr>
              <w:t>Keruntutan cerita yang dibuat siswa kurang sesuai dengan kerangka karangan yang dibuat.</w:t>
            </w:r>
          </w:p>
        </w:tc>
      </w:tr>
      <w:tr w:rsidR="008B4C68" w:rsidRPr="008B4C68" w:rsidTr="008B4C68">
        <w:tc>
          <w:tcPr>
            <w:tcW w:w="570" w:type="dxa"/>
            <w:vMerge/>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p>
        </w:tc>
        <w:tc>
          <w:tcPr>
            <w:tcW w:w="2090" w:type="dxa"/>
            <w:vMerge/>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rPr>
            </w:pP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1</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rPr>
            </w:pPr>
            <w:r w:rsidRPr="008B4C68">
              <w:rPr>
                <w:rFonts w:ascii="Times New Roman" w:hAnsi="Times New Roman"/>
                <w:sz w:val="20"/>
                <w:szCs w:val="20"/>
                <w:lang w:val="en-US"/>
              </w:rPr>
              <w:t>Keruntutan cerita yang dibuat siswa tidak runtut sesuai kerangka yang dibuat.</w:t>
            </w:r>
          </w:p>
        </w:tc>
      </w:tr>
      <w:tr w:rsidR="008B4C68" w:rsidRPr="008B4C68" w:rsidTr="008B4C68">
        <w:tc>
          <w:tcPr>
            <w:tcW w:w="570" w:type="dxa"/>
            <w:vMerge w:val="restart"/>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4.</w:t>
            </w:r>
          </w:p>
        </w:tc>
        <w:tc>
          <w:tcPr>
            <w:tcW w:w="2090" w:type="dxa"/>
            <w:vMerge w:val="restart"/>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lang w:val="en-US"/>
              </w:rPr>
            </w:pPr>
            <w:r w:rsidRPr="008B4C68">
              <w:rPr>
                <w:rFonts w:ascii="Times New Roman" w:hAnsi="Times New Roman"/>
                <w:sz w:val="20"/>
                <w:szCs w:val="20"/>
                <w:lang w:val="en-US"/>
              </w:rPr>
              <w:t>Ejaan dan tata tulis</w:t>
            </w: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4</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lang w:val="en-US"/>
              </w:rPr>
            </w:pPr>
            <w:r w:rsidRPr="008B4C68">
              <w:rPr>
                <w:rFonts w:ascii="Times New Roman" w:hAnsi="Times New Roman"/>
                <w:sz w:val="20"/>
                <w:szCs w:val="20"/>
                <w:lang w:val="en-US"/>
              </w:rPr>
              <w:t>Apabila penggunaan ejaan dan tata tulis sesuai EYD dalam keseluruhan karangan.</w:t>
            </w:r>
          </w:p>
        </w:tc>
      </w:tr>
      <w:tr w:rsidR="008B4C68" w:rsidRPr="008B4C68" w:rsidTr="008B4C68">
        <w:tc>
          <w:tcPr>
            <w:tcW w:w="570" w:type="dxa"/>
            <w:vMerge/>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p>
        </w:tc>
        <w:tc>
          <w:tcPr>
            <w:tcW w:w="2090" w:type="dxa"/>
            <w:vMerge/>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rPr>
            </w:pP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3</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rPr>
            </w:pPr>
            <w:r w:rsidRPr="008B4C68">
              <w:rPr>
                <w:rFonts w:ascii="Times New Roman" w:hAnsi="Times New Roman"/>
                <w:sz w:val="20"/>
                <w:szCs w:val="20"/>
                <w:lang w:val="en-US"/>
              </w:rPr>
              <w:t>Apabila muncul 1 – 5 penggunaan ejaan dan tata tulis yang tidak sesuai EYD</w:t>
            </w:r>
          </w:p>
        </w:tc>
      </w:tr>
      <w:tr w:rsidR="008B4C68" w:rsidRPr="008B4C68" w:rsidTr="008B4C68">
        <w:tc>
          <w:tcPr>
            <w:tcW w:w="570" w:type="dxa"/>
            <w:vMerge/>
          </w:tcPr>
          <w:p w:rsidR="008B4C68" w:rsidRPr="008B4C68" w:rsidRDefault="008B4C68" w:rsidP="008B4C68">
            <w:pPr>
              <w:pStyle w:val="ListParagraph"/>
              <w:spacing w:after="0" w:line="240" w:lineRule="auto"/>
              <w:ind w:left="0"/>
              <w:jc w:val="center"/>
              <w:rPr>
                <w:rFonts w:ascii="Times New Roman" w:hAnsi="Times New Roman"/>
                <w:sz w:val="20"/>
                <w:szCs w:val="20"/>
              </w:rPr>
            </w:pPr>
          </w:p>
        </w:tc>
        <w:tc>
          <w:tcPr>
            <w:tcW w:w="2090" w:type="dxa"/>
            <w:vMerge/>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rPr>
            </w:pP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2</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lang w:val="en-US"/>
              </w:rPr>
            </w:pPr>
            <w:r w:rsidRPr="008B4C68">
              <w:rPr>
                <w:rFonts w:ascii="Times New Roman" w:hAnsi="Times New Roman"/>
                <w:sz w:val="20"/>
                <w:szCs w:val="20"/>
                <w:lang w:val="en-US"/>
              </w:rPr>
              <w:t>Apabila muncul 6 – 10 penggunaan ejaan dan tata tulis yang tidak sesuai EYD.</w:t>
            </w:r>
          </w:p>
        </w:tc>
      </w:tr>
      <w:tr w:rsidR="008B4C68" w:rsidRPr="008B4C68" w:rsidTr="008B4C68">
        <w:tc>
          <w:tcPr>
            <w:tcW w:w="570" w:type="dxa"/>
            <w:vMerge/>
          </w:tcPr>
          <w:p w:rsidR="008B4C68" w:rsidRPr="008B4C68" w:rsidRDefault="008B4C68" w:rsidP="008B4C68">
            <w:pPr>
              <w:pStyle w:val="ListParagraph"/>
              <w:spacing w:after="0" w:line="240" w:lineRule="auto"/>
              <w:ind w:left="0"/>
              <w:jc w:val="center"/>
              <w:rPr>
                <w:rFonts w:ascii="Times New Roman" w:hAnsi="Times New Roman"/>
                <w:sz w:val="20"/>
                <w:szCs w:val="20"/>
              </w:rPr>
            </w:pPr>
          </w:p>
        </w:tc>
        <w:tc>
          <w:tcPr>
            <w:tcW w:w="2090" w:type="dxa"/>
            <w:vMerge/>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rPr>
            </w:pP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1</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rPr>
            </w:pPr>
            <w:r w:rsidRPr="008B4C68">
              <w:rPr>
                <w:rFonts w:ascii="Times New Roman" w:hAnsi="Times New Roman"/>
                <w:sz w:val="20"/>
                <w:szCs w:val="20"/>
                <w:lang w:val="en-US"/>
              </w:rPr>
              <w:t>Apabila muncul &gt; 10 penggunaan ejaan dan tata tulis yang tidak sesuai dengan EYD.</w:t>
            </w:r>
          </w:p>
        </w:tc>
      </w:tr>
      <w:tr w:rsidR="008B4C68" w:rsidRPr="008B4C68" w:rsidTr="008B4C68">
        <w:tc>
          <w:tcPr>
            <w:tcW w:w="570" w:type="dxa"/>
            <w:vMerge w:val="restart"/>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5.</w:t>
            </w:r>
          </w:p>
        </w:tc>
        <w:tc>
          <w:tcPr>
            <w:tcW w:w="2090" w:type="dxa"/>
            <w:vMerge w:val="restart"/>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rPr>
            </w:pPr>
            <w:r w:rsidRPr="008B4C68">
              <w:rPr>
                <w:rFonts w:ascii="Times New Roman" w:hAnsi="Times New Roman"/>
                <w:sz w:val="20"/>
                <w:szCs w:val="20"/>
                <w:lang w:val="en-US"/>
              </w:rPr>
              <w:t>Ketepatan penggunaan kalimat</w:t>
            </w: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4</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lang w:val="en-US"/>
              </w:rPr>
            </w:pPr>
            <w:r w:rsidRPr="008B4C68">
              <w:rPr>
                <w:rFonts w:ascii="Times New Roman" w:hAnsi="Times New Roman"/>
                <w:sz w:val="20"/>
                <w:szCs w:val="20"/>
                <w:lang w:val="en-US"/>
              </w:rPr>
              <w:t xml:space="preserve">Ketepatan penggunaan kalimat yang digunakan siswa dalam </w:t>
            </w:r>
            <w:r w:rsidRPr="008B4C68">
              <w:rPr>
                <w:rFonts w:ascii="Times New Roman" w:hAnsi="Times New Roman"/>
                <w:sz w:val="20"/>
                <w:szCs w:val="20"/>
                <w:lang w:val="en-US"/>
              </w:rPr>
              <w:lastRenderedPageBreak/>
              <w:t>menulis cerita baik.</w:t>
            </w:r>
          </w:p>
        </w:tc>
      </w:tr>
      <w:tr w:rsidR="008B4C68" w:rsidRPr="008B4C68" w:rsidTr="008B4C68">
        <w:tc>
          <w:tcPr>
            <w:tcW w:w="570" w:type="dxa"/>
            <w:vMerge/>
          </w:tcPr>
          <w:p w:rsidR="008B4C68" w:rsidRPr="008B4C68" w:rsidRDefault="008B4C68" w:rsidP="008B4C68">
            <w:pPr>
              <w:pStyle w:val="ListParagraph"/>
              <w:spacing w:after="0" w:line="240" w:lineRule="auto"/>
              <w:ind w:left="0"/>
              <w:jc w:val="center"/>
              <w:rPr>
                <w:rFonts w:ascii="Times New Roman" w:hAnsi="Times New Roman"/>
                <w:sz w:val="20"/>
                <w:szCs w:val="20"/>
              </w:rPr>
            </w:pPr>
          </w:p>
        </w:tc>
        <w:tc>
          <w:tcPr>
            <w:tcW w:w="2090" w:type="dxa"/>
            <w:vMerge/>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rPr>
            </w:pP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3</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rPr>
            </w:pPr>
            <w:r w:rsidRPr="008B4C68">
              <w:rPr>
                <w:rFonts w:ascii="Times New Roman" w:hAnsi="Times New Roman"/>
                <w:sz w:val="20"/>
                <w:szCs w:val="20"/>
                <w:lang w:val="en-US"/>
              </w:rPr>
              <w:t>Ketepatan penggunaan kalimat yang digunakan siswa dalam menulis cerita cukup baik.</w:t>
            </w:r>
          </w:p>
        </w:tc>
      </w:tr>
      <w:tr w:rsidR="008B4C68" w:rsidRPr="008B4C68" w:rsidTr="008B4C68">
        <w:tc>
          <w:tcPr>
            <w:tcW w:w="570" w:type="dxa"/>
            <w:vMerge/>
          </w:tcPr>
          <w:p w:rsidR="008B4C68" w:rsidRPr="008B4C68" w:rsidRDefault="008B4C68" w:rsidP="008B4C68">
            <w:pPr>
              <w:pStyle w:val="ListParagraph"/>
              <w:spacing w:after="0" w:line="240" w:lineRule="auto"/>
              <w:ind w:left="0"/>
              <w:jc w:val="center"/>
              <w:rPr>
                <w:rFonts w:ascii="Times New Roman" w:hAnsi="Times New Roman"/>
                <w:sz w:val="20"/>
                <w:szCs w:val="20"/>
              </w:rPr>
            </w:pPr>
          </w:p>
        </w:tc>
        <w:tc>
          <w:tcPr>
            <w:tcW w:w="2090" w:type="dxa"/>
            <w:vMerge/>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rPr>
            </w:pP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2</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rPr>
            </w:pPr>
            <w:r w:rsidRPr="008B4C68">
              <w:rPr>
                <w:rFonts w:ascii="Times New Roman" w:hAnsi="Times New Roman"/>
                <w:sz w:val="20"/>
                <w:szCs w:val="20"/>
                <w:lang w:val="en-US"/>
              </w:rPr>
              <w:t>Ketepatan penggunaan kalimat yang digunakan siswa dalam menulis cerita kurang baik.</w:t>
            </w:r>
          </w:p>
        </w:tc>
      </w:tr>
      <w:tr w:rsidR="008B4C68" w:rsidRPr="008B4C68" w:rsidTr="008B4C68">
        <w:tc>
          <w:tcPr>
            <w:tcW w:w="570" w:type="dxa"/>
            <w:vMerge/>
          </w:tcPr>
          <w:p w:rsidR="008B4C68" w:rsidRPr="008B4C68" w:rsidRDefault="008B4C68" w:rsidP="008B4C68">
            <w:pPr>
              <w:pStyle w:val="ListParagraph"/>
              <w:spacing w:after="0" w:line="240" w:lineRule="auto"/>
              <w:ind w:left="0"/>
              <w:jc w:val="center"/>
              <w:rPr>
                <w:rFonts w:ascii="Times New Roman" w:hAnsi="Times New Roman"/>
                <w:sz w:val="20"/>
                <w:szCs w:val="20"/>
              </w:rPr>
            </w:pPr>
          </w:p>
        </w:tc>
        <w:tc>
          <w:tcPr>
            <w:tcW w:w="2090" w:type="dxa"/>
            <w:vMerge/>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rPr>
            </w:pP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1</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rPr>
            </w:pPr>
            <w:r w:rsidRPr="008B4C68">
              <w:rPr>
                <w:rFonts w:ascii="Times New Roman" w:hAnsi="Times New Roman"/>
                <w:sz w:val="20"/>
                <w:szCs w:val="20"/>
                <w:lang w:val="en-US"/>
              </w:rPr>
              <w:t>Ketepatan penggunaan kalimat yang digunakan siswa dalam menulis cerita tidak baik.</w:t>
            </w:r>
          </w:p>
        </w:tc>
      </w:tr>
      <w:tr w:rsidR="008B4C68" w:rsidRPr="008B4C68" w:rsidTr="008B4C68">
        <w:tc>
          <w:tcPr>
            <w:tcW w:w="570" w:type="dxa"/>
            <w:vMerge w:val="restart"/>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6.</w:t>
            </w:r>
          </w:p>
        </w:tc>
        <w:tc>
          <w:tcPr>
            <w:tcW w:w="2090" w:type="dxa"/>
            <w:vMerge w:val="restart"/>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lang w:val="en-US"/>
              </w:rPr>
            </w:pPr>
            <w:r w:rsidRPr="008B4C68">
              <w:rPr>
                <w:rFonts w:ascii="Times New Roman" w:hAnsi="Times New Roman"/>
                <w:sz w:val="20"/>
                <w:szCs w:val="20"/>
                <w:lang w:val="en-US"/>
              </w:rPr>
              <w:t>Kelengkapan unsur-unsur narasi</w:t>
            </w: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4</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lang w:val="en-US"/>
              </w:rPr>
            </w:pPr>
            <w:r w:rsidRPr="008B4C68">
              <w:rPr>
                <w:rFonts w:ascii="Times New Roman" w:hAnsi="Times New Roman"/>
                <w:sz w:val="20"/>
                <w:szCs w:val="20"/>
                <w:lang w:val="en-US"/>
              </w:rPr>
              <w:t>Dalam cerita narasi yang dibuat siswa memiliki kelengkapan unsur-unsur narasi, yaitu: tema, alur, penokohan, latar</w:t>
            </w:r>
            <w:proofErr w:type="gramStart"/>
            <w:r w:rsidRPr="008B4C68">
              <w:rPr>
                <w:rFonts w:ascii="Times New Roman" w:hAnsi="Times New Roman"/>
                <w:sz w:val="20"/>
                <w:szCs w:val="20"/>
                <w:lang w:val="en-US"/>
              </w:rPr>
              <w:t>,  sudut</w:t>
            </w:r>
            <w:proofErr w:type="gramEnd"/>
            <w:r w:rsidRPr="008B4C68">
              <w:rPr>
                <w:rFonts w:ascii="Times New Roman" w:hAnsi="Times New Roman"/>
                <w:sz w:val="20"/>
                <w:szCs w:val="20"/>
                <w:lang w:val="en-US"/>
              </w:rPr>
              <w:t xml:space="preserve"> pandang.</w:t>
            </w:r>
          </w:p>
        </w:tc>
      </w:tr>
      <w:tr w:rsidR="008B4C68" w:rsidRPr="008B4C68" w:rsidTr="008B4C68">
        <w:tc>
          <w:tcPr>
            <w:tcW w:w="570" w:type="dxa"/>
            <w:vMerge/>
          </w:tcPr>
          <w:p w:rsidR="008B4C68" w:rsidRPr="008B4C68" w:rsidRDefault="008B4C68" w:rsidP="008B4C68">
            <w:pPr>
              <w:pStyle w:val="ListParagraph"/>
              <w:spacing w:after="0" w:line="240" w:lineRule="auto"/>
              <w:ind w:left="0"/>
              <w:jc w:val="center"/>
              <w:rPr>
                <w:rFonts w:ascii="Times New Roman" w:hAnsi="Times New Roman"/>
                <w:sz w:val="20"/>
                <w:szCs w:val="20"/>
              </w:rPr>
            </w:pPr>
          </w:p>
        </w:tc>
        <w:tc>
          <w:tcPr>
            <w:tcW w:w="2090" w:type="dxa"/>
            <w:vMerge/>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rPr>
            </w:pP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3</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rPr>
            </w:pPr>
            <w:r w:rsidRPr="008B4C68">
              <w:rPr>
                <w:rFonts w:ascii="Times New Roman" w:hAnsi="Times New Roman"/>
                <w:sz w:val="20"/>
                <w:szCs w:val="20"/>
                <w:lang w:val="en-US"/>
              </w:rPr>
              <w:t>Dalam cerita narasi yang dibuat siswa hanya terdapat tiga unsur-unsur narasi yang telah disebutkan di atas.</w:t>
            </w:r>
          </w:p>
        </w:tc>
      </w:tr>
      <w:tr w:rsidR="008B4C68" w:rsidRPr="008B4C68" w:rsidTr="008B4C68">
        <w:tc>
          <w:tcPr>
            <w:tcW w:w="570" w:type="dxa"/>
            <w:vMerge/>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p>
        </w:tc>
        <w:tc>
          <w:tcPr>
            <w:tcW w:w="2090" w:type="dxa"/>
            <w:vMerge/>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rPr>
            </w:pP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2</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rPr>
            </w:pPr>
            <w:r w:rsidRPr="008B4C68">
              <w:rPr>
                <w:rFonts w:ascii="Times New Roman" w:hAnsi="Times New Roman"/>
                <w:sz w:val="20"/>
                <w:szCs w:val="20"/>
                <w:lang w:val="en-US"/>
              </w:rPr>
              <w:t>Dalam cerita narasi yang dibuat siswa hanya terdapat dua unsur-unsur narasi yang telah disebutkan di atas.</w:t>
            </w:r>
          </w:p>
        </w:tc>
      </w:tr>
      <w:tr w:rsidR="008B4C68" w:rsidRPr="008B4C68" w:rsidTr="008B4C68">
        <w:tc>
          <w:tcPr>
            <w:tcW w:w="570" w:type="dxa"/>
            <w:vMerge/>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p>
        </w:tc>
        <w:tc>
          <w:tcPr>
            <w:tcW w:w="2090" w:type="dxa"/>
            <w:vMerge/>
          </w:tcPr>
          <w:p w:rsidR="008B4C68" w:rsidRPr="008B4C68" w:rsidRDefault="008B4C68" w:rsidP="008B4C68">
            <w:pPr>
              <w:pStyle w:val="ListParagraph"/>
              <w:spacing w:after="0" w:line="240" w:lineRule="auto"/>
              <w:ind w:left="0"/>
              <w:contextualSpacing w:val="0"/>
              <w:jc w:val="both"/>
              <w:rPr>
                <w:rFonts w:ascii="Times New Roman" w:hAnsi="Times New Roman"/>
                <w:sz w:val="20"/>
                <w:szCs w:val="20"/>
              </w:rPr>
            </w:pPr>
          </w:p>
        </w:tc>
        <w:tc>
          <w:tcPr>
            <w:tcW w:w="709" w:type="dxa"/>
          </w:tcPr>
          <w:p w:rsidR="008B4C68" w:rsidRPr="008B4C68" w:rsidRDefault="008B4C68" w:rsidP="008B4C68">
            <w:pPr>
              <w:pStyle w:val="ListParagraph"/>
              <w:spacing w:after="0" w:line="240" w:lineRule="auto"/>
              <w:ind w:left="0"/>
              <w:jc w:val="center"/>
              <w:rPr>
                <w:rFonts w:ascii="Times New Roman" w:hAnsi="Times New Roman"/>
                <w:sz w:val="20"/>
                <w:szCs w:val="20"/>
                <w:lang w:val="en-US"/>
              </w:rPr>
            </w:pPr>
            <w:r w:rsidRPr="008B4C68">
              <w:rPr>
                <w:rFonts w:ascii="Times New Roman" w:hAnsi="Times New Roman"/>
                <w:sz w:val="20"/>
                <w:szCs w:val="20"/>
                <w:lang w:val="en-US"/>
              </w:rPr>
              <w:t>1</w:t>
            </w:r>
          </w:p>
        </w:tc>
        <w:tc>
          <w:tcPr>
            <w:tcW w:w="1309" w:type="dxa"/>
          </w:tcPr>
          <w:p w:rsidR="008B4C68" w:rsidRPr="008B4C68" w:rsidRDefault="008B4C68" w:rsidP="008B4C68">
            <w:pPr>
              <w:pStyle w:val="ListParagraph"/>
              <w:spacing w:after="0" w:line="240" w:lineRule="auto"/>
              <w:ind w:left="0"/>
              <w:jc w:val="both"/>
              <w:rPr>
                <w:rFonts w:ascii="Times New Roman" w:hAnsi="Times New Roman"/>
                <w:sz w:val="20"/>
                <w:szCs w:val="20"/>
              </w:rPr>
            </w:pPr>
            <w:r w:rsidRPr="008B4C68">
              <w:rPr>
                <w:rFonts w:ascii="Times New Roman" w:hAnsi="Times New Roman"/>
                <w:sz w:val="20"/>
                <w:szCs w:val="20"/>
                <w:lang w:val="en-US"/>
              </w:rPr>
              <w:t xml:space="preserve">Dalam cerita narasi yang </w:t>
            </w:r>
            <w:r w:rsidRPr="008B4C68">
              <w:rPr>
                <w:rFonts w:ascii="Times New Roman" w:hAnsi="Times New Roman"/>
                <w:sz w:val="20"/>
                <w:szCs w:val="20"/>
                <w:lang w:val="en-US"/>
              </w:rPr>
              <w:t>dibuat siswa hanya terdapat satu unsur-unsur narasi yang telah disebutkan di atas.</w:t>
            </w:r>
          </w:p>
        </w:tc>
      </w:tr>
    </w:tbl>
    <w:p w:rsidR="008B4C68" w:rsidRPr="008B4C68" w:rsidRDefault="008B4C68" w:rsidP="008B4C68">
      <w:pPr>
        <w:pStyle w:val="ListParagraph"/>
        <w:tabs>
          <w:tab w:val="left" w:pos="1529"/>
          <w:tab w:val="left" w:pos="2160"/>
          <w:tab w:val="left" w:pos="2880"/>
          <w:tab w:val="left" w:pos="3600"/>
          <w:tab w:val="left" w:pos="4320"/>
          <w:tab w:val="left" w:pos="5040"/>
          <w:tab w:val="left" w:pos="5760"/>
        </w:tabs>
        <w:spacing w:after="0" w:line="240" w:lineRule="auto"/>
        <w:ind w:left="0" w:firstLine="360"/>
        <w:jc w:val="both"/>
        <w:rPr>
          <w:rFonts w:ascii="Times New Roman" w:hAnsi="Times New Roman"/>
          <w:bCs/>
          <w:sz w:val="20"/>
          <w:szCs w:val="20"/>
        </w:rPr>
      </w:pPr>
    </w:p>
    <w:p w:rsidR="001812D6" w:rsidRPr="008B4C68" w:rsidRDefault="001812D6" w:rsidP="008B4C68">
      <w:pPr>
        <w:pStyle w:val="ListParagraph"/>
        <w:tabs>
          <w:tab w:val="left" w:pos="1529"/>
          <w:tab w:val="left" w:pos="2160"/>
          <w:tab w:val="left" w:pos="2880"/>
          <w:tab w:val="left" w:pos="3600"/>
          <w:tab w:val="left" w:pos="4320"/>
          <w:tab w:val="left" w:pos="5040"/>
          <w:tab w:val="left" w:pos="5760"/>
        </w:tabs>
        <w:spacing w:after="0" w:line="240" w:lineRule="auto"/>
        <w:ind w:left="0" w:firstLine="360"/>
        <w:jc w:val="both"/>
        <w:rPr>
          <w:rFonts w:ascii="Times New Roman" w:hAnsi="Times New Roman"/>
          <w:sz w:val="20"/>
          <w:szCs w:val="20"/>
          <w:lang w:val="id-ID"/>
        </w:rPr>
      </w:pPr>
      <w:r w:rsidRPr="008B4C68">
        <w:rPr>
          <w:rFonts w:ascii="Times New Roman" w:hAnsi="Times New Roman"/>
          <w:bCs/>
          <w:sz w:val="20"/>
          <w:szCs w:val="20"/>
        </w:rPr>
        <w:t>Tes merupakan seperangkat rangsangan (stimulasi) yang diberikan kepada seseorang dengan maksud untuk mendapat jawaban yang dapat dijadikan dasar bagi penetapan skor angka, tes yang biasa dipergunakan dalam alat pengukur adalah tes lisan dan tes tertulis (Margono, 2009: 170).</w:t>
      </w:r>
      <w:r w:rsidRPr="008B4C68">
        <w:rPr>
          <w:rFonts w:ascii="Times New Roman" w:hAnsi="Times New Roman"/>
          <w:sz w:val="20"/>
          <w:szCs w:val="20"/>
          <w:lang w:val="id-ID"/>
        </w:rPr>
        <w:t xml:space="preserve">Dalam penelitian ini menggunakan teknik pengumpulan data yaitu secara observasi dan tes. Tes yang dilakukan adalah memberikan siswa tes untuk mengetahui hasil pemahaman siswa. Tes diberikan secara </w:t>
      </w:r>
      <w:r w:rsidRPr="008B4C68">
        <w:rPr>
          <w:rFonts w:ascii="Times New Roman" w:hAnsi="Times New Roman"/>
          <w:i/>
          <w:sz w:val="20"/>
          <w:szCs w:val="20"/>
          <w:lang w:val="id-ID"/>
        </w:rPr>
        <w:t xml:space="preserve">pre test </w:t>
      </w:r>
      <w:r w:rsidRPr="008B4C68">
        <w:rPr>
          <w:rFonts w:ascii="Times New Roman" w:hAnsi="Times New Roman"/>
          <w:sz w:val="20"/>
          <w:szCs w:val="20"/>
          <w:lang w:val="id-ID"/>
        </w:rPr>
        <w:t xml:space="preserve"> dan </w:t>
      </w:r>
      <w:r w:rsidRPr="008B4C68">
        <w:rPr>
          <w:rFonts w:ascii="Times New Roman" w:hAnsi="Times New Roman"/>
          <w:i/>
          <w:sz w:val="20"/>
          <w:szCs w:val="20"/>
          <w:lang w:val="id-ID"/>
        </w:rPr>
        <w:t>post test</w:t>
      </w:r>
      <w:r w:rsidRPr="008B4C68">
        <w:rPr>
          <w:rFonts w:ascii="Times New Roman" w:hAnsi="Times New Roman"/>
          <w:sz w:val="20"/>
          <w:szCs w:val="20"/>
          <w:lang w:val="id-ID"/>
        </w:rPr>
        <w:t>. Tes berisi soal-soal yang berkaitan tentang menulis narasi dengan menggunakan media amplop misteri.</w:t>
      </w:r>
    </w:p>
    <w:p w:rsidR="001812D6" w:rsidRPr="008B4C68" w:rsidRDefault="001812D6" w:rsidP="008B4C68">
      <w:pPr>
        <w:pStyle w:val="ListParagraph"/>
        <w:spacing w:after="0" w:line="240" w:lineRule="auto"/>
        <w:ind w:left="0" w:firstLine="270"/>
        <w:jc w:val="both"/>
        <w:rPr>
          <w:rFonts w:ascii="Times New Roman" w:hAnsi="Times New Roman"/>
          <w:bCs/>
          <w:sz w:val="20"/>
          <w:szCs w:val="24"/>
        </w:rPr>
      </w:pPr>
      <w:r w:rsidRPr="008B4C68">
        <w:rPr>
          <w:rFonts w:ascii="Times New Roman" w:hAnsi="Times New Roman"/>
          <w:bCs/>
          <w:sz w:val="20"/>
          <w:szCs w:val="20"/>
        </w:rPr>
        <w:t>Teknik analisis data merupakan kegaiatan setelah data dari sumber data terkumpul.Dalam memperoleh data dibutuhkan instrumen sebagai alat mengumpulkan data yang berupa sejumlah daftar pertanyaan yang disampaikan peneliti terhadap responden.</w:t>
      </w:r>
      <w:r w:rsidRPr="008B4C68">
        <w:rPr>
          <w:rFonts w:ascii="Times New Roman" w:hAnsi="Times New Roman"/>
          <w:bCs/>
          <w:sz w:val="20"/>
          <w:szCs w:val="20"/>
          <w:lang w:val="id-ID"/>
        </w:rPr>
        <w:t xml:space="preserve">Instrumen yang dimaksudkan yaitu berupa soal tentang menulis narasi. </w:t>
      </w:r>
      <w:r w:rsidRPr="008B4C68">
        <w:rPr>
          <w:rFonts w:ascii="Times New Roman" w:hAnsi="Times New Roman"/>
          <w:bCs/>
          <w:sz w:val="20"/>
          <w:szCs w:val="20"/>
        </w:rPr>
        <w:t>Sebelum instrumen dijadikan alat pengumpulan data diperlukan uji instrumen terlebih dahulu.Hal ini bertujuan untuk menguji tingkat validitas dan reliabilitas sesuai pendapat Arikunto (2006: 168) bahwa “instrumen yang baik harus memenuhi dua persyaratan yaitu valid dan reliabel”.</w:t>
      </w:r>
    </w:p>
    <w:p w:rsidR="001812D6" w:rsidRPr="008B4C68" w:rsidRDefault="001812D6" w:rsidP="008B4C68">
      <w:pPr>
        <w:pStyle w:val="ListParagraph"/>
        <w:spacing w:after="0" w:line="240" w:lineRule="auto"/>
        <w:ind w:left="0" w:firstLine="360"/>
        <w:jc w:val="both"/>
        <w:rPr>
          <w:rFonts w:ascii="Times New Roman" w:hAnsi="Times New Roman"/>
          <w:bCs/>
          <w:sz w:val="20"/>
          <w:szCs w:val="24"/>
        </w:rPr>
      </w:pPr>
      <w:r w:rsidRPr="008B4C68">
        <w:rPr>
          <w:rFonts w:ascii="Times New Roman" w:hAnsi="Times New Roman"/>
          <w:bCs/>
          <w:sz w:val="20"/>
          <w:szCs w:val="24"/>
        </w:rPr>
        <w:t xml:space="preserve">Teknik </w:t>
      </w:r>
      <w:r w:rsidRPr="008B4C68">
        <w:rPr>
          <w:rFonts w:ascii="Times New Roman" w:hAnsi="Times New Roman"/>
          <w:bCs/>
          <w:i/>
          <w:sz w:val="20"/>
          <w:szCs w:val="24"/>
        </w:rPr>
        <w:t xml:space="preserve">t-test </w:t>
      </w:r>
      <w:r w:rsidRPr="008B4C68">
        <w:rPr>
          <w:rFonts w:ascii="Times New Roman" w:hAnsi="Times New Roman"/>
          <w:bCs/>
          <w:sz w:val="20"/>
          <w:szCs w:val="24"/>
        </w:rPr>
        <w:t xml:space="preserve">adala teknik statistik yang dipergunakan untuk menguji signifikasi perbedaan 2 buah mean </w:t>
      </w:r>
      <w:proofErr w:type="gramStart"/>
      <w:r w:rsidRPr="008B4C68">
        <w:rPr>
          <w:rFonts w:ascii="Times New Roman" w:hAnsi="Times New Roman"/>
          <w:bCs/>
          <w:sz w:val="20"/>
          <w:szCs w:val="24"/>
        </w:rPr>
        <w:t>yag</w:t>
      </w:r>
      <w:proofErr w:type="gramEnd"/>
      <w:r w:rsidRPr="008B4C68">
        <w:rPr>
          <w:rFonts w:ascii="Times New Roman" w:hAnsi="Times New Roman"/>
          <w:bCs/>
          <w:sz w:val="20"/>
          <w:szCs w:val="24"/>
        </w:rPr>
        <w:t xml:space="preserve"> berasal dari dua buah distribusi (Winarsunu, 2009: 81). </w:t>
      </w:r>
      <w:r w:rsidRPr="008B4C68">
        <w:rPr>
          <w:rFonts w:ascii="Times New Roman" w:hAnsi="Times New Roman"/>
          <w:sz w:val="20"/>
          <w:szCs w:val="24"/>
        </w:rPr>
        <w:t>Berdasarkan desain yang digunakan dalam penelitian ini, yaitu menggunakan</w:t>
      </w:r>
      <w:r w:rsidRPr="008B4C68">
        <w:rPr>
          <w:rFonts w:ascii="Times New Roman" w:hAnsi="Times New Roman"/>
          <w:i/>
          <w:sz w:val="20"/>
          <w:szCs w:val="24"/>
        </w:rPr>
        <w:t xml:space="preserve"> one grup pretest-postest design</w:t>
      </w:r>
      <w:r w:rsidRPr="008B4C68">
        <w:rPr>
          <w:rFonts w:ascii="Times New Roman" w:hAnsi="Times New Roman"/>
          <w:bCs/>
          <w:sz w:val="20"/>
          <w:szCs w:val="24"/>
        </w:rPr>
        <w:t xml:space="preserve">, maka analisis data dilakukan dengan menggunakan rumus sebagai </w:t>
      </w:r>
      <w:proofErr w:type="gramStart"/>
      <w:r w:rsidRPr="008B4C68">
        <w:rPr>
          <w:rFonts w:ascii="Times New Roman" w:hAnsi="Times New Roman"/>
          <w:bCs/>
          <w:sz w:val="20"/>
          <w:szCs w:val="24"/>
        </w:rPr>
        <w:t>berikut :</w:t>
      </w:r>
      <w:proofErr w:type="gramEnd"/>
    </w:p>
    <w:p w:rsidR="001812D6" w:rsidRPr="008B4C68" w:rsidRDefault="001812D6" w:rsidP="008B4C68">
      <w:pPr>
        <w:ind w:left="1560" w:firstLine="709"/>
        <w:jc w:val="both"/>
        <w:rPr>
          <w:rFonts w:eastAsiaTheme="minorEastAsia"/>
        </w:rPr>
      </w:pPr>
      <m:oMathPara>
        <m:oMathParaPr>
          <m:jc m:val="left"/>
        </m:oMathParaPr>
        <m:oMath>
          <m:r>
            <w:rPr>
              <w:rFonts w:ascii="Cambria Math" w:eastAsiaTheme="minorEastAsia" w:hAnsi="Cambria Math"/>
            </w:rPr>
            <m:t>Md</m:t>
          </m:r>
          <m:r>
            <w:rPr>
              <w:rFonts w:ascii="Cambria Math" w:eastAsiaTheme="minorEastAsia"/>
            </w:rPr>
            <m:t xml:space="preserve">= </m:t>
          </m:r>
          <m:f>
            <m:fPr>
              <m:ctrlPr>
                <w:rPr>
                  <w:rFonts w:ascii="Cambria Math" w:hAnsi="Cambria Math"/>
                  <w:i/>
                </w:rPr>
              </m:ctrlPr>
            </m:fPr>
            <m:num>
              <m:r>
                <w:rPr>
                  <w:rFonts w:ascii="Cambria Math"/>
                </w:rPr>
                <m:t>∑</m:t>
              </m:r>
              <m:r>
                <w:rPr>
                  <w:rFonts w:ascii="Cambria Math" w:hAnsi="Cambria Math"/>
                </w:rPr>
                <m:t>d</m:t>
              </m:r>
            </m:num>
            <m:den>
              <m:r>
                <w:rPr>
                  <w:rFonts w:ascii="Cambria Math" w:hAnsi="Cambria Math"/>
                </w:rPr>
                <m:t>N</m:t>
              </m:r>
            </m:den>
          </m:f>
        </m:oMath>
      </m:oMathPara>
    </w:p>
    <w:p w:rsidR="001812D6" w:rsidRPr="008B4C68" w:rsidRDefault="00337583" w:rsidP="008B4C68">
      <w:pPr>
        <w:ind w:left="1260"/>
        <w:jc w:val="both"/>
        <w:outlineLvl w:val="0"/>
        <w:rPr>
          <w:rFonts w:eastAsiaTheme="minorEastAsia"/>
        </w:rPr>
      </w:pPr>
      <m:oMathPara>
        <m:oMathParaPr>
          <m:jc m:val="left"/>
        </m:oMathParaPr>
        <m:oMath>
          <m:sSup>
            <m:sSupPr>
              <m:ctrlPr>
                <w:rPr>
                  <w:rFonts w:ascii="Cambria Math" w:eastAsiaTheme="minorEastAsia" w:hAnsi="Cambria Math"/>
                  <w:i/>
                </w:rPr>
              </m:ctrlPr>
            </m:sSupPr>
            <m:e>
              <m:r>
                <w:rPr>
                  <w:rFonts w:ascii="Cambria Math" w:eastAsiaTheme="minorEastAsia"/>
                </w:rPr>
                <m:t>∑</m:t>
              </m:r>
              <m:r>
                <m:rPr>
                  <m:sty m:val="p"/>
                </m:rPr>
                <w:rPr>
                  <w:rFonts w:ascii="Cambria Math" w:eastAsiaTheme="minorEastAsia"/>
                </w:rPr>
                <m:t>X</m:t>
              </m:r>
            </m:e>
            <m:sup>
              <m:r>
                <w:rPr>
                  <w:rFonts w:ascii="Cambria Math" w:eastAsiaTheme="minorEastAsia"/>
                </w:rPr>
                <m:t>2</m:t>
              </m:r>
            </m:sup>
          </m:sSup>
          <m:r>
            <m:rPr>
              <m:sty m:val="p"/>
            </m:rPr>
            <w:rPr>
              <w:rFonts w:ascii="Cambria Math" w:eastAsiaTheme="minorEastAsia"/>
            </w:rPr>
            <m:t xml:space="preserve">d= </m:t>
          </m:r>
          <m:sSup>
            <m:sSupPr>
              <m:ctrlPr>
                <w:rPr>
                  <w:rFonts w:ascii="Cambria Math" w:eastAsiaTheme="minorEastAsia" w:hAnsi="Cambria Math"/>
                </w:rPr>
              </m:ctrlPr>
            </m:sSupPr>
            <m:e>
              <m:r>
                <w:rPr>
                  <w:rFonts w:ascii="Cambria Math" w:eastAsiaTheme="minorEastAsia"/>
                </w:rPr>
                <m:t>∑</m:t>
              </m:r>
              <m:r>
                <m:rPr>
                  <m:sty m:val="p"/>
                </m:rPr>
                <w:rPr>
                  <w:rFonts w:ascii="Cambria Math" w:eastAsiaTheme="minorEastAsia"/>
                </w:rPr>
                <m:t>d</m:t>
              </m:r>
            </m:e>
            <m:sup>
              <m:r>
                <m:rPr>
                  <m:sty m:val="p"/>
                </m:rPr>
                <w:rPr>
                  <w:rFonts w:ascii="Cambria Math" w:eastAsiaTheme="minorEastAsia"/>
                </w:rPr>
                <m:t>2</m:t>
              </m:r>
            </m:sup>
          </m:sSup>
          <m:r>
            <m:rPr>
              <m:sty m:val="p"/>
            </m:rPr>
            <w:rPr>
              <w:rFonts w:eastAsiaTheme="minorEastAsia"/>
            </w:rPr>
            <m:t>-</m:t>
          </m:r>
          <m:f>
            <m:fPr>
              <m:ctrlPr>
                <w:rPr>
                  <w:rFonts w:ascii="Cambria Math" w:eastAsiaTheme="minorEastAsia" w:hAnsi="Cambria Math"/>
                </w:rPr>
              </m:ctrlPr>
            </m:fPr>
            <m:num>
              <m:r>
                <m:rPr>
                  <m:sty m:val="p"/>
                </m:rPr>
                <w:rPr>
                  <w:rFonts w:ascii="Cambria Math" w:eastAsiaTheme="minorEastAsia"/>
                </w:rPr>
                <m:t>(</m:t>
              </m:r>
              <m:r>
                <w:rPr>
                  <w:rFonts w:ascii="Cambria Math" w:eastAsiaTheme="minorEastAsia"/>
                </w:rPr>
                <m:t>∑</m:t>
              </m:r>
              <m:r>
                <m:rPr>
                  <m:sty m:val="p"/>
                </m:rPr>
                <w:rPr>
                  <w:rFonts w:ascii="Cambria Math" w:eastAsiaTheme="minorEastAsia"/>
                </w:rPr>
                <m:t>d</m:t>
              </m:r>
              <m:sSup>
                <m:sSupPr>
                  <m:ctrlPr>
                    <w:rPr>
                      <w:rFonts w:ascii="Cambria Math" w:eastAsiaTheme="minorEastAsia" w:hAnsi="Cambria Math"/>
                    </w:rPr>
                  </m:ctrlPr>
                </m:sSupPr>
                <m:e>
                  <m:r>
                    <m:rPr>
                      <m:sty m:val="p"/>
                    </m:rPr>
                    <w:rPr>
                      <w:rFonts w:ascii="Cambria Math" w:eastAsiaTheme="minorEastAsia"/>
                    </w:rPr>
                    <m:t>)</m:t>
                  </m:r>
                </m:e>
                <m:sup>
                  <m:r>
                    <m:rPr>
                      <m:sty m:val="p"/>
                    </m:rPr>
                    <w:rPr>
                      <w:rFonts w:ascii="Cambria Math" w:eastAsiaTheme="minorEastAsia"/>
                    </w:rPr>
                    <m:t>2</m:t>
                  </m:r>
                </m:sup>
              </m:sSup>
            </m:num>
            <m:den>
              <m:r>
                <m:rPr>
                  <m:sty m:val="p"/>
                </m:rPr>
                <w:rPr>
                  <w:rFonts w:ascii="Cambria Math" w:eastAsiaTheme="minorEastAsia"/>
                </w:rPr>
                <m:t>N</m:t>
              </m:r>
            </m:den>
          </m:f>
        </m:oMath>
      </m:oMathPara>
    </w:p>
    <w:p w:rsidR="001812D6" w:rsidRPr="008B4C68" w:rsidRDefault="001812D6" w:rsidP="008B4C68">
      <w:pPr>
        <w:jc w:val="both"/>
        <w:rPr>
          <w:rFonts w:eastAsiaTheme="minorEastAsia"/>
          <w:lang w:val="sv-SE"/>
        </w:rPr>
      </w:pPr>
      <w:r w:rsidRPr="008B4C68">
        <w:rPr>
          <w:rFonts w:eastAsiaTheme="minorEastAsia"/>
          <w:lang w:val="sv-SE"/>
        </w:rPr>
        <w:t>Kemudian dimasukkan ke dalam rumus t-test sebagai berikut:</w:t>
      </w:r>
    </w:p>
    <w:p w:rsidR="001812D6" w:rsidRPr="008B4C68" w:rsidRDefault="001812D6" w:rsidP="008B4C68">
      <w:pPr>
        <w:pStyle w:val="ListParagraph"/>
        <w:autoSpaceDE w:val="0"/>
        <w:autoSpaceDN w:val="0"/>
        <w:adjustRightInd w:val="0"/>
        <w:spacing w:after="0" w:line="240" w:lineRule="auto"/>
        <w:ind w:left="1134"/>
        <w:jc w:val="both"/>
        <w:rPr>
          <w:rFonts w:ascii="Times New Roman" w:hAnsi="Times New Roman"/>
          <w:bCs/>
          <w:i/>
          <w:sz w:val="20"/>
          <w:szCs w:val="20"/>
        </w:rPr>
      </w:pPr>
      <w:proofErr w:type="gramStart"/>
      <w:r w:rsidRPr="008B4C68">
        <w:rPr>
          <w:rFonts w:ascii="Times New Roman" w:eastAsiaTheme="minorEastAsia" w:hAnsi="Times New Roman"/>
          <w:bCs/>
          <w:sz w:val="20"/>
          <w:szCs w:val="20"/>
        </w:rPr>
        <w:t>t  =</w:t>
      </w:r>
      <w:proofErr w:type="gramEnd"/>
      <m:oMath>
        <m:f>
          <m:fPr>
            <m:ctrlPr>
              <w:rPr>
                <w:rFonts w:ascii="Cambria Math" w:hAnsi="Times New Roman"/>
                <w:bCs/>
                <w:i/>
                <w:sz w:val="20"/>
                <w:szCs w:val="20"/>
              </w:rPr>
            </m:ctrlPr>
          </m:fPr>
          <m:num>
            <m:r>
              <w:rPr>
                <w:rFonts w:ascii="Cambria Math" w:hAnsi="Cambria Math"/>
                <w:sz w:val="20"/>
                <w:szCs w:val="20"/>
              </w:rPr>
              <m:t>Md</m:t>
            </m:r>
          </m:num>
          <m:den>
            <m:rad>
              <m:radPr>
                <m:degHide m:val="1"/>
                <m:ctrlPr>
                  <w:rPr>
                    <w:rFonts w:ascii="Cambria Math" w:hAnsi="Times New Roman"/>
                    <w:bCs/>
                    <w:i/>
                    <w:sz w:val="20"/>
                    <w:szCs w:val="20"/>
                  </w:rPr>
                </m:ctrlPr>
              </m:radPr>
              <m:deg/>
              <m:e>
                <m:f>
                  <m:fPr>
                    <m:ctrlPr>
                      <w:rPr>
                        <w:rFonts w:ascii="Cambria Math" w:hAnsi="Times New Roman"/>
                        <w:bCs/>
                        <w:i/>
                        <w:sz w:val="20"/>
                        <w:szCs w:val="20"/>
                      </w:rPr>
                    </m:ctrlPr>
                  </m:fPr>
                  <m:num>
                    <m:r>
                      <w:rPr>
                        <w:rFonts w:ascii="Cambria Math" w:hAnsi="Times New Roman"/>
                        <w:sz w:val="20"/>
                        <w:szCs w:val="20"/>
                      </w:rPr>
                      <m:t>∑</m:t>
                    </m:r>
                    <m:sSup>
                      <m:sSupPr>
                        <m:ctrlPr>
                          <w:rPr>
                            <w:rFonts w:ascii="Cambria Math" w:hAnsi="Times New Roman"/>
                            <w:bCs/>
                            <w:i/>
                            <w:sz w:val="20"/>
                            <w:szCs w:val="20"/>
                          </w:rPr>
                        </m:ctrlPr>
                      </m:sSupPr>
                      <m:e>
                        <m:r>
                          <w:rPr>
                            <w:rFonts w:ascii="Cambria Math" w:hAnsi="Cambria Math"/>
                            <w:sz w:val="20"/>
                            <w:szCs w:val="20"/>
                          </w:rPr>
                          <m:t>X</m:t>
                        </m:r>
                      </m:e>
                      <m:sup>
                        <m:r>
                          <w:rPr>
                            <w:rFonts w:ascii="Cambria Math" w:hAnsi="Times New Roman"/>
                            <w:sz w:val="20"/>
                            <w:szCs w:val="20"/>
                          </w:rPr>
                          <m:t>2</m:t>
                        </m:r>
                      </m:sup>
                    </m:sSup>
                    <m:r>
                      <w:rPr>
                        <w:rFonts w:ascii="Cambria Math" w:hAnsi="Times New Roman"/>
                        <w:sz w:val="20"/>
                        <w:szCs w:val="20"/>
                      </w:rPr>
                      <m:t>d</m:t>
                    </m:r>
                  </m:num>
                  <m:den>
                    <m:r>
                      <w:rPr>
                        <w:rFonts w:ascii="Cambria Math" w:hAnsi="Cambria Math"/>
                        <w:sz w:val="20"/>
                        <w:szCs w:val="20"/>
                      </w:rPr>
                      <m:t>N</m:t>
                    </m:r>
                    <m:r>
                      <w:rPr>
                        <w:rFonts w:ascii="Cambria Math" w:hAnsi="Times New Roman"/>
                        <w:sz w:val="20"/>
                        <w:szCs w:val="20"/>
                      </w:rPr>
                      <m:t xml:space="preserve"> (</m:t>
                    </m:r>
                    <m:r>
                      <w:rPr>
                        <w:rFonts w:ascii="Cambria Math" w:hAnsi="Cambria Math"/>
                        <w:sz w:val="20"/>
                        <w:szCs w:val="20"/>
                      </w:rPr>
                      <m:t>N</m:t>
                    </m:r>
                    <m:r>
                      <w:rPr>
                        <w:rFonts w:ascii="Times New Roman" w:hAnsi="Times New Roman"/>
                        <w:sz w:val="20"/>
                        <w:szCs w:val="20"/>
                      </w:rPr>
                      <m:t>-</m:t>
                    </m:r>
                    <m:r>
                      <w:rPr>
                        <w:rFonts w:ascii="Cambria Math" w:hAnsi="Times New Roman"/>
                        <w:sz w:val="20"/>
                        <w:szCs w:val="20"/>
                      </w:rPr>
                      <m:t>1)</m:t>
                    </m:r>
                  </m:den>
                </m:f>
              </m:e>
            </m:rad>
          </m:den>
        </m:f>
      </m:oMath>
    </w:p>
    <w:p w:rsidR="001812D6" w:rsidRPr="008B4C68" w:rsidRDefault="001812D6" w:rsidP="008B4C68">
      <w:pPr>
        <w:jc w:val="both"/>
        <w:rPr>
          <w:rFonts w:eastAsiaTheme="minorEastAsia"/>
        </w:rPr>
      </w:pPr>
      <w:proofErr w:type="gramStart"/>
      <w:r w:rsidRPr="008B4C68">
        <w:rPr>
          <w:rFonts w:eastAsiaTheme="minorEastAsia"/>
        </w:rPr>
        <w:t>Keterangan :</w:t>
      </w:r>
      <w:proofErr w:type="gramEnd"/>
    </w:p>
    <w:p w:rsidR="001812D6" w:rsidRPr="008B4C68" w:rsidRDefault="001812D6" w:rsidP="008B4C68">
      <w:pPr>
        <w:tabs>
          <w:tab w:val="left" w:pos="567"/>
        </w:tabs>
        <w:jc w:val="both"/>
        <w:rPr>
          <w:rFonts w:eastAsiaTheme="minorEastAsia"/>
        </w:rPr>
      </w:pPr>
      <m:oMath>
        <m:r>
          <w:rPr>
            <w:rFonts w:ascii="Cambria Math"/>
          </w:rPr>
          <m:t>∑</m:t>
        </m:r>
        <m:r>
          <w:rPr>
            <w:rFonts w:ascii="Cambria Math" w:hAnsi="Cambria Math"/>
          </w:rPr>
          <m:t>d</m:t>
        </m:r>
      </m:oMath>
      <w:r w:rsidRPr="008B4C68">
        <w:rPr>
          <w:rFonts w:eastAsiaTheme="minorEastAsia"/>
        </w:rPr>
        <w:t xml:space="preserve">  = Jumlah nilai post-test dikurangi pre-test</w:t>
      </w:r>
    </w:p>
    <w:p w:rsidR="001812D6" w:rsidRPr="008B4C68" w:rsidRDefault="001812D6" w:rsidP="008B4C68">
      <w:pPr>
        <w:tabs>
          <w:tab w:val="left" w:pos="567"/>
        </w:tabs>
        <w:jc w:val="both"/>
        <w:rPr>
          <w:rFonts w:eastAsiaTheme="minorEastAsia"/>
        </w:rPr>
      </w:pPr>
      <w:r w:rsidRPr="008B4C68">
        <w:rPr>
          <w:rFonts w:eastAsiaTheme="minorEastAsia"/>
        </w:rPr>
        <w:t>N</w:t>
      </w:r>
      <w:r w:rsidRPr="008B4C68">
        <w:rPr>
          <w:rFonts w:eastAsiaTheme="minorEastAsia"/>
        </w:rPr>
        <w:tab/>
        <w:t xml:space="preserve">  = Jumlah siswa</w:t>
      </w:r>
    </w:p>
    <w:p w:rsidR="001812D6" w:rsidRPr="008B4C68" w:rsidRDefault="001812D6" w:rsidP="008B4C68">
      <w:pPr>
        <w:pStyle w:val="BodyText"/>
        <w:spacing w:line="240" w:lineRule="auto"/>
        <w:ind w:firstLine="0"/>
      </w:pPr>
    </w:p>
    <w:p w:rsidR="001812D6" w:rsidRPr="008B4C68" w:rsidRDefault="001812D6" w:rsidP="008B4C68">
      <w:pPr>
        <w:pStyle w:val="BodyText"/>
        <w:spacing w:line="240" w:lineRule="auto"/>
        <w:ind w:firstLine="0"/>
        <w:rPr>
          <w:b/>
        </w:rPr>
      </w:pPr>
      <w:r w:rsidRPr="008B4C68">
        <w:rPr>
          <w:b/>
          <w:lang w:val="id-ID"/>
        </w:rPr>
        <w:t>HASIL DAN PEMBAHASAN</w:t>
      </w:r>
    </w:p>
    <w:p w:rsidR="001812D6" w:rsidRPr="008B4C68" w:rsidRDefault="001812D6" w:rsidP="008B4C68">
      <w:pPr>
        <w:pStyle w:val="BodyText"/>
        <w:spacing w:line="240" w:lineRule="auto"/>
        <w:ind w:firstLine="0"/>
        <w:rPr>
          <w:b/>
        </w:rPr>
      </w:pPr>
      <w:r w:rsidRPr="008B4C68">
        <w:rPr>
          <w:b/>
        </w:rPr>
        <w:t>Hasil Penelitian</w:t>
      </w:r>
    </w:p>
    <w:p w:rsidR="001812D6" w:rsidRPr="004376E1" w:rsidRDefault="001812D6" w:rsidP="008B4C68">
      <w:pPr>
        <w:pStyle w:val="BodyText"/>
        <w:spacing w:line="240" w:lineRule="auto"/>
        <w:ind w:firstLine="360"/>
        <w:rPr>
          <w:lang w:val="id-ID"/>
        </w:rPr>
      </w:pPr>
      <w:r w:rsidRPr="008B4C68">
        <w:rPr>
          <w:lang w:val="id-ID"/>
        </w:rPr>
        <w:t xml:space="preserve">Sebelum penelitian dilakukan, peneliti terlebih dahulu melakukan uji validitas dan realibilitas terhadap 30 siswa kelas IVA SDN Cerme Lor Gresik. Uji validitas dilakukan agar peneliti mendapat instrumen tes soal yang valid. Sebelum uji validitas dan realibilitas kepada siswa, </w:t>
      </w:r>
      <w:r w:rsidRPr="008B4C68">
        <w:rPr>
          <w:lang w:val="id-ID"/>
        </w:rPr>
        <w:lastRenderedPageBreak/>
        <w:t>peneliti melakukan validasi kepada para ahli terlebih dahulu. Setelah dilakukan validasi ke para ahli selanjutnya mengujicobakan kepada siswa kelas IVA SDN Cerme Lor Gresik. Kegiatan tes uji validitas dan realibilitas dilakukan pada hari Senin, 11 Mei 2015. Jumlah soal yang diujikan adalah 4 butir soal. Setelah melakukan uji validitas</w:t>
      </w:r>
      <w:r>
        <w:rPr>
          <w:lang w:val="id-ID"/>
        </w:rPr>
        <w:t xml:space="preserve"> dan realibilitas selanjutnya peneliti menghitung hasil dari uji validitas dan realibilitas. Untuk mengetahui kevalidan atau kesahihan </w:t>
      </w:r>
      <w:r w:rsidRPr="005B4CE0">
        <w:rPr>
          <w:bCs/>
        </w:rPr>
        <w:t xml:space="preserve">suatu instrument tes peneliti menggunakan data hasil tes yang </w:t>
      </w:r>
      <w:r w:rsidRPr="005B4CE0">
        <w:t xml:space="preserve">dihitung dengan rumus korelasi </w:t>
      </w:r>
      <w:r w:rsidRPr="005B4CE0">
        <w:rPr>
          <w:i/>
        </w:rPr>
        <w:t xml:space="preserve">product moment </w:t>
      </w:r>
      <w:r w:rsidRPr="005B4CE0">
        <w:t>dengan angka kasar. Jika harga r</w:t>
      </w:r>
      <w:r w:rsidRPr="005B4CE0">
        <w:rPr>
          <w:vertAlign w:val="subscript"/>
        </w:rPr>
        <w:t>xy</w:t>
      </w:r>
      <w:r w:rsidRPr="005B4CE0">
        <w:t>&gt; r</w:t>
      </w:r>
      <w:r w:rsidRPr="005B4CE0">
        <w:rPr>
          <w:vertAlign w:val="subscript"/>
        </w:rPr>
        <w:t>tabel</w:t>
      </w:r>
      <w:r w:rsidRPr="005B4CE0">
        <w:t xml:space="preserve"> maka soal dikatakan valid dengan taraf signifikan 5%</w:t>
      </w:r>
      <w:r w:rsidRPr="005B4CE0">
        <w:rPr>
          <w:lang w:val="id-ID"/>
        </w:rPr>
        <w:t>.</w:t>
      </w:r>
    </w:p>
    <w:p w:rsidR="001812D6" w:rsidRDefault="001812D6" w:rsidP="001812D6">
      <w:pPr>
        <w:pStyle w:val="BodyText"/>
        <w:spacing w:line="276" w:lineRule="auto"/>
        <w:ind w:firstLine="360"/>
        <w:rPr>
          <w:lang w:val="id-ID"/>
        </w:rPr>
      </w:pPr>
      <w:r w:rsidRPr="005B4CE0">
        <w:t xml:space="preserve">Pada hasil perhitungan validitas soal nomor 1diketahui harga </w:t>
      </w:r>
      <w:proofErr w:type="gramStart"/>
      <w:r w:rsidRPr="005B4CE0">
        <w:t>r</w:t>
      </w:r>
      <w:r w:rsidRPr="005B4CE0">
        <w:rPr>
          <w:vertAlign w:val="subscript"/>
        </w:rPr>
        <w:t xml:space="preserve">hitung </w:t>
      </w:r>
      <w:r>
        <w:t xml:space="preserve"> 0,7</w:t>
      </w:r>
      <w:r>
        <w:rPr>
          <w:lang w:val="id-ID"/>
        </w:rPr>
        <w:t>85</w:t>
      </w:r>
      <w:r w:rsidRPr="005B4CE0">
        <w:rPr>
          <w:rFonts w:eastAsia="Times New Roman"/>
        </w:rPr>
        <w:t>dapat</w:t>
      </w:r>
      <w:proofErr w:type="gramEnd"/>
      <w:r w:rsidRPr="005B4CE0">
        <w:rPr>
          <w:rFonts w:eastAsia="Times New Roman"/>
        </w:rPr>
        <w:t xml:space="preserve"> dikonsultasikan dengan tabel korelasi </w:t>
      </w:r>
      <w:r w:rsidRPr="005B4CE0">
        <w:rPr>
          <w:i/>
          <w:lang w:val="id-ID"/>
        </w:rPr>
        <w:t>product moment</w:t>
      </w:r>
      <w:r>
        <w:t xml:space="preserve">untuk N = </w:t>
      </w:r>
      <w:r>
        <w:rPr>
          <w:lang w:val="id-ID"/>
        </w:rPr>
        <w:t>30</w:t>
      </w:r>
      <w:r w:rsidRPr="005B4CE0">
        <w:t xml:space="preserve"> diketahui harga r</w:t>
      </w:r>
      <w:r w:rsidRPr="005B4CE0">
        <w:rPr>
          <w:vertAlign w:val="subscript"/>
        </w:rPr>
        <w:t xml:space="preserve">tabel </w:t>
      </w:r>
      <w:r w:rsidRPr="005B4CE0">
        <w:t>dengan</w:t>
      </w:r>
      <w:r>
        <w:t xml:space="preserve"> taraf signifikan 5% adalah 0,3</w:t>
      </w:r>
      <w:r>
        <w:rPr>
          <w:lang w:val="id-ID"/>
        </w:rPr>
        <w:t>49</w:t>
      </w:r>
      <w:r w:rsidRPr="005B4CE0">
        <w:t>. Dari hasil perhitungan tersebut dapat diketahui bahwa rt</w:t>
      </w:r>
      <w:r w:rsidRPr="005B4CE0">
        <w:rPr>
          <w:vertAlign w:val="subscript"/>
        </w:rPr>
        <w:t>abel</w:t>
      </w:r>
      <w:r w:rsidRPr="005B4CE0">
        <w:t xml:space="preserve"> lebih besar dari </w:t>
      </w:r>
      <w:proofErr w:type="gramStart"/>
      <w:r w:rsidRPr="005B4CE0">
        <w:t>r</w:t>
      </w:r>
      <w:r w:rsidRPr="005B4CE0">
        <w:rPr>
          <w:vertAlign w:val="subscript"/>
        </w:rPr>
        <w:t xml:space="preserve">hitung </w:t>
      </w:r>
      <w:r w:rsidRPr="005B4CE0">
        <w:t xml:space="preserve"> yaitu</w:t>
      </w:r>
      <w:proofErr w:type="gramEnd"/>
      <w:r>
        <w:t xml:space="preserve"> 0,7</w:t>
      </w:r>
      <w:r>
        <w:rPr>
          <w:lang w:val="id-ID"/>
        </w:rPr>
        <w:t>85</w:t>
      </w:r>
      <w:r>
        <w:t>&gt; 0,3</w:t>
      </w:r>
      <w:r>
        <w:rPr>
          <w:lang w:val="id-ID"/>
        </w:rPr>
        <w:t>49</w:t>
      </w:r>
      <w:r w:rsidRPr="005B4CE0">
        <w:t xml:space="preserve">  maka soal tes no 1 dinyatakan valid atau ada korelasi.</w:t>
      </w:r>
    </w:p>
    <w:p w:rsidR="001812D6" w:rsidRPr="00513F36" w:rsidRDefault="001812D6" w:rsidP="001812D6">
      <w:pPr>
        <w:pStyle w:val="BodyText"/>
        <w:spacing w:line="276" w:lineRule="auto"/>
        <w:ind w:firstLine="360"/>
        <w:rPr>
          <w:lang w:val="id-ID"/>
        </w:rPr>
      </w:pPr>
      <w:r w:rsidRPr="005B4CE0">
        <w:t xml:space="preserve">Pada hasil perhitungan validitas soal nomor </w:t>
      </w:r>
      <w:r>
        <w:rPr>
          <w:lang w:val="id-ID"/>
        </w:rPr>
        <w:t>2</w:t>
      </w:r>
      <w:r w:rsidRPr="005B4CE0">
        <w:t xml:space="preserve">diketahui harga </w:t>
      </w:r>
      <w:proofErr w:type="gramStart"/>
      <w:r w:rsidRPr="005B4CE0">
        <w:t>r</w:t>
      </w:r>
      <w:r w:rsidRPr="005B4CE0">
        <w:rPr>
          <w:vertAlign w:val="subscript"/>
        </w:rPr>
        <w:t xml:space="preserve">hitung </w:t>
      </w:r>
      <w:r>
        <w:t xml:space="preserve"> 0,7</w:t>
      </w:r>
      <w:r>
        <w:rPr>
          <w:lang w:val="id-ID"/>
        </w:rPr>
        <w:t>85</w:t>
      </w:r>
      <w:r w:rsidRPr="005B4CE0">
        <w:rPr>
          <w:rFonts w:eastAsia="Times New Roman"/>
        </w:rPr>
        <w:t>dapat</w:t>
      </w:r>
      <w:proofErr w:type="gramEnd"/>
      <w:r w:rsidRPr="005B4CE0">
        <w:rPr>
          <w:rFonts w:eastAsia="Times New Roman"/>
        </w:rPr>
        <w:t xml:space="preserve"> dikonsultasikan dengan tabel korelasi </w:t>
      </w:r>
      <w:r w:rsidRPr="005B4CE0">
        <w:rPr>
          <w:i/>
          <w:lang w:val="id-ID"/>
        </w:rPr>
        <w:t>product moment</w:t>
      </w:r>
      <w:r>
        <w:t xml:space="preserve">untuk N = </w:t>
      </w:r>
      <w:r>
        <w:rPr>
          <w:lang w:val="id-ID"/>
        </w:rPr>
        <w:t>30</w:t>
      </w:r>
      <w:r w:rsidRPr="005B4CE0">
        <w:t xml:space="preserve"> diketahui harga r</w:t>
      </w:r>
      <w:r w:rsidRPr="005B4CE0">
        <w:rPr>
          <w:vertAlign w:val="subscript"/>
        </w:rPr>
        <w:t xml:space="preserve">tabel </w:t>
      </w:r>
      <w:r w:rsidRPr="005B4CE0">
        <w:t>dengan</w:t>
      </w:r>
      <w:r>
        <w:t xml:space="preserve"> taraf signifikan 5% adalah 0,3</w:t>
      </w:r>
      <w:r>
        <w:rPr>
          <w:lang w:val="id-ID"/>
        </w:rPr>
        <w:t>49</w:t>
      </w:r>
      <w:r w:rsidRPr="005B4CE0">
        <w:t>. Dari hasil perhitungan tersebut dapat diketahui bahwa rt</w:t>
      </w:r>
      <w:r w:rsidRPr="005B4CE0">
        <w:rPr>
          <w:vertAlign w:val="subscript"/>
        </w:rPr>
        <w:t>abel</w:t>
      </w:r>
      <w:r w:rsidRPr="005B4CE0">
        <w:t xml:space="preserve"> lebih besar dari </w:t>
      </w:r>
      <w:proofErr w:type="gramStart"/>
      <w:r w:rsidRPr="005B4CE0">
        <w:t>r</w:t>
      </w:r>
      <w:r w:rsidRPr="005B4CE0">
        <w:rPr>
          <w:vertAlign w:val="subscript"/>
        </w:rPr>
        <w:t xml:space="preserve">hitung </w:t>
      </w:r>
      <w:r w:rsidRPr="005B4CE0">
        <w:t xml:space="preserve"> yaitu</w:t>
      </w:r>
      <w:proofErr w:type="gramEnd"/>
      <w:r>
        <w:t xml:space="preserve"> 0,7</w:t>
      </w:r>
      <w:r>
        <w:rPr>
          <w:lang w:val="id-ID"/>
        </w:rPr>
        <w:t>85</w:t>
      </w:r>
      <w:r>
        <w:t>&gt; 0,3</w:t>
      </w:r>
      <w:r>
        <w:rPr>
          <w:lang w:val="id-ID"/>
        </w:rPr>
        <w:t>49</w:t>
      </w:r>
      <w:r w:rsidRPr="005B4CE0">
        <w:t xml:space="preserve">  maka soal tes no 1 dinyatakan valid atau ada korelasi.</w:t>
      </w:r>
    </w:p>
    <w:p w:rsidR="001812D6" w:rsidRPr="00697D25" w:rsidRDefault="001812D6" w:rsidP="001812D6">
      <w:pPr>
        <w:pStyle w:val="BodyText"/>
        <w:spacing w:line="276" w:lineRule="auto"/>
        <w:ind w:firstLine="360"/>
      </w:pPr>
      <w:r w:rsidRPr="00697D25">
        <w:t xml:space="preserve">Pada hasil </w:t>
      </w:r>
      <w:proofErr w:type="gramStart"/>
      <w:r w:rsidRPr="00697D25">
        <w:t>perhitungan  val</w:t>
      </w:r>
      <w:r>
        <w:t>iditas</w:t>
      </w:r>
      <w:proofErr w:type="gramEnd"/>
      <w:r>
        <w:t xml:space="preserve"> soal nomor  </w:t>
      </w:r>
      <w:r>
        <w:rPr>
          <w:lang w:val="id-ID"/>
        </w:rPr>
        <w:t xml:space="preserve">3 </w:t>
      </w:r>
      <w:r w:rsidRPr="00697D25">
        <w:t>diketahui harga r</w:t>
      </w:r>
      <w:r w:rsidRPr="00697D25">
        <w:rPr>
          <w:vertAlign w:val="subscript"/>
        </w:rPr>
        <w:t xml:space="preserve">hitung </w:t>
      </w:r>
      <w:r>
        <w:t xml:space="preserve"> 0,9</w:t>
      </w:r>
      <w:r>
        <w:rPr>
          <w:lang w:val="id-ID"/>
        </w:rPr>
        <w:t>13</w:t>
      </w:r>
      <w:r w:rsidRPr="00697D25">
        <w:rPr>
          <w:rFonts w:eastAsia="Times New Roman"/>
        </w:rPr>
        <w:t xml:space="preserve">diatas dapat dikonsultasikan dengan tabel korelasi </w:t>
      </w:r>
      <w:r w:rsidRPr="00697D25">
        <w:rPr>
          <w:i/>
          <w:lang w:val="id-ID"/>
        </w:rPr>
        <w:t>product moment</w:t>
      </w:r>
      <w:r>
        <w:t xml:space="preserve">untuk N = </w:t>
      </w:r>
      <w:r>
        <w:rPr>
          <w:lang w:val="id-ID"/>
        </w:rPr>
        <w:t>30</w:t>
      </w:r>
      <w:r w:rsidRPr="00697D25">
        <w:t xml:space="preserve"> diketahui harga r</w:t>
      </w:r>
      <w:r w:rsidRPr="00697D25">
        <w:rPr>
          <w:vertAlign w:val="subscript"/>
        </w:rPr>
        <w:t xml:space="preserve">tabel </w:t>
      </w:r>
      <w:r w:rsidRPr="00697D25">
        <w:t xml:space="preserve">dengan </w:t>
      </w:r>
      <w:r>
        <w:t>taraf signifikan 5% adalah 0,3</w:t>
      </w:r>
      <w:r>
        <w:rPr>
          <w:lang w:val="id-ID"/>
        </w:rPr>
        <w:t>49</w:t>
      </w:r>
      <w:r w:rsidRPr="00697D25">
        <w:t>. Dari hasil perhitungan tersebut dapat diketahui bahwa rt</w:t>
      </w:r>
      <w:r w:rsidRPr="00697D25">
        <w:rPr>
          <w:vertAlign w:val="subscript"/>
        </w:rPr>
        <w:t>abel</w:t>
      </w:r>
      <w:r w:rsidRPr="00697D25">
        <w:t xml:space="preserve"> lebih besar dari </w:t>
      </w:r>
      <w:proofErr w:type="gramStart"/>
      <w:r w:rsidRPr="00697D25">
        <w:t>r</w:t>
      </w:r>
      <w:r w:rsidRPr="00697D25">
        <w:rPr>
          <w:vertAlign w:val="subscript"/>
        </w:rPr>
        <w:t xml:space="preserve">hitung </w:t>
      </w:r>
      <w:r w:rsidRPr="00697D25">
        <w:t xml:space="preserve"> yaitu</w:t>
      </w:r>
      <w:proofErr w:type="gramEnd"/>
      <w:r>
        <w:t xml:space="preserve"> 0,</w:t>
      </w:r>
      <w:r>
        <w:rPr>
          <w:lang w:val="id-ID"/>
        </w:rPr>
        <w:t>913</w:t>
      </w:r>
      <w:r>
        <w:t>&gt; 0,3</w:t>
      </w:r>
      <w:r>
        <w:rPr>
          <w:lang w:val="id-ID"/>
        </w:rPr>
        <w:t>49</w:t>
      </w:r>
      <w:r w:rsidRPr="00697D25">
        <w:t xml:space="preserve">  maka soal tes no 2 dinyatakan valid atau ada korelasi.</w:t>
      </w:r>
    </w:p>
    <w:p w:rsidR="001812D6" w:rsidRDefault="001812D6" w:rsidP="001812D6">
      <w:pPr>
        <w:pStyle w:val="BodyText"/>
        <w:spacing w:line="276" w:lineRule="auto"/>
        <w:ind w:firstLine="360"/>
      </w:pPr>
      <w:r>
        <w:t>P</w:t>
      </w:r>
      <w:r w:rsidRPr="00697D25">
        <w:t>ada hasil perhi</w:t>
      </w:r>
      <w:r>
        <w:t xml:space="preserve">tungan soal nomor </w:t>
      </w:r>
      <w:r>
        <w:rPr>
          <w:lang w:val="id-ID"/>
        </w:rPr>
        <w:t>4</w:t>
      </w:r>
      <w:r>
        <w:t xml:space="preserve"> diketahui h</w:t>
      </w:r>
      <w:r w:rsidRPr="00697D25">
        <w:t>a</w:t>
      </w:r>
      <w:r>
        <w:rPr>
          <w:lang w:val="id-ID"/>
        </w:rPr>
        <w:t>r</w:t>
      </w:r>
      <w:r w:rsidRPr="00697D25">
        <w:t>g</w:t>
      </w:r>
      <w:r>
        <w:rPr>
          <w:lang w:val="id-ID"/>
        </w:rPr>
        <w:t>a</w:t>
      </w:r>
      <w:r w:rsidRPr="00697D25">
        <w:t xml:space="preserve"> t</w:t>
      </w:r>
      <w:r w:rsidRPr="00697D25">
        <w:rPr>
          <w:vertAlign w:val="subscript"/>
        </w:rPr>
        <w:t>hitung</w:t>
      </w:r>
      <w:r>
        <w:t xml:space="preserve"> 0,6</w:t>
      </w:r>
      <w:r>
        <w:rPr>
          <w:lang w:val="id-ID"/>
        </w:rPr>
        <w:t>74</w:t>
      </w:r>
      <w:r w:rsidRPr="00697D25">
        <w:rPr>
          <w:rFonts w:eastAsia="Times New Roman"/>
        </w:rPr>
        <w:t xml:space="preserve">dapat dikonsultasikan dengan tabel korelasi </w:t>
      </w:r>
      <w:r w:rsidRPr="00697D25">
        <w:rPr>
          <w:i/>
          <w:lang w:val="id-ID"/>
        </w:rPr>
        <w:t>product moment</w:t>
      </w:r>
      <w:r>
        <w:t xml:space="preserve">untuk N = </w:t>
      </w:r>
      <w:r>
        <w:rPr>
          <w:lang w:val="id-ID"/>
        </w:rPr>
        <w:t>30</w:t>
      </w:r>
      <w:r w:rsidRPr="00697D25">
        <w:t xml:space="preserve"> diketahui harga r</w:t>
      </w:r>
      <w:r w:rsidRPr="00697D25">
        <w:rPr>
          <w:vertAlign w:val="subscript"/>
        </w:rPr>
        <w:t xml:space="preserve">tabel </w:t>
      </w:r>
      <w:r w:rsidRPr="00697D25">
        <w:t>dengan</w:t>
      </w:r>
      <w:r>
        <w:t xml:space="preserve"> taraf signifikan 5% adalah 0,3</w:t>
      </w:r>
      <w:r>
        <w:rPr>
          <w:lang w:val="id-ID"/>
        </w:rPr>
        <w:t>49</w:t>
      </w:r>
      <w:r w:rsidRPr="00697D25">
        <w:t xml:space="preserve"> Dari hasil perhitungan tersebut dapat diketahui bahwa rt</w:t>
      </w:r>
      <w:r w:rsidRPr="00697D25">
        <w:rPr>
          <w:vertAlign w:val="subscript"/>
        </w:rPr>
        <w:t>abel</w:t>
      </w:r>
      <w:r w:rsidRPr="00697D25">
        <w:t xml:space="preserve"> lebih besar dari r</w:t>
      </w:r>
      <w:r w:rsidRPr="00697D25">
        <w:rPr>
          <w:vertAlign w:val="subscript"/>
        </w:rPr>
        <w:t xml:space="preserve">hitung </w:t>
      </w:r>
      <w:r w:rsidRPr="00697D25">
        <w:t xml:space="preserve"> yaitu</w:t>
      </w:r>
      <w:r>
        <w:t xml:space="preserve"> 0,6</w:t>
      </w:r>
      <w:r>
        <w:rPr>
          <w:lang w:val="id-ID"/>
        </w:rPr>
        <w:t>74</w:t>
      </w:r>
      <w:r>
        <w:t>&gt; 0,3</w:t>
      </w:r>
      <w:r>
        <w:rPr>
          <w:lang w:val="id-ID"/>
        </w:rPr>
        <w:t>49</w:t>
      </w:r>
      <w:r w:rsidRPr="00697D25">
        <w:t xml:space="preserve">  maka soal tes no 3 dinyatakan valid atau ada korelasi.</w:t>
      </w:r>
      <w:r w:rsidRPr="00697D25">
        <w:rPr>
          <w:lang w:val="id-ID"/>
        </w:rPr>
        <w:t xml:space="preserve"> Dari hasil perhitungan validitas </w:t>
      </w:r>
      <w:r w:rsidRPr="00697D25">
        <w:t xml:space="preserve">tiga soal tes </w:t>
      </w:r>
      <w:r w:rsidRPr="00697D25">
        <w:rPr>
          <w:lang w:val="id-ID"/>
        </w:rPr>
        <w:t>di atas maka dapat diketahui bahwa</w:t>
      </w:r>
      <w:r w:rsidRPr="00697D25">
        <w:t xml:space="preserve"> ketiga soal tersebut dinyatakan valid.</w:t>
      </w:r>
    </w:p>
    <w:p w:rsidR="001812D6" w:rsidRDefault="001812D6" w:rsidP="001812D6">
      <w:pPr>
        <w:pStyle w:val="BodyText"/>
        <w:spacing w:line="276" w:lineRule="auto"/>
        <w:ind w:firstLine="360"/>
      </w:pPr>
      <w:r>
        <w:t xml:space="preserve">Setelah diketahui jumlah soal yang valid kermudian peneliti </w:t>
      </w:r>
      <w:proofErr w:type="gramStart"/>
      <w:r>
        <w:t>menghitung  reliabilitas</w:t>
      </w:r>
      <w:proofErr w:type="gramEnd"/>
      <w:r>
        <w:t xml:space="preserve"> dengan menggunakan rumus </w:t>
      </w:r>
      <w:r w:rsidRPr="00697D25">
        <w:rPr>
          <w:rFonts w:eastAsia="Times New Roman"/>
          <w:bCs/>
          <w:i/>
          <w:szCs w:val="24"/>
        </w:rPr>
        <w:t xml:space="preserve">Alpha Cronbach </w:t>
      </w:r>
      <w:r w:rsidRPr="00697D25">
        <w:rPr>
          <w:rFonts w:eastAsia="Times New Roman"/>
          <w:bCs/>
          <w:szCs w:val="24"/>
        </w:rPr>
        <w:t xml:space="preserve">Dengan ketentuan </w:t>
      </w:r>
      <w:r w:rsidRPr="00697D25">
        <w:t>Jika harga r</w:t>
      </w:r>
      <w:r w:rsidRPr="00697D25">
        <w:rPr>
          <w:vertAlign w:val="subscript"/>
        </w:rPr>
        <w:t>11</w:t>
      </w:r>
      <w:r w:rsidRPr="00697D25">
        <w:t>&gt; r</w:t>
      </w:r>
      <w:r w:rsidRPr="00697D25">
        <w:rPr>
          <w:vertAlign w:val="subscript"/>
        </w:rPr>
        <w:t>tabel</w:t>
      </w:r>
      <w:r w:rsidRPr="00697D25">
        <w:t xml:space="preserve"> maka soal dikatakan reliabel dengan taraf signifikan 5%.</w:t>
      </w:r>
      <w:r w:rsidRPr="0012583E">
        <w:rPr>
          <w:lang w:val="id-ID"/>
        </w:rPr>
        <w:t>Dari hasil penghitungan uji reliabilitas diketahui bahwa r</w:t>
      </w:r>
      <w:r w:rsidRPr="0012583E">
        <w:rPr>
          <w:vertAlign w:val="subscript"/>
          <w:lang w:val="id-ID"/>
        </w:rPr>
        <w:t>11</w:t>
      </w:r>
      <w:r w:rsidRPr="0012583E">
        <w:rPr>
          <w:lang w:val="id-ID"/>
        </w:rPr>
        <w:t>= 0,</w:t>
      </w:r>
      <w:r>
        <w:rPr>
          <w:lang w:val="id-ID"/>
        </w:rPr>
        <w:t>6851</w:t>
      </w:r>
      <w:r w:rsidRPr="0012583E">
        <w:rPr>
          <w:lang w:val="id-ID"/>
        </w:rPr>
        <w:t xml:space="preserve"> dan dapat dikonsultasikan dengan N = </w:t>
      </w:r>
      <w:r>
        <w:rPr>
          <w:lang w:val="id-ID"/>
        </w:rPr>
        <w:t>30</w:t>
      </w:r>
      <w:r w:rsidRPr="0012583E">
        <w:rPr>
          <w:lang w:val="id-ID"/>
        </w:rPr>
        <w:t>-2 = 2</w:t>
      </w:r>
      <w:r>
        <w:rPr>
          <w:lang w:val="id-ID"/>
        </w:rPr>
        <w:t>8</w:t>
      </w:r>
      <w:r w:rsidRPr="0012583E">
        <w:rPr>
          <w:lang w:val="id-ID"/>
        </w:rPr>
        <w:t xml:space="preserve"> maka harga r</w:t>
      </w:r>
      <w:r w:rsidRPr="0012583E">
        <w:rPr>
          <w:vertAlign w:val="subscript"/>
          <w:lang w:val="id-ID"/>
        </w:rPr>
        <w:t>tabel</w:t>
      </w:r>
      <w:r w:rsidRPr="0012583E">
        <w:rPr>
          <w:lang w:val="id-ID"/>
        </w:rPr>
        <w:t xml:space="preserve"> untuk taraf signifikansi 5% adalah 0,</w:t>
      </w:r>
      <w:r w:rsidRPr="0012583E">
        <w:t>3</w:t>
      </w:r>
      <w:r>
        <w:rPr>
          <w:lang w:val="id-ID"/>
        </w:rPr>
        <w:t>49</w:t>
      </w:r>
      <w:r w:rsidRPr="0012583E">
        <w:rPr>
          <w:lang w:val="id-ID"/>
        </w:rPr>
        <w:t xml:space="preserve"> (tabel nilai r</w:t>
      </w:r>
      <w:r w:rsidRPr="0012583E">
        <w:rPr>
          <w:vertAlign w:val="subscript"/>
          <w:lang w:val="id-ID"/>
        </w:rPr>
        <w:t>tabel</w:t>
      </w:r>
      <w:r w:rsidRPr="0012583E">
        <w:rPr>
          <w:lang w:val="id-ID"/>
        </w:rPr>
        <w:t>). Dengan demikian r</w:t>
      </w:r>
      <w:r w:rsidRPr="0012583E">
        <w:rPr>
          <w:vertAlign w:val="subscript"/>
          <w:lang w:val="id-ID"/>
        </w:rPr>
        <w:t>11</w:t>
      </w:r>
      <w:r w:rsidRPr="0012583E">
        <w:rPr>
          <w:lang w:val="id-ID"/>
        </w:rPr>
        <w:t xml:space="preserve"> lebih besar dari r</w:t>
      </w:r>
      <w:r w:rsidRPr="0012583E">
        <w:rPr>
          <w:vertAlign w:val="subscript"/>
          <w:lang w:val="id-ID"/>
        </w:rPr>
        <w:t xml:space="preserve">tabel </w:t>
      </w:r>
      <w:r w:rsidRPr="0012583E">
        <w:rPr>
          <w:lang w:val="id-ID"/>
        </w:rPr>
        <w:t>(0,</w:t>
      </w:r>
      <w:r>
        <w:rPr>
          <w:lang w:val="id-ID"/>
        </w:rPr>
        <w:t>6851</w:t>
      </w:r>
      <w:r w:rsidRPr="0012583E">
        <w:rPr>
          <w:lang w:val="id-ID"/>
        </w:rPr>
        <w:t>&gt; 0,</w:t>
      </w:r>
      <w:r>
        <w:t>3</w:t>
      </w:r>
      <w:r>
        <w:rPr>
          <w:lang w:val="id-ID"/>
        </w:rPr>
        <w:t>49</w:t>
      </w:r>
      <w:r w:rsidRPr="0012583E">
        <w:rPr>
          <w:lang w:val="id-ID"/>
        </w:rPr>
        <w:t>). Jadi dapat disimpulkan bahwa instrumen</w:t>
      </w:r>
      <w:r w:rsidRPr="0012583E">
        <w:rPr>
          <w:i/>
          <w:lang w:val="id-ID"/>
        </w:rPr>
        <w:t xml:space="preserve">pre test </w:t>
      </w:r>
      <w:r w:rsidRPr="0012583E">
        <w:rPr>
          <w:lang w:val="id-ID"/>
        </w:rPr>
        <w:t xml:space="preserve">dan </w:t>
      </w:r>
      <w:r w:rsidRPr="0012583E">
        <w:rPr>
          <w:i/>
          <w:lang w:val="id-ID"/>
        </w:rPr>
        <w:t>post test</w:t>
      </w:r>
      <w:r w:rsidRPr="0012583E">
        <w:rPr>
          <w:lang w:val="id-ID"/>
        </w:rPr>
        <w:t xml:space="preserve"> tersebut dinyatakan </w:t>
      </w:r>
      <w:r w:rsidRPr="0012583E">
        <w:rPr>
          <w:i/>
          <w:lang w:val="id-ID"/>
        </w:rPr>
        <w:t>reliable</w:t>
      </w:r>
      <w:r>
        <w:t xml:space="preserve">. </w:t>
      </w:r>
    </w:p>
    <w:p w:rsidR="001812D6" w:rsidRPr="00225809" w:rsidRDefault="001812D6" w:rsidP="001812D6">
      <w:pPr>
        <w:pStyle w:val="BodyText"/>
        <w:spacing w:line="276" w:lineRule="auto"/>
        <w:ind w:firstLine="360"/>
        <w:rPr>
          <w:lang w:val="id-ID"/>
        </w:rPr>
      </w:pPr>
      <w:r w:rsidRPr="0012583E">
        <w:t xml:space="preserve">Pada tahap selanjutnya yaitu peneliti melakukan </w:t>
      </w:r>
      <w:r w:rsidRPr="0012583E">
        <w:rPr>
          <w:i/>
        </w:rPr>
        <w:t xml:space="preserve">pretest </w:t>
      </w:r>
      <w:r w:rsidRPr="0012583E">
        <w:t xml:space="preserve">(tes awal) di kelas eksperimen yaitu kelas </w:t>
      </w:r>
      <w:r>
        <w:rPr>
          <w:lang w:val="id-ID"/>
        </w:rPr>
        <w:t>I</w:t>
      </w:r>
      <w:r>
        <w:t xml:space="preserve">V-B dengan jumlah </w:t>
      </w:r>
      <w:r>
        <w:rPr>
          <w:lang w:val="id-ID"/>
        </w:rPr>
        <w:t>42</w:t>
      </w:r>
      <w:r w:rsidRPr="0012583E">
        <w:t xml:space="preserve"> siswa. Kegiatan ini dilakukan untuk mengetahui kemampuan </w:t>
      </w:r>
      <w:proofErr w:type="gramStart"/>
      <w:r w:rsidRPr="0012583E">
        <w:t>awal  siswa</w:t>
      </w:r>
      <w:proofErr w:type="gramEnd"/>
      <w:r w:rsidRPr="0012583E">
        <w:t xml:space="preserve"> dalam menulis eksposisi sebelum diberi perlakuan. Kegiatan ini dilaksanakan pada hari </w:t>
      </w:r>
      <w:r>
        <w:rPr>
          <w:lang w:val="id-ID"/>
        </w:rPr>
        <w:t>Rabu, 13 Mei 2015</w:t>
      </w:r>
      <w:r w:rsidRPr="0012583E">
        <w:t xml:space="preserve"> pukul </w:t>
      </w:r>
      <w:r>
        <w:rPr>
          <w:lang w:val="id-ID"/>
        </w:rPr>
        <w:t>09.50 – 11.00</w:t>
      </w:r>
      <w:r w:rsidRPr="0012583E">
        <w:t xml:space="preserve">. Dari </w:t>
      </w:r>
      <w:proofErr w:type="gramStart"/>
      <w:r w:rsidRPr="0012583E">
        <w:t xml:space="preserve">kegiatan  </w:t>
      </w:r>
      <w:r w:rsidRPr="0012583E">
        <w:rPr>
          <w:i/>
        </w:rPr>
        <w:t>Pretest</w:t>
      </w:r>
      <w:r w:rsidRPr="0012583E">
        <w:t>ini</w:t>
      </w:r>
      <w:proofErr w:type="gramEnd"/>
      <w:r w:rsidRPr="0012583E">
        <w:t xml:space="preserve">, peneliti akan memperoleh data kemampuan awal siswa sebelum diberikan perlakuan dengan menggunakan media </w:t>
      </w:r>
      <w:r>
        <w:rPr>
          <w:lang w:val="id-ID"/>
        </w:rPr>
        <w:t>amplop misteri.</w:t>
      </w:r>
    </w:p>
    <w:p w:rsidR="001812D6" w:rsidRDefault="001812D6" w:rsidP="001812D6">
      <w:pPr>
        <w:pStyle w:val="BodyText"/>
        <w:spacing w:line="276" w:lineRule="auto"/>
        <w:ind w:firstLine="360"/>
        <w:rPr>
          <w:lang w:val="id-ID"/>
        </w:rPr>
      </w:pPr>
      <w:r w:rsidRPr="0012583E">
        <w:t xml:space="preserve">Setelah melakukan </w:t>
      </w:r>
      <w:proofErr w:type="gramStart"/>
      <w:r w:rsidRPr="0012583E">
        <w:t>pretest  tahap</w:t>
      </w:r>
      <w:proofErr w:type="gramEnd"/>
      <w:r w:rsidRPr="0012583E">
        <w:t xml:space="preserve"> selanjutnya adalah </w:t>
      </w:r>
      <w:r w:rsidRPr="0012583E">
        <w:rPr>
          <w:lang w:val="id-ID"/>
        </w:rPr>
        <w:t xml:space="preserve">Proses pemberian perlakuan </w:t>
      </w:r>
      <w:r>
        <w:t xml:space="preserve">yang </w:t>
      </w:r>
      <w:r w:rsidRPr="0012583E">
        <w:rPr>
          <w:lang w:val="id-ID"/>
        </w:rPr>
        <w:t xml:space="preserve">berlangsung dalam dua pertemuan. </w:t>
      </w:r>
      <w:r w:rsidRPr="0012583E">
        <w:t>Pada pertemuan pertama p</w:t>
      </w:r>
      <w:r w:rsidRPr="0012583E">
        <w:rPr>
          <w:lang w:val="id-ID"/>
        </w:rPr>
        <w:t>roses pembelajaran</w:t>
      </w:r>
      <w:r w:rsidRPr="0012583E">
        <w:t xml:space="preserve"> menulis </w:t>
      </w:r>
      <w:r>
        <w:rPr>
          <w:lang w:val="id-ID"/>
        </w:rPr>
        <w:t>naras</w:t>
      </w:r>
      <w:r w:rsidRPr="0012583E">
        <w:t>i</w:t>
      </w:r>
      <w:r w:rsidRPr="0012583E">
        <w:rPr>
          <w:lang w:val="id-ID"/>
        </w:rPr>
        <w:t xml:space="preserve"> dengan </w:t>
      </w:r>
      <w:r w:rsidRPr="0012583E">
        <w:t xml:space="preserve">menggunakan media </w:t>
      </w:r>
      <w:r>
        <w:rPr>
          <w:lang w:val="id-ID"/>
        </w:rPr>
        <w:t>amplop misteri</w:t>
      </w:r>
      <w:r w:rsidRPr="0012583E">
        <w:rPr>
          <w:lang w:val="id-ID"/>
        </w:rPr>
        <w:t xml:space="preserve">berlangsung pada hari </w:t>
      </w:r>
      <w:r>
        <w:rPr>
          <w:lang w:val="id-ID"/>
        </w:rPr>
        <w:t>Rabu, 27 Mei 2015</w:t>
      </w:r>
      <w:r w:rsidRPr="0012583E">
        <w:rPr>
          <w:lang w:val="id-ID"/>
        </w:rPr>
        <w:t xml:space="preserve"> pukul </w:t>
      </w:r>
      <w:r>
        <w:rPr>
          <w:lang w:val="id-ID"/>
        </w:rPr>
        <w:t>09.50-11.00</w:t>
      </w:r>
      <w:r w:rsidRPr="0012583E">
        <w:rPr>
          <w:lang w:val="id-ID"/>
        </w:rPr>
        <w:t xml:space="preserve">. Sedangkan </w:t>
      </w:r>
      <w:r w:rsidRPr="0012583E">
        <w:t>pada pertemuan kedua p</w:t>
      </w:r>
      <w:r w:rsidRPr="0012583E">
        <w:rPr>
          <w:lang w:val="id-ID"/>
        </w:rPr>
        <w:t>roses pembelajaran</w:t>
      </w:r>
      <w:r w:rsidRPr="0012583E">
        <w:t xml:space="preserve"> menulis eksposisi</w:t>
      </w:r>
      <w:r w:rsidRPr="0012583E">
        <w:rPr>
          <w:lang w:val="id-ID"/>
        </w:rPr>
        <w:t xml:space="preserve"> dengan </w:t>
      </w:r>
      <w:r w:rsidRPr="0012583E">
        <w:t xml:space="preserve">menggunakan media </w:t>
      </w:r>
      <w:r>
        <w:rPr>
          <w:lang w:val="id-ID"/>
        </w:rPr>
        <w:t xml:space="preserve">amplop misteri </w:t>
      </w:r>
      <w:r w:rsidRPr="0012583E">
        <w:rPr>
          <w:lang w:val="id-ID"/>
        </w:rPr>
        <w:t xml:space="preserve">berlangsung pada hari </w:t>
      </w:r>
      <w:r>
        <w:rPr>
          <w:lang w:val="id-ID"/>
        </w:rPr>
        <w:t xml:space="preserve">Kamis, 28 Mei 2015 </w:t>
      </w:r>
      <w:r w:rsidRPr="0012583E">
        <w:rPr>
          <w:lang w:val="id-ID"/>
        </w:rPr>
        <w:t xml:space="preserve">pukul </w:t>
      </w:r>
      <w:r w:rsidRPr="0012583E">
        <w:t>07</w:t>
      </w:r>
      <w:r w:rsidRPr="0012583E">
        <w:rPr>
          <w:lang w:val="id-ID"/>
        </w:rPr>
        <w:t>.00-</w:t>
      </w:r>
      <w:r w:rsidRPr="0012583E">
        <w:t xml:space="preserve">08.30 </w:t>
      </w:r>
      <w:r w:rsidRPr="0012583E">
        <w:rPr>
          <w:lang w:val="id-ID"/>
        </w:rPr>
        <w:t xml:space="preserve">pada siswa kelas </w:t>
      </w:r>
      <w:r>
        <w:rPr>
          <w:lang w:val="id-ID"/>
        </w:rPr>
        <w:t>I</w:t>
      </w:r>
      <w:r w:rsidRPr="0012583E">
        <w:t>V-</w:t>
      </w:r>
      <w:r w:rsidRPr="0012583E">
        <w:rPr>
          <w:lang w:val="id-ID"/>
        </w:rPr>
        <w:t>B</w:t>
      </w:r>
      <w:r w:rsidRPr="0012583E">
        <w:t xml:space="preserve"> di </w:t>
      </w:r>
      <w:r>
        <w:rPr>
          <w:lang w:val="id-ID"/>
        </w:rPr>
        <w:t>SDN Cerme Lor Gresik</w:t>
      </w:r>
      <w:r w:rsidRPr="0012583E">
        <w:t>. Pada proses pemberian perlakuan k</w:t>
      </w:r>
      <w:r w:rsidRPr="0012583E">
        <w:rPr>
          <w:lang w:val="id-ID"/>
        </w:rPr>
        <w:t>egiatan pembelajaran yang dilakukan oleh pe</w:t>
      </w:r>
      <w:r>
        <w:rPr>
          <w:lang w:val="id-ID"/>
        </w:rPr>
        <w:t xml:space="preserve">neliti terdiri dari tiga tahap, </w:t>
      </w:r>
      <w:r w:rsidRPr="0012583E">
        <w:rPr>
          <w:lang w:val="id-ID"/>
        </w:rPr>
        <w:t xml:space="preserve">yaitu </w:t>
      </w:r>
      <w:r>
        <w:rPr>
          <w:lang w:val="id-ID"/>
        </w:rPr>
        <w:t>awal</w:t>
      </w:r>
      <w:r w:rsidRPr="0012583E">
        <w:rPr>
          <w:lang w:val="id-ID"/>
        </w:rPr>
        <w:t>, inti, dan penutup yang dilaksanakan sebanyak dua kali pertemuan.</w:t>
      </w:r>
    </w:p>
    <w:p w:rsidR="001812D6" w:rsidRDefault="001812D6" w:rsidP="001812D6">
      <w:pPr>
        <w:pStyle w:val="BodyText"/>
        <w:spacing w:line="276" w:lineRule="auto"/>
        <w:ind w:firstLine="360"/>
        <w:rPr>
          <w:lang w:val="id-ID"/>
        </w:rPr>
      </w:pPr>
      <w:r>
        <w:rPr>
          <w:lang w:val="id-ID"/>
        </w:rPr>
        <w:t xml:space="preserve">Kegiatan awal dimulai peneliti yang bertindak sebagai guru dengan mengucapkan salam kepada siswa. Kemudian guru menunjuk ketua kelas untuk memimpin doa bersama. Setelah itu guru mengabsen kehadiran siswa. Untuk memberi semangat dan melatih konsentrasi siswa guru melakukan </w:t>
      </w:r>
      <w:r>
        <w:rPr>
          <w:i/>
          <w:lang w:val="id-ID"/>
        </w:rPr>
        <w:t>ice breaking</w:t>
      </w:r>
      <w:r>
        <w:rPr>
          <w:lang w:val="id-ID"/>
        </w:rPr>
        <w:t>.  Guru menyampaikan tujuan pembelajaran yang akan dipelajari.</w:t>
      </w:r>
    </w:p>
    <w:p w:rsidR="001812D6" w:rsidRDefault="001812D6" w:rsidP="001812D6">
      <w:pPr>
        <w:pStyle w:val="BodyText"/>
        <w:spacing w:line="276" w:lineRule="auto"/>
        <w:ind w:firstLine="360"/>
        <w:rPr>
          <w:lang w:val="id-ID"/>
        </w:rPr>
      </w:pPr>
      <w:r>
        <w:rPr>
          <w:lang w:val="id-ID"/>
        </w:rPr>
        <w:t xml:space="preserve">Kegiatan inti dimulai dengan guru menjelaskan tentang karangan narasi dan langkah – langkah menulis karangan narasi. Kemudian memberikan pertanyaan yang berkaitan dengan narasi untuk mengetahui pemahaman siswa. Kemudian guru menyiapkan media amplop misteri, setelah itu guru menjelaskan dengan suara yang lantang apa yang akan dilakukan siswa dengan media amplop misteri yang akan diterima siswa. Guru memberikan kesempatan kepada siswa jika ada yang belum mereka mengerti. Setelah siswa sudah jelas, guru membantu siswa yang masih mengalami kesulitan. Guru menjelaskan cara membuat kerangka karangan yang dibuat siswa dari media amplop misteri. Guru membagikan LKS kepada siswa dan membimbing siswa dalam mengerjakan LKS. Guru membimbing siswa yang mengalami kesulitan dalam mengerjakan LKS. Setelah siswa mengerjakan LKS yang sudah dibagikan oleh guru, siswa dengan bantuan guru mengumpulkan LKS. Untuk mengukur kemampuan siswa menulis narasi setelah diberikan perlakuan guru memberikan </w:t>
      </w:r>
      <w:r w:rsidRPr="00AD2C7D">
        <w:rPr>
          <w:i/>
          <w:lang w:val="id-ID"/>
        </w:rPr>
        <w:t>posttest</w:t>
      </w:r>
      <w:r>
        <w:rPr>
          <w:lang w:val="id-ID"/>
        </w:rPr>
        <w:t xml:space="preserve">, kemudian guru </w:t>
      </w:r>
      <w:r w:rsidRPr="00AD2C7D">
        <w:rPr>
          <w:lang w:val="id-ID"/>
        </w:rPr>
        <w:t>membagikan</w:t>
      </w:r>
      <w:r>
        <w:rPr>
          <w:lang w:val="id-ID"/>
        </w:rPr>
        <w:t xml:space="preserve"> lembar </w:t>
      </w:r>
      <w:r>
        <w:rPr>
          <w:i/>
          <w:lang w:val="id-ID"/>
        </w:rPr>
        <w:t>posttest</w:t>
      </w:r>
      <w:r>
        <w:rPr>
          <w:lang w:val="id-ID"/>
        </w:rPr>
        <w:t>.</w:t>
      </w:r>
    </w:p>
    <w:p w:rsidR="001812D6" w:rsidRPr="00022C31" w:rsidRDefault="001812D6" w:rsidP="001812D6">
      <w:pPr>
        <w:pStyle w:val="BodyText"/>
        <w:spacing w:line="276" w:lineRule="auto"/>
        <w:ind w:firstLine="360"/>
        <w:rPr>
          <w:lang w:val="id-ID"/>
        </w:rPr>
      </w:pPr>
      <w:r>
        <w:rPr>
          <w:lang w:val="id-ID"/>
        </w:rPr>
        <w:t xml:space="preserve">Kegiatan penutup dilakukan dengan guru bersama siswa menyimpulkan pelajaran yang sudah dipelajari.  Guru memberi kesempatan kepada siswa yang ingin </w:t>
      </w:r>
      <w:r>
        <w:rPr>
          <w:lang w:val="id-ID"/>
        </w:rPr>
        <w:lastRenderedPageBreak/>
        <w:t>bertanya. Sebelum mengakhiri pelajaran guru menunjuk ketua kelas untuk memimpin berdoa. Guru menutup pelajaran dengan mengucapkan salam.</w:t>
      </w:r>
    </w:p>
    <w:p w:rsidR="001812D6" w:rsidRDefault="001812D6" w:rsidP="001812D6">
      <w:pPr>
        <w:pStyle w:val="BodyText"/>
        <w:spacing w:line="276" w:lineRule="auto"/>
        <w:ind w:firstLine="360"/>
      </w:pPr>
      <w:r w:rsidRPr="00231066">
        <w:t xml:space="preserve">Pada saat peneliti melakukan proses pembelajaran yang bertindak sebagai observer adalah </w:t>
      </w:r>
      <w:r w:rsidRPr="00231066">
        <w:rPr>
          <w:bCs/>
        </w:rPr>
        <w:t>guru kelas dan teman sejawat. Observasi dilakukan untuk melihat kemampuan peneliti selama pembelajaran menulis eksposisi dengan menggunakan media tiga dimensi.Pengamatan dilakukan sejak awal hingga akhir pembelajaran.Observasi dilaksanakan dengan mengisi lembar obeservasi yang sudah disiapkan oleh peneliti.Untuk meghitung hasil obsrvasi menggunakan rumusa persentase dan ketercapaian.</w:t>
      </w:r>
    </w:p>
    <w:p w:rsidR="001812D6" w:rsidRDefault="001812D6" w:rsidP="001812D6">
      <w:pPr>
        <w:pStyle w:val="BodyText"/>
        <w:spacing w:line="276" w:lineRule="auto"/>
        <w:ind w:firstLine="360"/>
        <w:rPr>
          <w:szCs w:val="24"/>
          <w:lang w:val="id-ID"/>
        </w:rPr>
      </w:pPr>
      <w:r w:rsidRPr="00767784">
        <w:t xml:space="preserve">Tahap selanjutnya yaitu melakukan </w:t>
      </w:r>
      <w:r w:rsidRPr="00767784">
        <w:rPr>
          <w:i/>
        </w:rPr>
        <w:t>postest</w:t>
      </w:r>
      <w:r w:rsidRPr="00767784">
        <w:t>. Pelaksanaan uji</w:t>
      </w:r>
      <w:r w:rsidRPr="00767784">
        <w:rPr>
          <w:i/>
        </w:rPr>
        <w:t>pos-test</w:t>
      </w:r>
      <w:r w:rsidRPr="00767784">
        <w:t xml:space="preserve"> dilakukan setelah siswa mendapat perlakuan dengan </w:t>
      </w:r>
      <w:r w:rsidRPr="00767784">
        <w:rPr>
          <w:lang w:val="id-ID"/>
        </w:rPr>
        <w:t xml:space="preserve">tujuan untuk mengetahui pemahaman siswa terhadap keterampilan </w:t>
      </w:r>
      <w:r w:rsidRPr="00767784">
        <w:t xml:space="preserve">menulis </w:t>
      </w:r>
      <w:r>
        <w:rPr>
          <w:lang w:val="id-ID"/>
        </w:rPr>
        <w:t>narasi</w:t>
      </w:r>
      <w:r w:rsidRPr="00767784">
        <w:rPr>
          <w:lang w:val="id-ID"/>
        </w:rPr>
        <w:t xml:space="preserve"> sebelum dan sesudah diberi perlakuan dengan </w:t>
      </w:r>
      <w:r w:rsidRPr="00767784">
        <w:t xml:space="preserve">menggunakan media </w:t>
      </w:r>
      <w:r>
        <w:rPr>
          <w:lang w:val="id-ID"/>
        </w:rPr>
        <w:t>amplop mister</w:t>
      </w:r>
      <w:r w:rsidRPr="00767784">
        <w:t>i</w:t>
      </w:r>
      <w:r w:rsidRPr="00767784">
        <w:rPr>
          <w:lang w:val="id-ID"/>
        </w:rPr>
        <w:t xml:space="preserve">. </w:t>
      </w:r>
      <w:r w:rsidRPr="00767784">
        <w:rPr>
          <w:i/>
        </w:rPr>
        <w:t xml:space="preserve">Pos-test </w:t>
      </w:r>
      <w:r w:rsidRPr="00767784">
        <w:t>diberikan kepada sis</w:t>
      </w:r>
      <w:r>
        <w:t xml:space="preserve">wa sebanyak satu dengan jumlah </w:t>
      </w:r>
      <w:r>
        <w:rPr>
          <w:lang w:val="id-ID"/>
        </w:rPr>
        <w:t>4</w:t>
      </w:r>
      <w:r w:rsidRPr="00767784">
        <w:t xml:space="preserve"> soal.</w:t>
      </w:r>
      <w:r w:rsidRPr="00767784">
        <w:rPr>
          <w:i/>
        </w:rPr>
        <w:t>Pos-</w:t>
      </w:r>
      <w:proofErr w:type="gramStart"/>
      <w:r w:rsidRPr="00767784">
        <w:rPr>
          <w:i/>
        </w:rPr>
        <w:t>test</w:t>
      </w:r>
      <w:r w:rsidRPr="00767784">
        <w:t xml:space="preserve">diberikan  </w:t>
      </w:r>
      <w:r w:rsidRPr="00767784">
        <w:rPr>
          <w:lang w:val="id-ID"/>
        </w:rPr>
        <w:t>pada</w:t>
      </w:r>
      <w:proofErr w:type="gramEnd"/>
      <w:r w:rsidRPr="00767784">
        <w:rPr>
          <w:lang w:val="id-ID"/>
        </w:rPr>
        <w:t xml:space="preserve"> hari </w:t>
      </w:r>
      <w:r>
        <w:rPr>
          <w:lang w:val="id-ID"/>
        </w:rPr>
        <w:t xml:space="preserve">kamis, 28 Mei 2015 </w:t>
      </w:r>
      <w:r w:rsidRPr="0012583E">
        <w:rPr>
          <w:lang w:val="id-ID"/>
        </w:rPr>
        <w:t xml:space="preserve">pukul </w:t>
      </w:r>
      <w:r w:rsidRPr="0012583E">
        <w:t>07</w:t>
      </w:r>
      <w:r w:rsidRPr="0012583E">
        <w:rPr>
          <w:lang w:val="id-ID"/>
        </w:rPr>
        <w:t>.00-</w:t>
      </w:r>
      <w:r>
        <w:t>08.30</w:t>
      </w:r>
      <w:r w:rsidRPr="00767784">
        <w:t xml:space="preserve">. </w:t>
      </w:r>
      <w:r w:rsidRPr="00767784">
        <w:rPr>
          <w:lang w:val="id-ID"/>
        </w:rPr>
        <w:t xml:space="preserve">Dari kegiatan </w:t>
      </w:r>
      <w:r w:rsidRPr="00767784">
        <w:rPr>
          <w:i/>
        </w:rPr>
        <w:t>pos-test</w:t>
      </w:r>
      <w:r w:rsidRPr="00767784">
        <w:rPr>
          <w:lang w:val="id-ID"/>
        </w:rPr>
        <w:t xml:space="preserve"> ini akan diperoleh data hasil pemahaman siswa tentang </w:t>
      </w:r>
      <w:r w:rsidRPr="00767784">
        <w:t xml:space="preserve">keterampilan menulis </w:t>
      </w:r>
      <w:r>
        <w:rPr>
          <w:lang w:val="id-ID"/>
        </w:rPr>
        <w:t>narasi</w:t>
      </w:r>
      <w:r w:rsidRPr="00767784">
        <w:t xml:space="preserve">. Berikut adalah nilai hasil </w:t>
      </w:r>
      <w:r w:rsidRPr="00767784">
        <w:rPr>
          <w:i/>
        </w:rPr>
        <w:t>Pos-</w:t>
      </w:r>
      <w:proofErr w:type="gramStart"/>
      <w:r w:rsidRPr="00767784">
        <w:rPr>
          <w:i/>
        </w:rPr>
        <w:t>test</w:t>
      </w:r>
      <w:r w:rsidRPr="00767784">
        <w:t xml:space="preserve">  siswa</w:t>
      </w:r>
      <w:proofErr w:type="gramEnd"/>
      <w:r w:rsidRPr="00767784">
        <w:t xml:space="preserve"> kelas  </w:t>
      </w:r>
      <w:r>
        <w:rPr>
          <w:lang w:val="id-ID"/>
        </w:rPr>
        <w:t>I</w:t>
      </w:r>
      <w:r w:rsidRPr="00767784">
        <w:t xml:space="preserve">VB di SDN </w:t>
      </w:r>
      <w:r>
        <w:rPr>
          <w:lang w:val="id-ID"/>
        </w:rPr>
        <w:t>Cerme Lor Gresik</w:t>
      </w:r>
      <w:r w:rsidRPr="00767784">
        <w:rPr>
          <w:lang w:val="id-ID"/>
        </w:rPr>
        <w:t>.</w:t>
      </w:r>
      <w:r>
        <w:t xml:space="preserve"> Perhitungan </w:t>
      </w:r>
      <w:r w:rsidRPr="00767784">
        <w:rPr>
          <w:szCs w:val="24"/>
          <w:lang w:val="id-ID"/>
        </w:rPr>
        <w:t xml:space="preserve">Data hasil </w:t>
      </w:r>
      <w:r w:rsidRPr="00767784">
        <w:rPr>
          <w:i/>
          <w:szCs w:val="24"/>
          <w:lang w:val="id-ID"/>
        </w:rPr>
        <w:t xml:space="preserve">pre test </w:t>
      </w:r>
      <w:r w:rsidRPr="00767784">
        <w:rPr>
          <w:szCs w:val="24"/>
          <w:lang w:val="id-ID"/>
        </w:rPr>
        <w:t xml:space="preserve">dan </w:t>
      </w:r>
      <w:r w:rsidRPr="00767784">
        <w:rPr>
          <w:i/>
          <w:szCs w:val="24"/>
          <w:lang w:val="id-ID"/>
        </w:rPr>
        <w:t>post test</w:t>
      </w:r>
      <w:r w:rsidRPr="00767784">
        <w:rPr>
          <w:szCs w:val="24"/>
        </w:rPr>
        <w:t>dihitung dengan menggunakan rumus uji t</w:t>
      </w:r>
      <w:r>
        <w:rPr>
          <w:szCs w:val="24"/>
        </w:rPr>
        <w:t xml:space="preserve"> dengan taraf 5%.</w:t>
      </w:r>
    </w:p>
    <w:p w:rsidR="00F7353F" w:rsidRDefault="00F7353F" w:rsidP="001812D6">
      <w:pPr>
        <w:pStyle w:val="BodyText"/>
        <w:spacing w:line="276" w:lineRule="auto"/>
        <w:ind w:firstLine="360"/>
        <w:rPr>
          <w:szCs w:val="24"/>
          <w:lang w:val="id-ID"/>
        </w:rPr>
      </w:pPr>
      <w:r>
        <w:rPr>
          <w:szCs w:val="24"/>
          <w:lang w:val="id-ID"/>
        </w:rPr>
        <w:t xml:space="preserve">Tabel 3. Hasil </w:t>
      </w:r>
      <w:r w:rsidRPr="00F7353F">
        <w:rPr>
          <w:i/>
          <w:szCs w:val="24"/>
          <w:lang w:val="id-ID"/>
        </w:rPr>
        <w:t>Pre – Test dan Post _ Test</w:t>
      </w:r>
    </w:p>
    <w:tbl>
      <w:tblPr>
        <w:tblStyle w:val="TableGrid"/>
        <w:tblW w:w="4395" w:type="dxa"/>
        <w:tblInd w:w="108" w:type="dxa"/>
        <w:tblLayout w:type="fixed"/>
        <w:tblLook w:val="04A0" w:firstRow="1" w:lastRow="0" w:firstColumn="1" w:lastColumn="0" w:noHBand="0" w:noVBand="1"/>
      </w:tblPr>
      <w:tblGrid>
        <w:gridCol w:w="666"/>
        <w:gridCol w:w="894"/>
        <w:gridCol w:w="708"/>
        <w:gridCol w:w="709"/>
        <w:gridCol w:w="567"/>
        <w:gridCol w:w="851"/>
      </w:tblGrid>
      <w:tr w:rsidR="00F7353F" w:rsidRPr="00801B85" w:rsidTr="00F7353F">
        <w:trPr>
          <w:trHeight w:val="645"/>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No.</w:t>
            </w:r>
          </w:p>
        </w:tc>
        <w:tc>
          <w:tcPr>
            <w:tcW w:w="894"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Nama Siswa</w:t>
            </w:r>
          </w:p>
        </w:tc>
        <w:tc>
          <w:tcPr>
            <w:tcW w:w="708"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Pre-test (X)</w:t>
            </w:r>
          </w:p>
        </w:tc>
        <w:tc>
          <w:tcPr>
            <w:tcW w:w="709"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Post-test (Y)</w:t>
            </w:r>
          </w:p>
        </w:tc>
        <w:tc>
          <w:tcPr>
            <w:tcW w:w="567"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D</w:t>
            </w:r>
          </w:p>
        </w:tc>
        <w:tc>
          <w:tcPr>
            <w:tcW w:w="851"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d</w:t>
            </w:r>
            <w:r w:rsidRPr="00801B85">
              <w:rPr>
                <w:rFonts w:ascii="Book Antiqua" w:eastAsia="Times New Roman" w:hAnsi="Book Antiqua"/>
                <w:color w:val="000000"/>
                <w:vertAlign w:val="superscript"/>
              </w:rPr>
              <w:t>2</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1</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MS</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60</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71</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9</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81</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2</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ATIK</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58</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71</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13</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169</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3</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CFS</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54</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75</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21</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441</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4</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DHJ</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90</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100</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10</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100</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5</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DAA</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75</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83</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8</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64</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6</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DAPA</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65</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83</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18</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324</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7</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DBK</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60</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71</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9</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81</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8</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EPN</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75</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92</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17</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289</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9</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EFA</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70</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88</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18</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324</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10</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FY</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50</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96</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46</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2116</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11</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GEP</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65</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88</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23</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529</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12</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NSHP</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65</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75</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10</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100</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13</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HMS</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58</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75</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17</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289</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14</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NAJ</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65</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0</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-65</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4225</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15</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JAP</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65</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79</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14</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196</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16</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ZR</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65</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71</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36</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17</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MKK</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80</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88</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8</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64</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18</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MRP</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65</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75</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10</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100</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19</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MADH</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75</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83</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8</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64</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20</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MFYS</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65</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75</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10</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100</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21</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MF</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60</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100</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40</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1600</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22</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NSE</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0</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83</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83</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6889</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23</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NFR</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65</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88</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23</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529</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24</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PA</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65</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71</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36</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25</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RA</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70</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71</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26</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RE</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70</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71</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27</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SB</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70</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71</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28</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SHK</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75</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96</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21</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441</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29</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LFN</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0</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75</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75</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5625</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30</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DAP</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75</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92</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17</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289</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31</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JA</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63</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71</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8</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64</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32</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NVR</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58</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75</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17</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289</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33</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NR</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0</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75</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75</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5625</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34</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MA</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70</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83</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13</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169</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35</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SDA</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95</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0</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-95</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9025</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36</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SMS</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80</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92</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12</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144</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37</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SR</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75</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79</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4</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16</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38</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WP</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80</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96</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16</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256</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39</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DNZ</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75</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75</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0</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0</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40</w:t>
            </w:r>
          </w:p>
        </w:tc>
        <w:tc>
          <w:tcPr>
            <w:tcW w:w="894" w:type="dxa"/>
            <w:hideMark/>
          </w:tcPr>
          <w:p w:rsidR="00F7353F" w:rsidRPr="00801B85" w:rsidRDefault="00F7353F" w:rsidP="00F7353F">
            <w:pPr>
              <w:jc w:val="both"/>
              <w:rPr>
                <w:rFonts w:ascii="Book Antiqua" w:hAnsi="Book Antiqua"/>
                <w:color w:val="000000"/>
              </w:rPr>
            </w:pPr>
            <w:r w:rsidRPr="00801B85">
              <w:rPr>
                <w:rFonts w:ascii="Book Antiqua" w:hAnsi="Book Antiqua"/>
                <w:color w:val="000000"/>
              </w:rPr>
              <w:t>MD</w:t>
            </w:r>
          </w:p>
        </w:tc>
        <w:tc>
          <w:tcPr>
            <w:tcW w:w="708" w:type="dxa"/>
            <w:hideMark/>
          </w:tcPr>
          <w:p w:rsidR="00F7353F" w:rsidRPr="00801B85" w:rsidRDefault="00F7353F" w:rsidP="00F7353F">
            <w:pPr>
              <w:rPr>
                <w:rFonts w:ascii="Book Antiqua" w:hAnsi="Book Antiqua"/>
                <w:color w:val="000000"/>
              </w:rPr>
            </w:pPr>
            <w:r w:rsidRPr="00801B85">
              <w:rPr>
                <w:rFonts w:ascii="Book Antiqua" w:hAnsi="Book Antiqua"/>
                <w:color w:val="000000"/>
              </w:rPr>
              <w:t>0</w:t>
            </w:r>
          </w:p>
        </w:tc>
        <w:tc>
          <w:tcPr>
            <w:tcW w:w="709" w:type="dxa"/>
            <w:hideMark/>
          </w:tcPr>
          <w:p w:rsidR="00F7353F" w:rsidRPr="00801B85" w:rsidRDefault="00F7353F" w:rsidP="00F7353F">
            <w:pPr>
              <w:rPr>
                <w:rFonts w:ascii="Book Antiqua" w:hAnsi="Book Antiqua"/>
                <w:color w:val="000000"/>
              </w:rPr>
            </w:pPr>
            <w:r w:rsidRPr="00801B85">
              <w:rPr>
                <w:rFonts w:ascii="Book Antiqua" w:hAnsi="Book Antiqua"/>
                <w:color w:val="000000"/>
              </w:rPr>
              <w:t>0</w:t>
            </w:r>
          </w:p>
        </w:tc>
        <w:tc>
          <w:tcPr>
            <w:tcW w:w="567" w:type="dxa"/>
            <w:hideMark/>
          </w:tcPr>
          <w:p w:rsidR="00F7353F" w:rsidRPr="00801B85" w:rsidRDefault="00F7353F" w:rsidP="00F7353F">
            <w:pPr>
              <w:rPr>
                <w:rFonts w:ascii="Book Antiqua" w:hAnsi="Book Antiqua"/>
                <w:color w:val="000000"/>
              </w:rPr>
            </w:pPr>
            <w:r w:rsidRPr="00801B85">
              <w:rPr>
                <w:rFonts w:ascii="Book Antiqua" w:hAnsi="Book Antiqua"/>
                <w:color w:val="000000"/>
              </w:rPr>
              <w:t>0</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0</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41</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LNH</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67</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96</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29</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841</w:t>
            </w:r>
          </w:p>
        </w:tc>
      </w:tr>
      <w:tr w:rsidR="00F7353F" w:rsidRPr="00801B85" w:rsidTr="00F7353F">
        <w:trPr>
          <w:trHeight w:val="330"/>
        </w:trPr>
        <w:tc>
          <w:tcPr>
            <w:tcW w:w="666" w:type="dxa"/>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color w:val="000000"/>
              </w:rPr>
              <w:t>42</w:t>
            </w:r>
          </w:p>
        </w:tc>
        <w:tc>
          <w:tcPr>
            <w:tcW w:w="894"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SRH</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0</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71</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71</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5041</w:t>
            </w:r>
          </w:p>
        </w:tc>
      </w:tr>
      <w:tr w:rsidR="00F7353F" w:rsidRPr="00801B85" w:rsidTr="00F7353F">
        <w:trPr>
          <w:trHeight w:val="330"/>
        </w:trPr>
        <w:tc>
          <w:tcPr>
            <w:tcW w:w="1560" w:type="dxa"/>
            <w:gridSpan w:val="2"/>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b/>
                <w:bCs/>
                <w:color w:val="000000"/>
              </w:rPr>
              <w:t>Jumlah</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2538</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3170</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628</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46574</w:t>
            </w:r>
          </w:p>
        </w:tc>
      </w:tr>
      <w:tr w:rsidR="00F7353F" w:rsidRPr="00801B85" w:rsidTr="00F7353F">
        <w:trPr>
          <w:trHeight w:val="330"/>
        </w:trPr>
        <w:tc>
          <w:tcPr>
            <w:tcW w:w="1560" w:type="dxa"/>
            <w:gridSpan w:val="2"/>
            <w:hideMark/>
          </w:tcPr>
          <w:p w:rsidR="00F7353F" w:rsidRPr="00801B85" w:rsidRDefault="00F7353F" w:rsidP="00F7353F">
            <w:pPr>
              <w:rPr>
                <w:rFonts w:ascii="Book Antiqua" w:eastAsia="Times New Roman" w:hAnsi="Book Antiqua"/>
                <w:color w:val="000000"/>
              </w:rPr>
            </w:pPr>
            <w:r w:rsidRPr="00801B85">
              <w:rPr>
                <w:rFonts w:ascii="Book Antiqua" w:eastAsia="Times New Roman" w:hAnsi="Book Antiqua"/>
                <w:b/>
                <w:bCs/>
                <w:color w:val="000000"/>
              </w:rPr>
              <w:t>Rata-rata</w:t>
            </w:r>
          </w:p>
        </w:tc>
        <w:tc>
          <w:tcPr>
            <w:tcW w:w="708"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60.42857143</w:t>
            </w:r>
          </w:p>
        </w:tc>
        <w:tc>
          <w:tcPr>
            <w:tcW w:w="709"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75.4761905</w:t>
            </w:r>
          </w:p>
        </w:tc>
        <w:tc>
          <w:tcPr>
            <w:tcW w:w="567"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14.95238</w:t>
            </w:r>
          </w:p>
        </w:tc>
        <w:tc>
          <w:tcPr>
            <w:tcW w:w="851" w:type="dxa"/>
            <w:vAlign w:val="bottom"/>
            <w:hideMark/>
          </w:tcPr>
          <w:p w:rsidR="00F7353F" w:rsidRPr="00801B85" w:rsidRDefault="00F7353F" w:rsidP="00F7353F">
            <w:pPr>
              <w:rPr>
                <w:rFonts w:ascii="Book Antiqua" w:hAnsi="Book Antiqua"/>
                <w:color w:val="000000"/>
              </w:rPr>
            </w:pPr>
            <w:r w:rsidRPr="00801B85">
              <w:rPr>
                <w:rFonts w:ascii="Book Antiqua" w:hAnsi="Book Antiqua"/>
                <w:color w:val="000000"/>
              </w:rPr>
              <w:t>1108.905</w:t>
            </w:r>
          </w:p>
        </w:tc>
      </w:tr>
    </w:tbl>
    <w:p w:rsidR="00F7353F" w:rsidRPr="00F7353F" w:rsidRDefault="00F7353F" w:rsidP="001812D6">
      <w:pPr>
        <w:pStyle w:val="BodyText"/>
        <w:spacing w:line="276" w:lineRule="auto"/>
        <w:ind w:firstLine="360"/>
        <w:rPr>
          <w:szCs w:val="24"/>
          <w:lang w:val="id-ID"/>
        </w:rPr>
      </w:pPr>
    </w:p>
    <w:p w:rsidR="001812D6" w:rsidRDefault="001812D6" w:rsidP="001812D6">
      <w:pPr>
        <w:pStyle w:val="BodyText"/>
        <w:spacing w:line="276" w:lineRule="auto"/>
        <w:ind w:firstLine="360"/>
        <w:rPr>
          <w:rFonts w:eastAsia="Times New Roman"/>
          <w:bCs/>
        </w:rPr>
      </w:pPr>
      <w:r w:rsidRPr="0058015A">
        <w:rPr>
          <w:rFonts w:eastAsia="Times New Roman"/>
          <w:bCs/>
        </w:rPr>
        <w:t xml:space="preserve">Dari hasil perhitungan </w:t>
      </w:r>
      <w:r w:rsidRPr="0058015A">
        <w:rPr>
          <w:rFonts w:eastAsia="Times New Roman"/>
          <w:bCs/>
          <w:i/>
        </w:rPr>
        <w:t xml:space="preserve">pre test </w:t>
      </w:r>
      <w:r w:rsidRPr="0058015A">
        <w:rPr>
          <w:rFonts w:eastAsia="Times New Roman"/>
          <w:bCs/>
        </w:rPr>
        <w:t>dan</w:t>
      </w:r>
      <w:r w:rsidRPr="0058015A">
        <w:rPr>
          <w:rFonts w:eastAsia="Times New Roman"/>
          <w:bCs/>
          <w:i/>
        </w:rPr>
        <w:t xml:space="preserve"> post test</w:t>
      </w:r>
      <w:r w:rsidRPr="0058015A">
        <w:rPr>
          <w:rFonts w:eastAsia="Times New Roman"/>
          <w:bCs/>
        </w:rPr>
        <w:t xml:space="preserve">  diatas dapat dikonsultasikan dengan t</w:t>
      </w:r>
      <w:r>
        <w:rPr>
          <w:rFonts w:eastAsia="Times New Roman"/>
          <w:bCs/>
        </w:rPr>
        <w:t xml:space="preserve">able nilai t untuk db= N – 2= </w:t>
      </w:r>
      <w:r>
        <w:rPr>
          <w:rFonts w:eastAsia="Times New Roman"/>
          <w:bCs/>
          <w:lang w:val="id-ID"/>
        </w:rPr>
        <w:t>42</w:t>
      </w:r>
      <w:r>
        <w:rPr>
          <w:rFonts w:eastAsia="Times New Roman"/>
          <w:bCs/>
        </w:rPr>
        <w:t xml:space="preserve"> – 2 = 2</w:t>
      </w:r>
      <w:r>
        <w:rPr>
          <w:rFonts w:eastAsia="Times New Roman"/>
          <w:bCs/>
          <w:lang w:val="id-ID"/>
        </w:rPr>
        <w:t>8</w:t>
      </w:r>
      <w:r w:rsidRPr="0058015A">
        <w:rPr>
          <w:rFonts w:eastAsia="Times New Roman"/>
          <w:bCs/>
        </w:rPr>
        <w:t xml:space="preserve"> diketahui harga r</w:t>
      </w:r>
      <w:r w:rsidRPr="0058015A">
        <w:rPr>
          <w:rFonts w:eastAsia="Times New Roman"/>
          <w:bCs/>
          <w:vertAlign w:val="subscript"/>
        </w:rPr>
        <w:t>tabel</w:t>
      </w:r>
      <w:r w:rsidRPr="0058015A">
        <w:rPr>
          <w:rFonts w:eastAsia="Times New Roman"/>
          <w:bCs/>
        </w:rPr>
        <w:t xml:space="preserve"> untuk taraf 5% adalah 2,060  dan diketahui harga t</w:t>
      </w:r>
      <w:r w:rsidRPr="0058015A">
        <w:rPr>
          <w:rFonts w:eastAsia="Times New Roman"/>
          <w:bCs/>
          <w:vertAlign w:val="subscript"/>
        </w:rPr>
        <w:t>hitung</w:t>
      </w:r>
      <w:r w:rsidRPr="0058015A">
        <w:rPr>
          <w:rFonts w:eastAsia="Times New Roman"/>
          <w:bCs/>
        </w:rPr>
        <w:t xml:space="preserve"> adalah </w:t>
      </w:r>
      <w:r w:rsidRPr="00B71788">
        <w:rPr>
          <w:rFonts w:eastAsiaTheme="minorEastAsia"/>
          <w:bCs/>
          <w:szCs w:val="24"/>
        </w:rPr>
        <w:t>3</w:t>
      </w:r>
      <w:r w:rsidRPr="00B71788">
        <w:rPr>
          <w:rFonts w:eastAsiaTheme="minorEastAsia"/>
          <w:bCs/>
          <w:szCs w:val="24"/>
          <w:lang w:val="id-ID"/>
        </w:rPr>
        <w:t>,</w:t>
      </w:r>
      <w:r w:rsidRPr="00B71788">
        <w:rPr>
          <w:rFonts w:eastAsiaTheme="minorEastAsia"/>
          <w:bCs/>
          <w:szCs w:val="24"/>
        </w:rPr>
        <w:t>85</w:t>
      </w:r>
      <w:r w:rsidRPr="00B71788">
        <w:rPr>
          <w:rFonts w:eastAsiaTheme="minorEastAsia"/>
          <w:bCs/>
          <w:szCs w:val="24"/>
          <w:lang w:val="id-ID"/>
        </w:rPr>
        <w:t xml:space="preserve">2 </w:t>
      </w:r>
      <w:r>
        <w:rPr>
          <w:rFonts w:eastAsiaTheme="minorEastAsia"/>
          <w:bCs/>
          <w:szCs w:val="24"/>
        </w:rPr>
        <w:t xml:space="preserve">dari </w:t>
      </w:r>
      <w:r w:rsidRPr="0058015A">
        <w:rPr>
          <w:rFonts w:eastAsia="Times New Roman"/>
          <w:bCs/>
        </w:rPr>
        <w:t>hasil tersebut dapat diketahui bahwa harga t</w:t>
      </w:r>
      <w:r w:rsidRPr="0058015A">
        <w:rPr>
          <w:rFonts w:eastAsia="Times New Roman"/>
          <w:bCs/>
          <w:vertAlign w:val="subscript"/>
        </w:rPr>
        <w:t>hitung</w:t>
      </w:r>
      <w:r w:rsidRPr="0058015A">
        <w:rPr>
          <w:rFonts w:eastAsia="Times New Roman"/>
          <w:bCs/>
        </w:rPr>
        <w:t xml:space="preserve"> lebih besar daripada harga t</w:t>
      </w:r>
      <w:r w:rsidRPr="0058015A">
        <w:rPr>
          <w:rFonts w:eastAsia="Times New Roman"/>
          <w:bCs/>
          <w:vertAlign w:val="subscript"/>
        </w:rPr>
        <w:t>tabel</w:t>
      </w:r>
      <w:r w:rsidRPr="0058015A">
        <w:rPr>
          <w:rFonts w:eastAsia="Times New Roman"/>
          <w:bCs/>
        </w:rPr>
        <w:t xml:space="preserve"> yaitu </w:t>
      </w:r>
      <w:r w:rsidRPr="00B71788">
        <w:rPr>
          <w:rFonts w:eastAsiaTheme="minorEastAsia"/>
          <w:bCs/>
          <w:szCs w:val="24"/>
        </w:rPr>
        <w:t>3</w:t>
      </w:r>
      <w:r w:rsidRPr="00B71788">
        <w:rPr>
          <w:rFonts w:eastAsiaTheme="minorEastAsia"/>
          <w:bCs/>
          <w:szCs w:val="24"/>
          <w:lang w:val="id-ID"/>
        </w:rPr>
        <w:t>,</w:t>
      </w:r>
      <w:r w:rsidRPr="00B71788">
        <w:rPr>
          <w:rFonts w:eastAsiaTheme="minorEastAsia"/>
          <w:bCs/>
          <w:szCs w:val="24"/>
        </w:rPr>
        <w:t>85</w:t>
      </w:r>
      <w:r w:rsidRPr="00B71788">
        <w:rPr>
          <w:rFonts w:eastAsiaTheme="minorEastAsia"/>
          <w:bCs/>
          <w:szCs w:val="24"/>
          <w:lang w:val="id-ID"/>
        </w:rPr>
        <w:t xml:space="preserve">2 </w:t>
      </w:r>
      <w:r w:rsidRPr="00B71788">
        <w:rPr>
          <w:rFonts w:eastAsiaTheme="minorEastAsia"/>
          <w:bCs/>
          <w:szCs w:val="24"/>
        </w:rPr>
        <w:t>≥ 2,060</w:t>
      </w:r>
      <w:r w:rsidRPr="0058015A">
        <w:rPr>
          <w:rFonts w:eastAsia="Times New Roman"/>
          <w:bCs/>
        </w:rPr>
        <w:t>.</w:t>
      </w:r>
    </w:p>
    <w:p w:rsidR="001812D6" w:rsidRPr="0058015A" w:rsidRDefault="001812D6" w:rsidP="001812D6">
      <w:pPr>
        <w:pStyle w:val="BodyText"/>
        <w:spacing w:line="276" w:lineRule="auto"/>
        <w:ind w:firstLine="360"/>
      </w:pPr>
    </w:p>
    <w:p w:rsidR="001812D6" w:rsidRDefault="001812D6" w:rsidP="001812D6">
      <w:pPr>
        <w:pStyle w:val="BodyText"/>
        <w:spacing w:line="276" w:lineRule="auto"/>
        <w:ind w:firstLine="0"/>
        <w:rPr>
          <w:b/>
        </w:rPr>
      </w:pPr>
      <w:r w:rsidRPr="001812D6">
        <w:rPr>
          <w:b/>
        </w:rPr>
        <w:t>Pembahasan Penelitian</w:t>
      </w:r>
    </w:p>
    <w:p w:rsidR="001812D6" w:rsidRDefault="001812D6" w:rsidP="001812D6">
      <w:pPr>
        <w:pStyle w:val="BodyText"/>
        <w:spacing w:line="276" w:lineRule="auto"/>
        <w:ind w:firstLine="426"/>
      </w:pPr>
      <w:r w:rsidRPr="001812D6">
        <w:t xml:space="preserve">Media pembelajaran memiliki pengaruh yang sangat besar dalam pembelajaran.Media dapat membatu dan mempermudah peneliti dalam menyampaikan materi pelajaran. Media juga </w:t>
      </w:r>
      <w:proofErr w:type="gramStart"/>
      <w:r w:rsidRPr="001812D6">
        <w:t>akan</w:t>
      </w:r>
      <w:proofErr w:type="gramEnd"/>
      <w:r w:rsidRPr="001812D6">
        <w:t xml:space="preserve"> membuat siswa lebih tertarik dalam menerima materi pelajaran. Dalam penelitian ini menggunakan media amplop misteri.Amplop misteri merupakan sebuah amplop berwarna coklat dan berisi </w:t>
      </w:r>
      <w:r w:rsidRPr="001812D6">
        <w:lastRenderedPageBreak/>
        <w:t>tiket bus, karcis tempat wisata dan bungkus makanan atau minuman.Media amplop misteri termasuk dalam benda asli atau benda konkret. Hal ini sesuai dengan pendapat Hujair (</w:t>
      </w:r>
      <w:proofErr w:type="gramStart"/>
      <w:r w:rsidRPr="001812D6">
        <w:t>2013 :</w:t>
      </w:r>
      <w:proofErr w:type="gramEnd"/>
      <w:r w:rsidRPr="001812D6">
        <w:t xml:space="preserve"> 127) benda asli memiliki sifat keasliannya, mempunyai ukuran besardan kecil, berat, warna, dan adakalanya disertai dengan gerak dan bunyi sehingga memiliki daya tarik sendiri bagi pembelajar.</w:t>
      </w:r>
    </w:p>
    <w:p w:rsidR="001812D6" w:rsidRDefault="001812D6" w:rsidP="001812D6">
      <w:pPr>
        <w:pStyle w:val="BodyText"/>
        <w:spacing w:line="276" w:lineRule="auto"/>
        <w:ind w:firstLine="426"/>
      </w:pPr>
      <w:r w:rsidRPr="001812D6">
        <w:rPr>
          <w:lang w:val="sv-SE"/>
        </w:rPr>
        <w:t>Penelitian eksperimen ini dilaksanakan di SDN Cerme Lor Gresik. Pembelajaran</w:t>
      </w:r>
      <w:r w:rsidRPr="001812D6">
        <w:rPr>
          <w:lang w:val="id-ID"/>
        </w:rPr>
        <w:t xml:space="preserve"> yang </w:t>
      </w:r>
      <w:r w:rsidRPr="001812D6">
        <w:rPr>
          <w:lang w:val="sv-SE"/>
        </w:rPr>
        <w:t xml:space="preserve">dilakukan dengan menggunakan satu kelas saja, karena menggunakan metode pre-experimental dengan desain penilitian </w:t>
      </w:r>
      <w:r w:rsidRPr="001812D6">
        <w:rPr>
          <w:i/>
          <w:lang w:val="sv-SE"/>
        </w:rPr>
        <w:t>one grup pre-test-post-test design</w:t>
      </w:r>
      <w:r w:rsidRPr="001812D6">
        <w:rPr>
          <w:lang w:val="sv-SE"/>
        </w:rPr>
        <w:t xml:space="preserve">. Penelitian ini diawali dengan melakukan </w:t>
      </w:r>
      <w:r w:rsidRPr="001812D6">
        <w:rPr>
          <w:i/>
          <w:lang w:val="sv-SE"/>
        </w:rPr>
        <w:t>pre-test</w:t>
      </w:r>
      <w:r w:rsidRPr="001812D6">
        <w:rPr>
          <w:lang w:val="id-ID"/>
        </w:rPr>
        <w:t xml:space="preserve">terlebih dahulu </w:t>
      </w:r>
      <w:r w:rsidRPr="001812D6">
        <w:rPr>
          <w:lang w:val="sv-SE"/>
        </w:rPr>
        <w:t>untuk mengetahui kemampuan awal</w:t>
      </w:r>
      <w:r w:rsidRPr="001812D6">
        <w:rPr>
          <w:lang w:val="id-ID"/>
        </w:rPr>
        <w:t xml:space="preserve"> atau kemampuan permulaan</w:t>
      </w:r>
      <w:r w:rsidRPr="001812D6">
        <w:rPr>
          <w:lang w:val="sv-SE"/>
        </w:rPr>
        <w:t xml:space="preserve"> siswa</w:t>
      </w:r>
      <w:r w:rsidRPr="001812D6">
        <w:rPr>
          <w:lang w:val="id-ID"/>
        </w:rPr>
        <w:t xml:space="preserve"> sebelum diberikan perlakuan</w:t>
      </w:r>
      <w:r w:rsidRPr="001812D6">
        <w:rPr>
          <w:lang w:val="sv-SE"/>
        </w:rPr>
        <w:t xml:space="preserve">.Kemudian </w:t>
      </w:r>
      <w:r w:rsidRPr="001812D6">
        <w:rPr>
          <w:lang w:val="id-ID"/>
        </w:rPr>
        <w:t xml:space="preserve">siswa </w:t>
      </w:r>
      <w:r w:rsidRPr="001812D6">
        <w:rPr>
          <w:lang w:val="sv-SE"/>
        </w:rPr>
        <w:t>diberi perlakuan selama dua kali</w:t>
      </w:r>
      <w:r w:rsidRPr="001812D6">
        <w:rPr>
          <w:lang w:val="id-ID"/>
        </w:rPr>
        <w:t xml:space="preserve">. Perlakuan yang diberikan dengan memberikan materi tentang menulis narasi dan cara – cara menulis narasi. Setelah siswa mendapatkan perlakuan siswa </w:t>
      </w:r>
      <w:r w:rsidRPr="001812D6">
        <w:rPr>
          <w:lang w:val="sv-SE"/>
        </w:rPr>
        <w:t xml:space="preserve">diberikan </w:t>
      </w:r>
      <w:r w:rsidRPr="001812D6">
        <w:rPr>
          <w:i/>
          <w:lang w:val="sv-SE"/>
        </w:rPr>
        <w:t>post-test</w:t>
      </w:r>
      <w:r w:rsidRPr="001812D6">
        <w:rPr>
          <w:lang w:val="id-ID"/>
        </w:rPr>
        <w:t xml:space="preserve"> untuk mengetahui kemampuan siswa setelah diberikan perlakuan, apakah ada </w:t>
      </w:r>
      <w:r w:rsidRPr="001812D6">
        <w:t>pengaruh dari media amplop misteri t</w:t>
      </w:r>
      <w:r w:rsidRPr="001812D6">
        <w:rPr>
          <w:lang w:val="id-ID"/>
        </w:rPr>
        <w:t>er</w:t>
      </w:r>
      <w:r w:rsidRPr="001812D6">
        <w:t>hadap keterampilan menulis kelas IV.</w:t>
      </w:r>
    </w:p>
    <w:p w:rsidR="001812D6" w:rsidRDefault="001812D6" w:rsidP="001812D6">
      <w:pPr>
        <w:pStyle w:val="BodyText"/>
        <w:spacing w:line="276" w:lineRule="auto"/>
        <w:ind w:firstLine="426"/>
      </w:pPr>
      <w:r w:rsidRPr="001812D6">
        <w:rPr>
          <w:lang w:val="sv-SE"/>
        </w:rPr>
        <w:t>Untuk melakukan penelitian ada beberapa tahap yang harus dilakukan terlebih dahulu, yaitu melakukan uji validitas.Uji validitas ini bertujuan untuk mengetahui kevalidan suatu instrument.</w:t>
      </w:r>
      <w:r w:rsidRPr="001812D6">
        <w:rPr>
          <w:lang w:val="id-ID"/>
        </w:rPr>
        <w:t xml:space="preserve"> Uji validitas diuji pada validator ahli. Hasil dari u</w:t>
      </w:r>
      <w:r w:rsidRPr="001812D6">
        <w:rPr>
          <w:lang w:val="sv-SE"/>
        </w:rPr>
        <w:t xml:space="preserve">ji validitas dihutung menggunakan rumus </w:t>
      </w:r>
      <w:r w:rsidRPr="001812D6">
        <w:rPr>
          <w:i/>
          <w:lang w:val="sv-SE"/>
        </w:rPr>
        <w:t>product moment</w:t>
      </w:r>
      <w:r w:rsidRPr="001812D6">
        <w:rPr>
          <w:lang w:val="sv-SE"/>
        </w:rPr>
        <w:t xml:space="preserve">.Hasil dari perhitungan uji validitas dari </w:t>
      </w:r>
      <w:r w:rsidRPr="001812D6">
        <w:rPr>
          <w:lang w:val="id-ID"/>
        </w:rPr>
        <w:t>empat</w:t>
      </w:r>
      <w:r w:rsidRPr="001812D6">
        <w:rPr>
          <w:lang w:val="sv-SE"/>
        </w:rPr>
        <w:t xml:space="preserve"> soal yang dibuat peneliti</w:t>
      </w:r>
      <w:r w:rsidRPr="001812D6">
        <w:rPr>
          <w:lang w:val="id-ID"/>
        </w:rPr>
        <w:t>, keempat</w:t>
      </w:r>
      <w:r w:rsidRPr="001812D6">
        <w:rPr>
          <w:lang w:val="sv-SE"/>
        </w:rPr>
        <w:t xml:space="preserve"> butir soal dinyatakan</w:t>
      </w:r>
      <w:r w:rsidRPr="001812D6">
        <w:rPr>
          <w:lang w:val="id-ID"/>
        </w:rPr>
        <w:t xml:space="preserve"> valid</w:t>
      </w:r>
      <w:r w:rsidRPr="001812D6">
        <w:rPr>
          <w:lang w:val="sv-SE"/>
        </w:rPr>
        <w:t xml:space="preserve"> atau memiliki korelasi</w:t>
      </w:r>
      <w:r w:rsidRPr="001812D6">
        <w:rPr>
          <w:lang w:val="id-ID"/>
        </w:rPr>
        <w:t>. Oleh karena itu, keempat soal tersebut</w:t>
      </w:r>
      <w:r w:rsidRPr="001812D6">
        <w:rPr>
          <w:lang w:val="sv-SE"/>
        </w:rPr>
        <w:t xml:space="preserve"> dapat digunakan pada saat </w:t>
      </w:r>
      <w:r w:rsidRPr="001812D6">
        <w:rPr>
          <w:i/>
          <w:lang w:val="sv-SE"/>
        </w:rPr>
        <w:t xml:space="preserve">pretest </w:t>
      </w:r>
      <w:r w:rsidRPr="001812D6">
        <w:rPr>
          <w:lang w:val="sv-SE"/>
        </w:rPr>
        <w:t xml:space="preserve">dan </w:t>
      </w:r>
      <w:r w:rsidRPr="001812D6">
        <w:rPr>
          <w:i/>
          <w:lang w:val="sv-SE"/>
        </w:rPr>
        <w:t>postest</w:t>
      </w:r>
      <w:r w:rsidRPr="001812D6">
        <w:rPr>
          <w:lang w:val="id-ID"/>
        </w:rPr>
        <w:t xml:space="preserve">. Berdasarkan hasil </w:t>
      </w:r>
      <w:r w:rsidRPr="001812D6">
        <w:rPr>
          <w:i/>
          <w:lang w:val="id-ID"/>
        </w:rPr>
        <w:t>pretest</w:t>
      </w:r>
      <w:r w:rsidRPr="001812D6">
        <w:rPr>
          <w:lang w:val="id-ID"/>
        </w:rPr>
        <w:t xml:space="preserve"> siswa kelas IV SDN Cerme Lor sudah signifikan.</w:t>
      </w:r>
    </w:p>
    <w:p w:rsidR="001812D6" w:rsidRDefault="001812D6" w:rsidP="001812D6">
      <w:pPr>
        <w:pStyle w:val="BodyText"/>
        <w:spacing w:line="276" w:lineRule="auto"/>
        <w:ind w:firstLine="426"/>
      </w:pPr>
      <w:r w:rsidRPr="001812D6">
        <w:rPr>
          <w:lang w:val="id-ID"/>
        </w:rPr>
        <w:t xml:space="preserve">Berdasarkan hasil yang diperoleh peneliti, hasil </w:t>
      </w:r>
      <w:r w:rsidRPr="001812D6">
        <w:rPr>
          <w:i/>
          <w:lang w:val="id-ID"/>
        </w:rPr>
        <w:t>posttest</w:t>
      </w:r>
      <w:r w:rsidRPr="001812D6">
        <w:rPr>
          <w:lang w:val="id-ID"/>
        </w:rPr>
        <w:t xml:space="preserve"> siswa mengalami peningkatan. Perlakuan yang diberikan kepada siswa dengan menggunakan media amplop misteri memiliki pengaruh terhadap siswa. Berikut ini merupakan hasil perhitungan</w:t>
      </w:r>
      <w:r w:rsidRPr="001812D6">
        <w:t xml:space="preserve"> h</w:t>
      </w:r>
      <w:r w:rsidRPr="001812D6">
        <w:rPr>
          <w:lang w:val="id-ID"/>
        </w:rPr>
        <w:t xml:space="preserve">asil </w:t>
      </w:r>
      <w:r w:rsidRPr="001812D6">
        <w:rPr>
          <w:i/>
          <w:iCs/>
          <w:lang w:val="id-ID"/>
        </w:rPr>
        <w:t>Pretest</w:t>
      </w:r>
      <w:r w:rsidRPr="001812D6">
        <w:rPr>
          <w:lang w:val="id-ID"/>
        </w:rPr>
        <w:t xml:space="preserve">dan </w:t>
      </w:r>
      <w:r w:rsidRPr="001812D6">
        <w:rPr>
          <w:i/>
          <w:iCs/>
          <w:lang w:val="id-ID"/>
        </w:rPr>
        <w:t>Postest</w:t>
      </w:r>
      <w:r w:rsidRPr="001812D6">
        <w:rPr>
          <w:lang w:val="id-ID"/>
        </w:rPr>
        <w:t>.</w:t>
      </w:r>
    </w:p>
    <w:p w:rsidR="001812D6" w:rsidRPr="00F7353F" w:rsidRDefault="00F7353F" w:rsidP="00F7353F">
      <w:pPr>
        <w:pStyle w:val="ListParagraph"/>
        <w:tabs>
          <w:tab w:val="left" w:pos="1134"/>
        </w:tabs>
        <w:spacing w:after="0"/>
        <w:ind w:left="426"/>
        <w:jc w:val="center"/>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 xml:space="preserve">Diagram 1. </w:t>
      </w:r>
      <w:r w:rsidR="001812D6" w:rsidRPr="00F7353F">
        <w:rPr>
          <w:rFonts w:ascii="Times New Roman" w:hAnsi="Times New Roman"/>
          <w:color w:val="000000" w:themeColor="text1"/>
          <w:sz w:val="20"/>
          <w:szCs w:val="20"/>
          <w:lang w:val="id-ID"/>
        </w:rPr>
        <w:t xml:space="preserve">Hasil </w:t>
      </w:r>
      <w:r w:rsidR="001812D6" w:rsidRPr="00F7353F">
        <w:rPr>
          <w:rFonts w:ascii="Times New Roman" w:hAnsi="Times New Roman"/>
          <w:i/>
          <w:iCs/>
          <w:color w:val="000000" w:themeColor="text1"/>
          <w:sz w:val="20"/>
          <w:szCs w:val="20"/>
          <w:lang w:val="id-ID"/>
        </w:rPr>
        <w:t>Pretest</w:t>
      </w:r>
      <w:r w:rsidR="001812D6" w:rsidRPr="00F7353F">
        <w:rPr>
          <w:rFonts w:ascii="Times New Roman" w:hAnsi="Times New Roman"/>
          <w:color w:val="000000" w:themeColor="text1"/>
          <w:sz w:val="20"/>
          <w:szCs w:val="20"/>
          <w:lang w:val="id-ID"/>
        </w:rPr>
        <w:t xml:space="preserve"> dan </w:t>
      </w:r>
      <w:r w:rsidR="001812D6" w:rsidRPr="00F7353F">
        <w:rPr>
          <w:rFonts w:ascii="Times New Roman" w:hAnsi="Times New Roman"/>
          <w:i/>
          <w:iCs/>
          <w:color w:val="000000" w:themeColor="text1"/>
          <w:sz w:val="20"/>
          <w:szCs w:val="20"/>
          <w:lang w:val="id-ID"/>
        </w:rPr>
        <w:t>Postest</w:t>
      </w:r>
    </w:p>
    <w:p w:rsidR="001812D6" w:rsidRPr="001812D6" w:rsidRDefault="001812D6" w:rsidP="001812D6">
      <w:pPr>
        <w:pStyle w:val="ListParagraph"/>
        <w:tabs>
          <w:tab w:val="left" w:pos="1134"/>
        </w:tabs>
        <w:spacing w:after="0"/>
        <w:ind w:left="426"/>
        <w:jc w:val="center"/>
        <w:rPr>
          <w:rFonts w:ascii="Times New Roman" w:hAnsi="Times New Roman"/>
          <w:sz w:val="20"/>
          <w:szCs w:val="20"/>
        </w:rPr>
      </w:pPr>
      <w:r w:rsidRPr="001812D6">
        <w:rPr>
          <w:rFonts w:ascii="Times New Roman" w:hAnsi="Times New Roman"/>
          <w:noProof/>
          <w:sz w:val="20"/>
          <w:szCs w:val="20"/>
          <w:lang w:val="id-ID" w:eastAsia="id-ID"/>
        </w:rPr>
        <w:drawing>
          <wp:inline distT="0" distB="0" distL="0" distR="0">
            <wp:extent cx="2617272" cy="1816924"/>
            <wp:effectExtent l="19050" t="0" r="11628"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812D6" w:rsidRDefault="001812D6" w:rsidP="001812D6">
      <w:pPr>
        <w:spacing w:line="276" w:lineRule="auto"/>
        <w:ind w:firstLine="426"/>
        <w:jc w:val="both"/>
        <w:rPr>
          <w:rFonts w:eastAsiaTheme="minorEastAsia"/>
          <w:bCs/>
        </w:rPr>
      </w:pPr>
      <w:r w:rsidRPr="001812D6">
        <w:rPr>
          <w:rFonts w:eastAsiaTheme="minorEastAsia"/>
          <w:bCs/>
        </w:rPr>
        <w:t xml:space="preserve">Dari hasil perhitungan </w:t>
      </w:r>
      <w:r w:rsidRPr="001812D6">
        <w:rPr>
          <w:rFonts w:eastAsiaTheme="minorEastAsia"/>
          <w:bCs/>
          <w:i/>
        </w:rPr>
        <w:t xml:space="preserve">pre test </w:t>
      </w:r>
      <w:r w:rsidRPr="001812D6">
        <w:rPr>
          <w:rFonts w:eastAsiaTheme="minorEastAsia"/>
          <w:bCs/>
        </w:rPr>
        <w:t>dan</w:t>
      </w:r>
      <w:r w:rsidRPr="001812D6">
        <w:rPr>
          <w:rFonts w:eastAsiaTheme="minorEastAsia"/>
          <w:bCs/>
          <w:i/>
        </w:rPr>
        <w:t xml:space="preserve"> post test</w:t>
      </w:r>
      <w:r w:rsidRPr="001812D6">
        <w:rPr>
          <w:rFonts w:eastAsiaTheme="minorEastAsia"/>
          <w:bCs/>
        </w:rPr>
        <w:t xml:space="preserve"> pada table 4.3 diketahui harga r</w:t>
      </w:r>
      <w:r w:rsidRPr="001812D6">
        <w:rPr>
          <w:rFonts w:eastAsiaTheme="minorEastAsia"/>
          <w:bCs/>
          <w:vertAlign w:val="subscript"/>
        </w:rPr>
        <w:t>tabel</w:t>
      </w:r>
      <w:r w:rsidRPr="001812D6">
        <w:rPr>
          <w:rFonts w:eastAsiaTheme="minorEastAsia"/>
          <w:bCs/>
        </w:rPr>
        <w:t xml:space="preserve"> untuk taraf 5% adalah 2,060  dan diketahui harga t</w:t>
      </w:r>
      <w:r w:rsidRPr="001812D6">
        <w:rPr>
          <w:rFonts w:eastAsiaTheme="minorEastAsia"/>
          <w:bCs/>
          <w:vertAlign w:val="subscript"/>
        </w:rPr>
        <w:t>hitung</w:t>
      </w:r>
      <w:r w:rsidRPr="001812D6">
        <w:rPr>
          <w:rFonts w:eastAsiaTheme="minorEastAsia"/>
          <w:bCs/>
        </w:rPr>
        <w:t xml:space="preserve"> adalah 3,85</w:t>
      </w:r>
      <w:r w:rsidRPr="001812D6">
        <w:rPr>
          <w:rFonts w:eastAsiaTheme="minorEastAsia"/>
          <w:bCs/>
          <w:lang w:val="id-ID"/>
        </w:rPr>
        <w:t xml:space="preserve">2 </w:t>
      </w:r>
      <w:r w:rsidRPr="001812D6">
        <w:rPr>
          <w:rFonts w:eastAsiaTheme="minorEastAsia"/>
          <w:bCs/>
        </w:rPr>
        <w:t>dari hasil tersebut dapat diketahui bahwa harga t</w:t>
      </w:r>
      <w:r w:rsidRPr="001812D6">
        <w:rPr>
          <w:rFonts w:eastAsiaTheme="minorEastAsia"/>
          <w:bCs/>
          <w:vertAlign w:val="subscript"/>
        </w:rPr>
        <w:t>hitung</w:t>
      </w:r>
      <w:r w:rsidRPr="001812D6">
        <w:rPr>
          <w:rFonts w:eastAsiaTheme="minorEastAsia"/>
          <w:bCs/>
        </w:rPr>
        <w:t xml:space="preserve"> lebih besar daripada harga t</w:t>
      </w:r>
      <w:r w:rsidRPr="001812D6">
        <w:rPr>
          <w:rFonts w:eastAsiaTheme="minorEastAsia"/>
          <w:bCs/>
          <w:vertAlign w:val="subscript"/>
        </w:rPr>
        <w:t>tabel</w:t>
      </w:r>
      <w:r w:rsidRPr="001812D6">
        <w:rPr>
          <w:rFonts w:eastAsiaTheme="minorEastAsia"/>
          <w:bCs/>
        </w:rPr>
        <w:t xml:space="preserve"> yaitu 3</w:t>
      </w:r>
      <w:r w:rsidRPr="001812D6">
        <w:rPr>
          <w:rFonts w:eastAsiaTheme="minorEastAsia"/>
          <w:bCs/>
          <w:lang w:val="id-ID"/>
        </w:rPr>
        <w:t>,</w:t>
      </w:r>
      <w:r w:rsidRPr="001812D6">
        <w:rPr>
          <w:rFonts w:eastAsiaTheme="minorEastAsia"/>
          <w:bCs/>
        </w:rPr>
        <w:t>85</w:t>
      </w:r>
      <w:r w:rsidRPr="001812D6">
        <w:rPr>
          <w:rFonts w:eastAsiaTheme="minorEastAsia"/>
          <w:bCs/>
          <w:lang w:val="id-ID"/>
        </w:rPr>
        <w:t xml:space="preserve">2 </w:t>
      </w:r>
      <w:r w:rsidRPr="001812D6">
        <w:rPr>
          <w:rFonts w:eastAsiaTheme="minorEastAsia"/>
          <w:bCs/>
        </w:rPr>
        <w:t>≥ 2,060.</w:t>
      </w:r>
    </w:p>
    <w:p w:rsidR="001812D6" w:rsidRDefault="001812D6" w:rsidP="001812D6">
      <w:pPr>
        <w:spacing w:line="276" w:lineRule="auto"/>
        <w:ind w:firstLine="426"/>
        <w:jc w:val="both"/>
        <w:rPr>
          <w:rFonts w:eastAsiaTheme="minorEastAsia"/>
          <w:bCs/>
        </w:rPr>
      </w:pPr>
      <w:r w:rsidRPr="001812D6">
        <w:rPr>
          <w:rFonts w:eastAsiaTheme="minorEastAsia"/>
          <w:bCs/>
        </w:rPr>
        <w:t xml:space="preserve">Dari hasil </w:t>
      </w:r>
      <w:r w:rsidRPr="001812D6">
        <w:rPr>
          <w:rFonts w:eastAsiaTheme="minorEastAsia"/>
          <w:bCs/>
          <w:i/>
        </w:rPr>
        <w:t xml:space="preserve">pre test </w:t>
      </w:r>
      <w:r w:rsidRPr="001812D6">
        <w:rPr>
          <w:rFonts w:eastAsiaTheme="minorEastAsia"/>
          <w:bCs/>
        </w:rPr>
        <w:t>dan</w:t>
      </w:r>
      <w:r w:rsidRPr="001812D6">
        <w:rPr>
          <w:rFonts w:eastAsiaTheme="minorEastAsia"/>
          <w:bCs/>
          <w:i/>
        </w:rPr>
        <w:t xml:space="preserve"> post test</w:t>
      </w:r>
      <w:r w:rsidRPr="001812D6">
        <w:rPr>
          <w:rFonts w:eastAsiaTheme="minorEastAsia"/>
          <w:bCs/>
        </w:rPr>
        <w:t xml:space="preserve"> dapat diketahui bahwa t</w:t>
      </w:r>
      <w:r w:rsidRPr="001812D6">
        <w:rPr>
          <w:rFonts w:eastAsiaTheme="minorEastAsia"/>
          <w:bCs/>
          <w:vertAlign w:val="subscript"/>
        </w:rPr>
        <w:t>hitung</w:t>
      </w:r>
      <w:r w:rsidRPr="001812D6">
        <w:rPr>
          <w:rFonts w:eastAsiaTheme="minorEastAsia"/>
          <w:bCs/>
        </w:rPr>
        <w:t xml:space="preserve"> lebih besar daripada harga r</w:t>
      </w:r>
      <w:r w:rsidRPr="001812D6">
        <w:rPr>
          <w:rFonts w:eastAsiaTheme="minorEastAsia"/>
          <w:bCs/>
          <w:vertAlign w:val="subscript"/>
        </w:rPr>
        <w:t xml:space="preserve">tabel </w:t>
      </w:r>
      <w:r w:rsidRPr="001812D6">
        <w:rPr>
          <w:rFonts w:eastAsiaTheme="minorEastAsia"/>
          <w:bCs/>
        </w:rPr>
        <w:t xml:space="preserve">sehingga dapat disimpulkan bahwa terdapat pengaruh yang signifikan pada pembelajaran dengan menggunakan media </w:t>
      </w:r>
      <w:r w:rsidRPr="001812D6">
        <w:rPr>
          <w:rFonts w:eastAsiaTheme="minorEastAsia"/>
          <w:bCs/>
          <w:lang w:val="id-ID"/>
        </w:rPr>
        <w:t>amplop misteri terhadap keterampilan menulis narasi</w:t>
      </w:r>
      <w:r w:rsidRPr="001812D6">
        <w:rPr>
          <w:rFonts w:eastAsiaTheme="minorEastAsia"/>
          <w:bCs/>
        </w:rPr>
        <w:t xml:space="preserve"> di SDN </w:t>
      </w:r>
      <w:r w:rsidRPr="001812D6">
        <w:rPr>
          <w:rFonts w:eastAsiaTheme="minorEastAsia"/>
          <w:bCs/>
          <w:lang w:val="id-ID"/>
        </w:rPr>
        <w:t>Cerme Lor Gresik</w:t>
      </w:r>
      <w:r w:rsidRPr="001812D6">
        <w:rPr>
          <w:rFonts w:eastAsiaTheme="minorEastAsia"/>
          <w:bCs/>
        </w:rPr>
        <w:t>.</w:t>
      </w:r>
    </w:p>
    <w:p w:rsidR="001812D6" w:rsidRPr="001812D6" w:rsidRDefault="001812D6" w:rsidP="001812D6">
      <w:pPr>
        <w:spacing w:line="276" w:lineRule="auto"/>
        <w:ind w:firstLine="426"/>
        <w:jc w:val="both"/>
        <w:rPr>
          <w:rFonts w:eastAsiaTheme="minorEastAsia"/>
          <w:bCs/>
        </w:rPr>
      </w:pPr>
      <w:r w:rsidRPr="001812D6">
        <w:rPr>
          <w:lang w:val="id-ID"/>
        </w:rPr>
        <w:t xml:space="preserve">Maka dapat disimpulkan dari hasil penelitian </w:t>
      </w:r>
      <w:r w:rsidRPr="001812D6">
        <w:rPr>
          <w:rFonts w:eastAsiaTheme="minorEastAsia"/>
          <w:bCs/>
          <w:i/>
        </w:rPr>
        <w:t>pre test</w:t>
      </w:r>
      <w:r w:rsidRPr="001812D6">
        <w:rPr>
          <w:rFonts w:eastAsiaTheme="minorEastAsia"/>
          <w:bCs/>
        </w:rPr>
        <w:t xml:space="preserve"> dan </w:t>
      </w:r>
      <w:r w:rsidRPr="001812D6">
        <w:rPr>
          <w:rFonts w:eastAsiaTheme="minorEastAsia"/>
          <w:bCs/>
          <w:i/>
        </w:rPr>
        <w:t>post test</w:t>
      </w:r>
      <w:r w:rsidRPr="001812D6">
        <w:rPr>
          <w:rFonts w:eastAsiaTheme="minorEastAsia"/>
          <w:bCs/>
        </w:rPr>
        <w:t xml:space="preserve"> dapat diketahui bahwa terdapat pengaruh yang signifikan pada pembelajaran dengan menggunakan media </w:t>
      </w:r>
      <w:r w:rsidRPr="001812D6">
        <w:rPr>
          <w:rFonts w:eastAsiaTheme="minorEastAsia"/>
          <w:bCs/>
          <w:lang w:val="id-ID"/>
        </w:rPr>
        <w:t xml:space="preserve">amplop misteri </w:t>
      </w:r>
      <w:r w:rsidRPr="001812D6">
        <w:rPr>
          <w:rFonts w:eastAsiaTheme="minorEastAsia"/>
          <w:bCs/>
        </w:rPr>
        <w:t xml:space="preserve">terhadap keterampilan menulis </w:t>
      </w:r>
      <w:r w:rsidRPr="001812D6">
        <w:rPr>
          <w:rFonts w:eastAsiaTheme="minorEastAsia"/>
          <w:bCs/>
          <w:lang w:val="id-ID"/>
        </w:rPr>
        <w:t>narasi</w:t>
      </w:r>
      <w:r w:rsidRPr="001812D6">
        <w:rPr>
          <w:rFonts w:eastAsiaTheme="minorEastAsia"/>
          <w:bCs/>
        </w:rPr>
        <w:t xml:space="preserve"> siswa kelas </w:t>
      </w:r>
      <w:r w:rsidRPr="001812D6">
        <w:rPr>
          <w:rFonts w:eastAsiaTheme="minorEastAsia"/>
          <w:bCs/>
          <w:lang w:val="id-ID"/>
        </w:rPr>
        <w:t>I</w:t>
      </w:r>
      <w:r w:rsidRPr="001812D6">
        <w:rPr>
          <w:rFonts w:eastAsiaTheme="minorEastAsia"/>
          <w:bCs/>
        </w:rPr>
        <w:t xml:space="preserve">V-B di SDN </w:t>
      </w:r>
      <w:r w:rsidRPr="001812D6">
        <w:rPr>
          <w:rFonts w:eastAsiaTheme="minorEastAsia"/>
          <w:bCs/>
          <w:lang w:val="id-ID"/>
        </w:rPr>
        <w:t>Cerme Lor Gresik</w:t>
      </w:r>
      <w:r w:rsidRPr="001812D6">
        <w:rPr>
          <w:rFonts w:eastAsiaTheme="minorEastAsia"/>
          <w:bCs/>
        </w:rPr>
        <w:t xml:space="preserve">. </w:t>
      </w:r>
      <w:r w:rsidRPr="001812D6">
        <w:rPr>
          <w:rFonts w:eastAsiaTheme="minorEastAsia"/>
          <w:bCs/>
          <w:lang w:val="id-ID"/>
        </w:rPr>
        <w:t>Penggunaan amplop misteri ini juga dapat membantu guru dalam menciptakan inovasi dalam mengajar serta membantu siswa dalam menerima materi.</w:t>
      </w:r>
    </w:p>
    <w:p w:rsidR="001812D6" w:rsidRPr="001812D6" w:rsidRDefault="001812D6" w:rsidP="001812D6">
      <w:pPr>
        <w:pStyle w:val="BodyText"/>
        <w:spacing w:line="276" w:lineRule="auto"/>
        <w:ind w:firstLine="0"/>
        <w:rPr>
          <w:b/>
        </w:rPr>
      </w:pPr>
    </w:p>
    <w:p w:rsidR="001812D6" w:rsidRDefault="001812D6" w:rsidP="001812D6">
      <w:pPr>
        <w:pStyle w:val="BodyText"/>
        <w:spacing w:after="40" w:line="276" w:lineRule="auto"/>
        <w:ind w:firstLine="0"/>
        <w:rPr>
          <w:b/>
          <w:lang w:val="id-ID"/>
        </w:rPr>
      </w:pPr>
      <w:r>
        <w:rPr>
          <w:b/>
          <w:lang w:val="id-ID"/>
        </w:rPr>
        <w:t>PENUTUP</w:t>
      </w:r>
    </w:p>
    <w:p w:rsidR="001812D6" w:rsidRPr="00066A8D" w:rsidRDefault="001812D6" w:rsidP="001812D6">
      <w:pPr>
        <w:pStyle w:val="BodyText"/>
        <w:spacing w:line="276" w:lineRule="auto"/>
        <w:ind w:firstLine="0"/>
        <w:rPr>
          <w:b/>
          <w:lang w:val="id-ID"/>
        </w:rPr>
      </w:pPr>
      <w:r w:rsidRPr="00066A8D">
        <w:rPr>
          <w:b/>
          <w:lang w:val="id-ID"/>
        </w:rPr>
        <w:t>Simpulan</w:t>
      </w:r>
    </w:p>
    <w:p w:rsidR="001812D6" w:rsidRDefault="001812D6" w:rsidP="001812D6">
      <w:pPr>
        <w:pStyle w:val="ListParagraph"/>
        <w:spacing w:after="0"/>
        <w:ind w:left="0" w:firstLine="567"/>
        <w:jc w:val="both"/>
        <w:rPr>
          <w:rFonts w:ascii="Times New Roman" w:hAnsi="Times New Roman"/>
          <w:sz w:val="20"/>
          <w:szCs w:val="20"/>
        </w:rPr>
      </w:pPr>
      <w:r w:rsidRPr="00066A8D">
        <w:rPr>
          <w:rFonts w:ascii="Times New Roman" w:hAnsi="Times New Roman"/>
          <w:sz w:val="20"/>
          <w:szCs w:val="20"/>
          <w:lang w:val="id-ID"/>
        </w:rPr>
        <w:t xml:space="preserve">Berdasarkan hasil penelitian dan pembahasan pada bab sebelumnya, dapat disimpulkan bahwa terdapat pengaruh yang signifikan dengan penggunaan media amplop misteri terhadap keterampilan menulis narasi siswa kelas IV SDN Cerme Lor Gresik. Hal ini dapat dibuktikan dengan adanya peningkatan yang signifikan dari hasil nilai </w:t>
      </w:r>
      <w:r w:rsidRPr="00066A8D">
        <w:rPr>
          <w:rFonts w:ascii="Times New Roman" w:hAnsi="Times New Roman"/>
          <w:i/>
          <w:sz w:val="20"/>
          <w:szCs w:val="20"/>
          <w:lang w:val="id-ID"/>
        </w:rPr>
        <w:t>pretest</w:t>
      </w:r>
      <w:r w:rsidRPr="00066A8D">
        <w:rPr>
          <w:rFonts w:ascii="Times New Roman" w:hAnsi="Times New Roman"/>
          <w:sz w:val="20"/>
          <w:szCs w:val="20"/>
          <w:lang w:val="id-ID"/>
        </w:rPr>
        <w:t xml:space="preserve"> dan </w:t>
      </w:r>
      <w:r w:rsidRPr="00066A8D">
        <w:rPr>
          <w:rFonts w:ascii="Times New Roman" w:hAnsi="Times New Roman"/>
          <w:i/>
          <w:sz w:val="20"/>
          <w:szCs w:val="20"/>
          <w:lang w:val="id-ID"/>
        </w:rPr>
        <w:t>posttest</w:t>
      </w:r>
      <w:r w:rsidRPr="00066A8D">
        <w:rPr>
          <w:rFonts w:ascii="Times New Roman" w:hAnsi="Times New Roman"/>
          <w:sz w:val="20"/>
          <w:szCs w:val="20"/>
          <w:lang w:val="id-ID"/>
        </w:rPr>
        <w:t>.</w:t>
      </w:r>
    </w:p>
    <w:p w:rsidR="001812D6" w:rsidRDefault="001812D6" w:rsidP="001812D6">
      <w:pPr>
        <w:pStyle w:val="ListParagraph"/>
        <w:spacing w:after="0"/>
        <w:ind w:left="0" w:firstLine="567"/>
        <w:jc w:val="both"/>
        <w:rPr>
          <w:rFonts w:ascii="Times New Roman" w:hAnsi="Times New Roman"/>
          <w:sz w:val="20"/>
          <w:szCs w:val="20"/>
        </w:rPr>
      </w:pPr>
      <w:r w:rsidRPr="00066A8D">
        <w:rPr>
          <w:rFonts w:ascii="Times New Roman" w:hAnsi="Times New Roman"/>
          <w:sz w:val="20"/>
          <w:szCs w:val="20"/>
        </w:rPr>
        <w:t xml:space="preserve">Penggunaan media amplop misteri dalam pembelajaran menulis narasi </w:t>
      </w:r>
      <w:r w:rsidRPr="00066A8D">
        <w:rPr>
          <w:rFonts w:ascii="Times New Roman" w:hAnsi="Times New Roman"/>
          <w:sz w:val="20"/>
          <w:szCs w:val="20"/>
          <w:lang w:val="id-ID"/>
        </w:rPr>
        <w:t>siswa kelas IV SDN Cerme Lor Gresik</w:t>
      </w:r>
      <w:r w:rsidRPr="00066A8D">
        <w:rPr>
          <w:rFonts w:ascii="Times New Roman" w:hAnsi="Times New Roman"/>
          <w:sz w:val="20"/>
          <w:szCs w:val="20"/>
        </w:rPr>
        <w:t xml:space="preserve"> juga dinilai sangat efektif.Hal ini dapat dilihat dari nilai yang diperoleh siswa.Nilai yang diperoleh siswa dengan menggunakan media amplop misteri banyak yang mendapatkan di atas rata – rata.</w:t>
      </w:r>
    </w:p>
    <w:p w:rsidR="001812D6" w:rsidRDefault="001812D6" w:rsidP="001812D6">
      <w:pPr>
        <w:pStyle w:val="ListParagraph"/>
        <w:spacing w:after="0"/>
        <w:ind w:left="0" w:firstLine="567"/>
        <w:jc w:val="both"/>
        <w:rPr>
          <w:rFonts w:ascii="Times New Roman" w:hAnsi="Times New Roman"/>
          <w:sz w:val="20"/>
          <w:szCs w:val="20"/>
        </w:rPr>
      </w:pPr>
      <w:r w:rsidRPr="00066A8D">
        <w:rPr>
          <w:rFonts w:ascii="Times New Roman" w:hAnsi="Times New Roman"/>
          <w:sz w:val="20"/>
          <w:szCs w:val="20"/>
          <w:lang w:val="id-ID"/>
        </w:rPr>
        <w:t xml:space="preserve">Hasil rata-rata kelas nilai </w:t>
      </w:r>
      <w:r w:rsidRPr="00066A8D">
        <w:rPr>
          <w:rFonts w:ascii="Times New Roman" w:hAnsi="Times New Roman"/>
          <w:i/>
          <w:sz w:val="20"/>
          <w:szCs w:val="20"/>
          <w:lang w:val="id-ID"/>
        </w:rPr>
        <w:t xml:space="preserve">pre test </w:t>
      </w:r>
      <w:r w:rsidRPr="00066A8D">
        <w:rPr>
          <w:rFonts w:ascii="Times New Roman" w:hAnsi="Times New Roman"/>
          <w:sz w:val="20"/>
          <w:szCs w:val="20"/>
          <w:lang w:val="id-ID"/>
        </w:rPr>
        <w:t xml:space="preserve">yang diperoleh siswa kelas IV-B SDN Cerme Lor Gresik adalah </w:t>
      </w:r>
      <w:r w:rsidRPr="00066A8D">
        <w:rPr>
          <w:rFonts w:ascii="Times New Roman" w:hAnsi="Times New Roman"/>
          <w:color w:val="000000"/>
          <w:sz w:val="20"/>
          <w:szCs w:val="20"/>
        </w:rPr>
        <w:t>60</w:t>
      </w:r>
      <w:r w:rsidRPr="00066A8D">
        <w:rPr>
          <w:rFonts w:ascii="Times New Roman" w:hAnsi="Times New Roman"/>
          <w:sz w:val="20"/>
          <w:szCs w:val="20"/>
          <w:lang w:val="id-ID"/>
        </w:rPr>
        <w:t xml:space="preserve">dan rata-rata nilai </w:t>
      </w:r>
      <w:r w:rsidRPr="00066A8D">
        <w:rPr>
          <w:rFonts w:ascii="Times New Roman" w:hAnsi="Times New Roman"/>
          <w:i/>
          <w:sz w:val="20"/>
          <w:szCs w:val="20"/>
          <w:lang w:val="id-ID"/>
        </w:rPr>
        <w:t xml:space="preserve">post test </w:t>
      </w:r>
      <w:r w:rsidRPr="00066A8D">
        <w:rPr>
          <w:rFonts w:ascii="Times New Roman" w:hAnsi="Times New Roman"/>
          <w:sz w:val="20"/>
          <w:szCs w:val="20"/>
          <w:lang w:val="id-ID"/>
        </w:rPr>
        <w:t>siswa adalah7</w:t>
      </w:r>
      <w:r w:rsidRPr="00066A8D">
        <w:rPr>
          <w:rFonts w:ascii="Times New Roman" w:hAnsi="Times New Roman"/>
          <w:sz w:val="20"/>
          <w:szCs w:val="20"/>
        </w:rPr>
        <w:t>5</w:t>
      </w:r>
      <w:r w:rsidRPr="00066A8D">
        <w:rPr>
          <w:rFonts w:ascii="Times New Roman" w:hAnsi="Times New Roman"/>
          <w:sz w:val="20"/>
          <w:szCs w:val="20"/>
          <w:lang w:val="id-ID"/>
        </w:rPr>
        <w:t xml:space="preserve">. </w:t>
      </w:r>
      <w:r w:rsidRPr="00066A8D">
        <w:rPr>
          <w:rFonts w:ascii="Times New Roman" w:hAnsi="Times New Roman"/>
          <w:sz w:val="20"/>
          <w:szCs w:val="20"/>
        </w:rPr>
        <w:t xml:space="preserve">Dari hasil uji </w:t>
      </w:r>
      <w:proofErr w:type="gramStart"/>
      <w:r w:rsidRPr="00066A8D">
        <w:rPr>
          <w:rFonts w:ascii="Times New Roman" w:hAnsi="Times New Roman"/>
          <w:sz w:val="20"/>
          <w:szCs w:val="20"/>
        </w:rPr>
        <w:t>beda</w:t>
      </w:r>
      <w:proofErr w:type="gramEnd"/>
      <w:r w:rsidRPr="00066A8D">
        <w:rPr>
          <w:rFonts w:ascii="Times New Roman" w:hAnsi="Times New Roman"/>
          <w:sz w:val="20"/>
          <w:szCs w:val="20"/>
        </w:rPr>
        <w:t xml:space="preserve"> (uji t) diketahui bahwa harga t</w:t>
      </w:r>
      <w:r w:rsidRPr="00066A8D">
        <w:rPr>
          <w:rFonts w:ascii="Times New Roman" w:hAnsi="Times New Roman"/>
          <w:sz w:val="20"/>
          <w:szCs w:val="20"/>
          <w:vertAlign w:val="subscript"/>
        </w:rPr>
        <w:t>hitung</w:t>
      </w:r>
      <w:r w:rsidRPr="00066A8D">
        <w:rPr>
          <w:rFonts w:ascii="Times New Roman" w:hAnsi="Times New Roman"/>
          <w:sz w:val="20"/>
          <w:szCs w:val="20"/>
        </w:rPr>
        <w:t xml:space="preserve"> lebih besar daripada harga t</w:t>
      </w:r>
      <w:r w:rsidRPr="00066A8D">
        <w:rPr>
          <w:rFonts w:ascii="Times New Roman" w:hAnsi="Times New Roman"/>
          <w:sz w:val="20"/>
          <w:szCs w:val="20"/>
          <w:vertAlign w:val="subscript"/>
        </w:rPr>
        <w:t>tabel</w:t>
      </w:r>
      <w:r w:rsidRPr="00066A8D">
        <w:rPr>
          <w:rFonts w:ascii="Times New Roman" w:hAnsi="Times New Roman"/>
          <w:sz w:val="20"/>
          <w:szCs w:val="20"/>
        </w:rPr>
        <w:t xml:space="preserve"> yaitu </w:t>
      </w:r>
      <w:r w:rsidRPr="00066A8D">
        <w:rPr>
          <w:rFonts w:ascii="Times New Roman" w:hAnsi="Times New Roman"/>
          <w:bCs/>
          <w:sz w:val="20"/>
          <w:szCs w:val="20"/>
        </w:rPr>
        <w:t xml:space="preserve">3,217 </w:t>
      </w:r>
      <w:r w:rsidRPr="00066A8D">
        <w:rPr>
          <w:rFonts w:ascii="Times New Roman" w:eastAsiaTheme="minorEastAsia" w:hAnsi="Times New Roman"/>
          <w:bCs/>
          <w:sz w:val="20"/>
          <w:szCs w:val="20"/>
        </w:rPr>
        <w:t>≥ 2,060.</w:t>
      </w:r>
      <w:r w:rsidRPr="00066A8D">
        <w:rPr>
          <w:rFonts w:ascii="Times New Roman" w:hAnsi="Times New Roman"/>
          <w:sz w:val="20"/>
          <w:szCs w:val="20"/>
          <w:lang w:val="id-ID"/>
        </w:rPr>
        <w:t xml:space="preserve"> Dengan adanya penambahan penggunaan media amplop misteri ini siswa mendapatkan metode pengajaran yang baru, sehingga siswa terlihat antusias dalam mengikuti pembelajaran. </w:t>
      </w:r>
    </w:p>
    <w:p w:rsidR="001812D6" w:rsidRDefault="001812D6" w:rsidP="001812D6">
      <w:pPr>
        <w:pStyle w:val="ListParagraph"/>
        <w:spacing w:after="0"/>
        <w:ind w:left="0" w:firstLine="567"/>
        <w:jc w:val="both"/>
        <w:rPr>
          <w:rFonts w:ascii="Times New Roman" w:hAnsi="Times New Roman"/>
          <w:sz w:val="20"/>
          <w:szCs w:val="20"/>
        </w:rPr>
      </w:pPr>
      <w:r w:rsidRPr="00D53A4C">
        <w:rPr>
          <w:rFonts w:ascii="Times New Roman" w:hAnsi="Times New Roman"/>
          <w:sz w:val="20"/>
          <w:szCs w:val="20"/>
          <w:lang w:val="id-ID"/>
        </w:rPr>
        <w:t xml:space="preserve">Berdasarkan hasil penelitian dan pembahasan pada bab sebelumnya, dapat disimpulkan bahwa terdapat pengaruh yang signifikan dengan penggunaan media amplop misteri terhadap keterampilan menulis narasi siswa kelas IV SDN Cerme Lor Gresik. Hal ini dapat dibuktikan dengan adanya peningkatan yang signifikan dari hasil nilai </w:t>
      </w:r>
      <w:r w:rsidRPr="00D53A4C">
        <w:rPr>
          <w:rFonts w:ascii="Times New Roman" w:hAnsi="Times New Roman"/>
          <w:i/>
          <w:sz w:val="20"/>
          <w:szCs w:val="20"/>
          <w:lang w:val="id-ID"/>
        </w:rPr>
        <w:t>pretest</w:t>
      </w:r>
      <w:r w:rsidRPr="00D53A4C">
        <w:rPr>
          <w:rFonts w:ascii="Times New Roman" w:hAnsi="Times New Roman"/>
          <w:sz w:val="20"/>
          <w:szCs w:val="20"/>
          <w:lang w:val="id-ID"/>
        </w:rPr>
        <w:t xml:space="preserve"> dan </w:t>
      </w:r>
      <w:r w:rsidRPr="00D53A4C">
        <w:rPr>
          <w:rFonts w:ascii="Times New Roman" w:hAnsi="Times New Roman"/>
          <w:i/>
          <w:sz w:val="20"/>
          <w:szCs w:val="20"/>
          <w:lang w:val="id-ID"/>
        </w:rPr>
        <w:t>posttest</w:t>
      </w:r>
      <w:r w:rsidRPr="00D53A4C">
        <w:rPr>
          <w:rFonts w:ascii="Times New Roman" w:hAnsi="Times New Roman"/>
          <w:sz w:val="20"/>
          <w:szCs w:val="20"/>
          <w:lang w:val="id-ID"/>
        </w:rPr>
        <w:t>.</w:t>
      </w:r>
    </w:p>
    <w:p w:rsidR="001812D6" w:rsidRPr="00066A8D" w:rsidRDefault="001812D6" w:rsidP="001812D6">
      <w:pPr>
        <w:pStyle w:val="ListParagraph"/>
        <w:spacing w:after="0"/>
        <w:ind w:left="0" w:firstLine="567"/>
        <w:jc w:val="both"/>
        <w:rPr>
          <w:rFonts w:ascii="Times New Roman" w:hAnsi="Times New Roman"/>
          <w:sz w:val="20"/>
          <w:szCs w:val="20"/>
        </w:rPr>
      </w:pPr>
      <w:r w:rsidRPr="00066A8D">
        <w:rPr>
          <w:rFonts w:ascii="Times New Roman" w:hAnsi="Times New Roman"/>
          <w:sz w:val="20"/>
          <w:szCs w:val="20"/>
          <w:lang w:val="id-ID"/>
        </w:rPr>
        <w:t xml:space="preserve">Hasil rata-rata kelas nilai </w:t>
      </w:r>
      <w:r w:rsidRPr="00066A8D">
        <w:rPr>
          <w:rFonts w:ascii="Times New Roman" w:hAnsi="Times New Roman"/>
          <w:i/>
          <w:sz w:val="20"/>
          <w:szCs w:val="20"/>
          <w:lang w:val="id-ID"/>
        </w:rPr>
        <w:t xml:space="preserve">pre test </w:t>
      </w:r>
      <w:r w:rsidRPr="00066A8D">
        <w:rPr>
          <w:rFonts w:ascii="Times New Roman" w:hAnsi="Times New Roman"/>
          <w:sz w:val="20"/>
          <w:szCs w:val="20"/>
          <w:lang w:val="id-ID"/>
        </w:rPr>
        <w:t xml:space="preserve">yang diperoleh siswa kelas IV-B SDN Cerme Lor Gresik adalah </w:t>
      </w:r>
      <w:r w:rsidRPr="00066A8D">
        <w:rPr>
          <w:rFonts w:ascii="Times New Roman" w:hAnsi="Times New Roman"/>
          <w:color w:val="000000"/>
          <w:sz w:val="20"/>
          <w:szCs w:val="20"/>
        </w:rPr>
        <w:t>60</w:t>
      </w:r>
      <w:r w:rsidRPr="00066A8D">
        <w:rPr>
          <w:rFonts w:ascii="Times New Roman" w:hAnsi="Times New Roman"/>
          <w:sz w:val="20"/>
          <w:szCs w:val="20"/>
          <w:lang w:val="id-ID"/>
        </w:rPr>
        <w:t xml:space="preserve">dan rata-rata nilai </w:t>
      </w:r>
      <w:r w:rsidRPr="00066A8D">
        <w:rPr>
          <w:rFonts w:ascii="Times New Roman" w:hAnsi="Times New Roman"/>
          <w:i/>
          <w:sz w:val="20"/>
          <w:szCs w:val="20"/>
          <w:lang w:val="id-ID"/>
        </w:rPr>
        <w:t xml:space="preserve">post test </w:t>
      </w:r>
      <w:r w:rsidRPr="00066A8D">
        <w:rPr>
          <w:rFonts w:ascii="Times New Roman" w:hAnsi="Times New Roman"/>
          <w:sz w:val="20"/>
          <w:szCs w:val="20"/>
          <w:lang w:val="id-ID"/>
        </w:rPr>
        <w:t>siswa adalah7</w:t>
      </w:r>
      <w:r w:rsidRPr="00066A8D">
        <w:rPr>
          <w:rFonts w:ascii="Times New Roman" w:hAnsi="Times New Roman"/>
          <w:sz w:val="20"/>
          <w:szCs w:val="20"/>
        </w:rPr>
        <w:t>5</w:t>
      </w:r>
      <w:r w:rsidRPr="00066A8D">
        <w:rPr>
          <w:rFonts w:ascii="Times New Roman" w:hAnsi="Times New Roman"/>
          <w:sz w:val="20"/>
          <w:szCs w:val="20"/>
          <w:lang w:val="id-ID"/>
        </w:rPr>
        <w:t xml:space="preserve">. </w:t>
      </w:r>
      <w:r w:rsidRPr="00066A8D">
        <w:rPr>
          <w:rFonts w:ascii="Times New Roman" w:hAnsi="Times New Roman"/>
          <w:sz w:val="20"/>
          <w:szCs w:val="20"/>
        </w:rPr>
        <w:t xml:space="preserve">Dari hasil uji </w:t>
      </w:r>
      <w:proofErr w:type="gramStart"/>
      <w:r w:rsidRPr="00066A8D">
        <w:rPr>
          <w:rFonts w:ascii="Times New Roman" w:hAnsi="Times New Roman"/>
          <w:sz w:val="20"/>
          <w:szCs w:val="20"/>
        </w:rPr>
        <w:t>beda</w:t>
      </w:r>
      <w:proofErr w:type="gramEnd"/>
      <w:r w:rsidRPr="00066A8D">
        <w:rPr>
          <w:rFonts w:ascii="Times New Roman" w:hAnsi="Times New Roman"/>
          <w:sz w:val="20"/>
          <w:szCs w:val="20"/>
        </w:rPr>
        <w:t xml:space="preserve"> </w:t>
      </w:r>
      <w:r w:rsidRPr="00066A8D">
        <w:rPr>
          <w:rFonts w:ascii="Times New Roman" w:hAnsi="Times New Roman"/>
          <w:sz w:val="20"/>
          <w:szCs w:val="20"/>
        </w:rPr>
        <w:lastRenderedPageBreak/>
        <w:t>(uji t) diketahui bahwa harga t</w:t>
      </w:r>
      <w:r w:rsidRPr="00066A8D">
        <w:rPr>
          <w:rFonts w:ascii="Times New Roman" w:hAnsi="Times New Roman"/>
          <w:sz w:val="20"/>
          <w:szCs w:val="20"/>
          <w:vertAlign w:val="subscript"/>
        </w:rPr>
        <w:t>hitung</w:t>
      </w:r>
      <w:r w:rsidRPr="00066A8D">
        <w:rPr>
          <w:rFonts w:ascii="Times New Roman" w:hAnsi="Times New Roman"/>
          <w:sz w:val="20"/>
          <w:szCs w:val="20"/>
        </w:rPr>
        <w:t xml:space="preserve"> lebih besar daripada harga t</w:t>
      </w:r>
      <w:r w:rsidRPr="00066A8D">
        <w:rPr>
          <w:rFonts w:ascii="Times New Roman" w:hAnsi="Times New Roman"/>
          <w:sz w:val="20"/>
          <w:szCs w:val="20"/>
          <w:vertAlign w:val="subscript"/>
        </w:rPr>
        <w:t>tabel</w:t>
      </w:r>
      <w:r w:rsidRPr="00066A8D">
        <w:rPr>
          <w:rFonts w:ascii="Times New Roman" w:hAnsi="Times New Roman"/>
          <w:sz w:val="20"/>
          <w:szCs w:val="20"/>
        </w:rPr>
        <w:t xml:space="preserve"> yaitu </w:t>
      </w:r>
      <w:r w:rsidRPr="00066A8D">
        <w:rPr>
          <w:rFonts w:ascii="Times New Roman" w:eastAsiaTheme="minorEastAsia" w:hAnsi="Times New Roman"/>
          <w:bCs/>
          <w:sz w:val="20"/>
          <w:szCs w:val="20"/>
        </w:rPr>
        <w:t>3</w:t>
      </w:r>
      <w:r w:rsidRPr="00066A8D">
        <w:rPr>
          <w:rFonts w:ascii="Times New Roman" w:eastAsiaTheme="minorEastAsia" w:hAnsi="Times New Roman"/>
          <w:bCs/>
          <w:sz w:val="20"/>
          <w:szCs w:val="20"/>
          <w:lang w:val="id-ID"/>
        </w:rPr>
        <w:t>,</w:t>
      </w:r>
      <w:r w:rsidRPr="00066A8D">
        <w:rPr>
          <w:rFonts w:ascii="Times New Roman" w:eastAsiaTheme="minorEastAsia" w:hAnsi="Times New Roman"/>
          <w:bCs/>
          <w:sz w:val="20"/>
          <w:szCs w:val="20"/>
        </w:rPr>
        <w:t>85</w:t>
      </w:r>
      <w:r w:rsidRPr="00066A8D">
        <w:rPr>
          <w:rFonts w:ascii="Times New Roman" w:eastAsiaTheme="minorEastAsia" w:hAnsi="Times New Roman"/>
          <w:bCs/>
          <w:sz w:val="20"/>
          <w:szCs w:val="20"/>
          <w:lang w:val="id-ID"/>
        </w:rPr>
        <w:t xml:space="preserve">2 </w:t>
      </w:r>
      <w:r w:rsidRPr="00066A8D">
        <w:rPr>
          <w:rFonts w:ascii="Times New Roman" w:eastAsiaTheme="minorEastAsia" w:hAnsi="Times New Roman"/>
          <w:bCs/>
          <w:sz w:val="20"/>
          <w:szCs w:val="20"/>
        </w:rPr>
        <w:t>≥ 2,060.</w:t>
      </w:r>
      <w:r w:rsidRPr="00066A8D">
        <w:rPr>
          <w:rFonts w:ascii="Times New Roman" w:hAnsi="Times New Roman"/>
          <w:sz w:val="20"/>
          <w:szCs w:val="20"/>
          <w:lang w:val="id-ID"/>
        </w:rPr>
        <w:t xml:space="preserve"> Dengan adanya penambahan penggunaan media amplop misteri ini siswa mendapatkan metode pengajaran yang baru, sehingga siswa terlihat antusias dalam mengikuti pembelajaran.</w:t>
      </w:r>
    </w:p>
    <w:p w:rsidR="001812D6" w:rsidRDefault="001812D6" w:rsidP="001812D6">
      <w:pPr>
        <w:pStyle w:val="BodyText"/>
        <w:spacing w:line="276" w:lineRule="auto"/>
        <w:ind w:firstLine="360"/>
        <w:rPr>
          <w:szCs w:val="24"/>
        </w:rPr>
      </w:pPr>
    </w:p>
    <w:p w:rsidR="001812D6" w:rsidRDefault="001812D6" w:rsidP="001812D6">
      <w:pPr>
        <w:pStyle w:val="BodyText"/>
        <w:spacing w:line="276" w:lineRule="auto"/>
        <w:ind w:firstLine="0"/>
        <w:rPr>
          <w:b/>
          <w:lang w:val="id-ID"/>
        </w:rPr>
      </w:pPr>
      <w:r>
        <w:rPr>
          <w:b/>
          <w:lang w:val="id-ID"/>
        </w:rPr>
        <w:t>Saran</w:t>
      </w:r>
    </w:p>
    <w:p w:rsidR="001812D6" w:rsidRDefault="001812D6" w:rsidP="001812D6">
      <w:pPr>
        <w:pStyle w:val="ListParagraph"/>
        <w:spacing w:after="0"/>
        <w:ind w:left="0" w:firstLine="204"/>
        <w:jc w:val="both"/>
        <w:rPr>
          <w:rFonts w:ascii="Times New Roman" w:hAnsi="Times New Roman"/>
          <w:sz w:val="20"/>
          <w:szCs w:val="20"/>
          <w:lang w:val="id-ID"/>
        </w:rPr>
      </w:pPr>
      <w:r w:rsidRPr="00504B13">
        <w:rPr>
          <w:rFonts w:ascii="Times New Roman" w:hAnsi="Times New Roman"/>
          <w:sz w:val="20"/>
          <w:szCs w:val="20"/>
        </w:rPr>
        <w:t>Berdasarkan penelitian yang telah dilaksanakan, penelitimemberikan</w:t>
      </w:r>
      <w:r>
        <w:rPr>
          <w:rFonts w:ascii="Times New Roman" w:hAnsi="Times New Roman"/>
          <w:sz w:val="20"/>
          <w:szCs w:val="20"/>
        </w:rPr>
        <w:t xml:space="preserve"> beberapa saran sebagai b</w:t>
      </w:r>
      <w:r w:rsidRPr="00504B13">
        <w:rPr>
          <w:rFonts w:ascii="Times New Roman" w:hAnsi="Times New Roman"/>
          <w:sz w:val="20"/>
          <w:szCs w:val="20"/>
        </w:rPr>
        <w:t>agi Guru</w:t>
      </w:r>
      <w:r>
        <w:rPr>
          <w:rFonts w:ascii="Times New Roman" w:hAnsi="Times New Roman"/>
          <w:sz w:val="20"/>
          <w:szCs w:val="20"/>
          <w:lang w:val="id-ID"/>
        </w:rPr>
        <w:t>, yaitu s</w:t>
      </w:r>
      <w:r w:rsidRPr="00504B13">
        <w:rPr>
          <w:rFonts w:ascii="Times New Roman" w:hAnsi="Times New Roman"/>
          <w:sz w:val="20"/>
          <w:szCs w:val="20"/>
        </w:rPr>
        <w:t>ebaiknya guru menggunakan media pembelajaran yang sesuai dengan materi pelajaran menulis agar dapat membantu siswa dalam memahami materi pelajaran.Guru hendaknya memahami perbedaan kemampuan menulis siswa, agar dalam kegiatan pembelajaran guru dapat membimbing siswa dengan tepat sasaran.</w:t>
      </w:r>
    </w:p>
    <w:p w:rsidR="001812D6" w:rsidRPr="00504B13" w:rsidRDefault="001812D6" w:rsidP="001812D6">
      <w:pPr>
        <w:pStyle w:val="ListParagraph"/>
        <w:spacing w:after="0"/>
        <w:ind w:left="0" w:firstLine="204"/>
        <w:jc w:val="both"/>
        <w:rPr>
          <w:rFonts w:ascii="Times New Roman" w:hAnsi="Times New Roman"/>
          <w:sz w:val="20"/>
          <w:szCs w:val="20"/>
        </w:rPr>
      </w:pPr>
      <w:r>
        <w:rPr>
          <w:rFonts w:ascii="Times New Roman" w:hAnsi="Times New Roman"/>
          <w:sz w:val="20"/>
          <w:szCs w:val="20"/>
          <w:lang w:val="id-ID"/>
        </w:rPr>
        <w:t xml:space="preserve">Saran bagi </w:t>
      </w:r>
      <w:r w:rsidRPr="00504B13">
        <w:rPr>
          <w:rFonts w:ascii="Times New Roman" w:hAnsi="Times New Roman"/>
          <w:sz w:val="20"/>
          <w:szCs w:val="20"/>
        </w:rPr>
        <w:t>Sekolah</w:t>
      </w:r>
      <w:r>
        <w:rPr>
          <w:rFonts w:ascii="Times New Roman" w:hAnsi="Times New Roman"/>
          <w:sz w:val="20"/>
          <w:szCs w:val="20"/>
          <w:lang w:val="id-ID"/>
        </w:rPr>
        <w:t xml:space="preserve"> adalah s</w:t>
      </w:r>
      <w:r w:rsidRPr="00504B13">
        <w:rPr>
          <w:rFonts w:ascii="Times New Roman" w:hAnsi="Times New Roman"/>
          <w:sz w:val="20"/>
          <w:szCs w:val="20"/>
          <w:lang w:val="id-ID"/>
        </w:rPr>
        <w:t>ebaiknya sekolah memberikan sarana untuk guru agar dapat menin</w:t>
      </w:r>
      <w:r>
        <w:rPr>
          <w:rFonts w:ascii="Times New Roman" w:hAnsi="Times New Roman"/>
          <w:sz w:val="20"/>
          <w:szCs w:val="20"/>
          <w:lang w:val="id-ID"/>
        </w:rPr>
        <w:t>gkatkan pengajaran kepada siswa. Sedangkan saran b</w:t>
      </w:r>
      <w:r w:rsidRPr="00504B13">
        <w:rPr>
          <w:rFonts w:ascii="Times New Roman" w:hAnsi="Times New Roman"/>
          <w:sz w:val="20"/>
          <w:szCs w:val="20"/>
        </w:rPr>
        <w:t>agi Peneliti lain</w:t>
      </w:r>
      <w:r>
        <w:rPr>
          <w:rFonts w:ascii="Times New Roman" w:hAnsi="Times New Roman"/>
          <w:sz w:val="20"/>
          <w:szCs w:val="20"/>
          <w:lang w:val="id-ID"/>
        </w:rPr>
        <w:t xml:space="preserve"> h</w:t>
      </w:r>
      <w:r w:rsidRPr="00504B13">
        <w:rPr>
          <w:rFonts w:ascii="Times New Roman" w:hAnsi="Times New Roman"/>
          <w:sz w:val="20"/>
          <w:szCs w:val="20"/>
          <w:lang w:val="id-ID"/>
        </w:rPr>
        <w:t>endaknya menggunakan media lain untuk digunakan dalam pembelajaran menulis, sehingga dapat membuat pengalaman baru dalam pembelajaran menulis.</w:t>
      </w:r>
    </w:p>
    <w:p w:rsidR="001812D6" w:rsidRDefault="001812D6" w:rsidP="001812D6">
      <w:pPr>
        <w:pStyle w:val="BodyText"/>
        <w:ind w:firstLine="0"/>
        <w:rPr>
          <w:lang w:val="id-ID"/>
        </w:rPr>
      </w:pPr>
    </w:p>
    <w:p w:rsidR="001812D6" w:rsidRPr="005145F4" w:rsidRDefault="001812D6" w:rsidP="001812D6">
      <w:pPr>
        <w:pStyle w:val="BodyText"/>
        <w:ind w:firstLine="0"/>
        <w:rPr>
          <w:b/>
        </w:rPr>
      </w:pPr>
      <w:r>
        <w:rPr>
          <w:b/>
          <w:lang w:val="id-ID"/>
        </w:rPr>
        <w:t>DAFTAR PUSTAKA</w:t>
      </w:r>
    </w:p>
    <w:p w:rsidR="001812D6" w:rsidRDefault="001812D6" w:rsidP="001812D6">
      <w:pPr>
        <w:pStyle w:val="ListParagraph"/>
        <w:spacing w:after="0"/>
        <w:ind w:left="709" w:hanging="709"/>
        <w:jc w:val="both"/>
        <w:rPr>
          <w:rFonts w:ascii="Times New Roman" w:hAnsi="Times New Roman"/>
          <w:sz w:val="20"/>
          <w:szCs w:val="20"/>
          <w:lang w:val="id-ID"/>
        </w:rPr>
      </w:pPr>
      <w:r w:rsidRPr="0041316E">
        <w:rPr>
          <w:rFonts w:ascii="Times New Roman" w:hAnsi="Times New Roman"/>
          <w:sz w:val="20"/>
          <w:szCs w:val="20"/>
        </w:rPr>
        <w:t xml:space="preserve">Arikunto, Suharsimi. 2010. </w:t>
      </w:r>
      <w:r w:rsidRPr="0041316E">
        <w:rPr>
          <w:rFonts w:ascii="Times New Roman" w:hAnsi="Times New Roman"/>
          <w:i/>
          <w:sz w:val="20"/>
          <w:szCs w:val="20"/>
        </w:rPr>
        <w:t>Prosedur Penelitian Suatu Pendekatan Praktik</w:t>
      </w:r>
      <w:r w:rsidRPr="0041316E">
        <w:rPr>
          <w:rFonts w:ascii="Times New Roman" w:hAnsi="Times New Roman"/>
          <w:sz w:val="20"/>
          <w:szCs w:val="20"/>
        </w:rPr>
        <w:t>. Jakarta: Rineka Cipta.</w:t>
      </w:r>
    </w:p>
    <w:p w:rsidR="001812D6" w:rsidRDefault="001812D6" w:rsidP="001812D6">
      <w:pPr>
        <w:pStyle w:val="ListParagraph"/>
        <w:spacing w:after="0"/>
        <w:ind w:left="709" w:hanging="709"/>
        <w:jc w:val="both"/>
        <w:rPr>
          <w:rFonts w:ascii="Times New Roman" w:hAnsi="Times New Roman"/>
          <w:sz w:val="20"/>
          <w:szCs w:val="20"/>
          <w:lang w:val="id-ID"/>
        </w:rPr>
      </w:pPr>
      <w:r w:rsidRPr="0041316E">
        <w:rPr>
          <w:rFonts w:ascii="Times New Roman" w:hAnsi="Times New Roman"/>
          <w:sz w:val="20"/>
          <w:szCs w:val="20"/>
        </w:rPr>
        <w:t xml:space="preserve">Arsyad, Ashar. 2011. </w:t>
      </w:r>
      <w:r w:rsidRPr="0041316E">
        <w:rPr>
          <w:rFonts w:ascii="Times New Roman" w:hAnsi="Times New Roman"/>
          <w:i/>
          <w:sz w:val="20"/>
          <w:szCs w:val="20"/>
        </w:rPr>
        <w:t>Media Pembelajaran</w:t>
      </w:r>
      <w:r w:rsidRPr="0041316E">
        <w:rPr>
          <w:rFonts w:ascii="Times New Roman" w:hAnsi="Times New Roman"/>
          <w:sz w:val="20"/>
          <w:szCs w:val="20"/>
        </w:rPr>
        <w:t>. Jakarta: Rajagrafindo Persada.</w:t>
      </w:r>
    </w:p>
    <w:p w:rsidR="001812D6" w:rsidRDefault="001812D6" w:rsidP="001812D6">
      <w:pPr>
        <w:pStyle w:val="ListParagraph"/>
        <w:spacing w:after="0"/>
        <w:ind w:left="709" w:hanging="709"/>
        <w:jc w:val="both"/>
        <w:rPr>
          <w:rFonts w:ascii="Times New Roman" w:hAnsi="Times New Roman"/>
          <w:sz w:val="20"/>
          <w:szCs w:val="20"/>
          <w:lang w:val="id-ID"/>
        </w:rPr>
      </w:pPr>
      <w:r>
        <w:rPr>
          <w:rFonts w:ascii="Times New Roman" w:hAnsi="Times New Roman"/>
          <w:sz w:val="20"/>
          <w:szCs w:val="20"/>
        </w:rPr>
        <w:t>Putri</w:t>
      </w:r>
      <w:r w:rsidRPr="0041316E">
        <w:rPr>
          <w:rFonts w:ascii="Times New Roman" w:hAnsi="Times New Roman"/>
          <w:sz w:val="20"/>
          <w:szCs w:val="20"/>
        </w:rPr>
        <w:t xml:space="preserve">, Fidya Kartika. 2014. </w:t>
      </w:r>
      <w:r w:rsidRPr="0041316E">
        <w:rPr>
          <w:rFonts w:ascii="Times New Roman" w:hAnsi="Times New Roman"/>
          <w:i/>
          <w:sz w:val="20"/>
          <w:szCs w:val="20"/>
        </w:rPr>
        <w:t xml:space="preserve">Pengaruh Penggunaan Musik Klasik </w:t>
      </w:r>
      <w:r w:rsidRPr="0041316E">
        <w:rPr>
          <w:rFonts w:ascii="Times New Roman" w:hAnsi="Times New Roman"/>
          <w:i/>
          <w:sz w:val="20"/>
          <w:szCs w:val="20"/>
          <w:lang w:val="id-ID"/>
        </w:rPr>
        <w:t>t</w:t>
      </w:r>
      <w:r w:rsidRPr="0041316E">
        <w:rPr>
          <w:rFonts w:ascii="Times New Roman" w:hAnsi="Times New Roman"/>
          <w:i/>
          <w:sz w:val="20"/>
          <w:szCs w:val="20"/>
        </w:rPr>
        <w:t>erhadap Keterampilan Menulis Cerita Siswa Kelas IV Sekolah Dasar di Surabaya</w:t>
      </w:r>
      <w:r w:rsidRPr="0041316E">
        <w:rPr>
          <w:rFonts w:ascii="Times New Roman" w:hAnsi="Times New Roman"/>
          <w:sz w:val="20"/>
          <w:szCs w:val="20"/>
        </w:rPr>
        <w:t>: Skripsi tidak dipublikasikan. UNESA – Surabaya.</w:t>
      </w:r>
    </w:p>
    <w:p w:rsidR="001812D6" w:rsidRDefault="001812D6" w:rsidP="001812D6">
      <w:pPr>
        <w:pStyle w:val="ListParagraph"/>
        <w:spacing w:after="0"/>
        <w:ind w:left="709" w:hanging="709"/>
        <w:jc w:val="both"/>
        <w:rPr>
          <w:rFonts w:ascii="Times New Roman" w:hAnsi="Times New Roman"/>
          <w:sz w:val="20"/>
          <w:szCs w:val="20"/>
          <w:lang w:val="id-ID"/>
        </w:rPr>
      </w:pPr>
      <w:r w:rsidRPr="0041316E">
        <w:rPr>
          <w:rFonts w:ascii="Times New Roman" w:hAnsi="Times New Roman"/>
          <w:sz w:val="20"/>
          <w:szCs w:val="20"/>
        </w:rPr>
        <w:t xml:space="preserve">Keraf, Gorys. 2007. </w:t>
      </w:r>
      <w:r w:rsidRPr="0041316E">
        <w:rPr>
          <w:rFonts w:ascii="Times New Roman" w:hAnsi="Times New Roman"/>
          <w:i/>
          <w:sz w:val="20"/>
          <w:szCs w:val="20"/>
        </w:rPr>
        <w:t>Argumentasi dan Narasi</w:t>
      </w:r>
      <w:r w:rsidRPr="0041316E">
        <w:rPr>
          <w:rFonts w:ascii="Times New Roman" w:hAnsi="Times New Roman"/>
          <w:sz w:val="20"/>
          <w:szCs w:val="20"/>
        </w:rPr>
        <w:t>. Jakarta</w:t>
      </w:r>
      <w:proofErr w:type="gramStart"/>
      <w:r w:rsidRPr="0041316E">
        <w:rPr>
          <w:rFonts w:ascii="Times New Roman" w:hAnsi="Times New Roman"/>
          <w:sz w:val="20"/>
          <w:szCs w:val="20"/>
        </w:rPr>
        <w:t>:Gramedika</w:t>
      </w:r>
      <w:proofErr w:type="gramEnd"/>
      <w:r>
        <w:rPr>
          <w:rFonts w:ascii="Times New Roman" w:hAnsi="Times New Roman"/>
          <w:sz w:val="20"/>
          <w:szCs w:val="20"/>
        </w:rPr>
        <w:t xml:space="preserve"> Pustaka Utama.</w:t>
      </w:r>
    </w:p>
    <w:p w:rsidR="001812D6" w:rsidRDefault="001812D6" w:rsidP="001812D6">
      <w:pPr>
        <w:pStyle w:val="ListParagraph"/>
        <w:spacing w:after="0"/>
        <w:ind w:left="709" w:hanging="709"/>
        <w:jc w:val="both"/>
        <w:rPr>
          <w:rFonts w:ascii="Times New Roman" w:hAnsi="Times New Roman"/>
          <w:sz w:val="20"/>
          <w:szCs w:val="20"/>
          <w:lang w:val="id-ID"/>
        </w:rPr>
      </w:pPr>
      <w:r w:rsidRPr="0041316E">
        <w:rPr>
          <w:rFonts w:ascii="Times New Roman" w:hAnsi="Times New Roman"/>
          <w:sz w:val="20"/>
          <w:szCs w:val="20"/>
        </w:rPr>
        <w:t>Kosasih, E. 2012.</w:t>
      </w:r>
      <w:r w:rsidRPr="0041316E">
        <w:rPr>
          <w:rFonts w:ascii="Times New Roman" w:hAnsi="Times New Roman"/>
          <w:i/>
          <w:sz w:val="20"/>
          <w:szCs w:val="20"/>
        </w:rPr>
        <w:t>Dasar – dasar Keterampilan Menulis</w:t>
      </w:r>
      <w:r w:rsidRPr="0041316E">
        <w:rPr>
          <w:rFonts w:ascii="Times New Roman" w:hAnsi="Times New Roman"/>
          <w:sz w:val="20"/>
          <w:szCs w:val="20"/>
        </w:rPr>
        <w:t>. Bandung: Yrama Widya.</w:t>
      </w:r>
    </w:p>
    <w:p w:rsidR="001812D6" w:rsidRDefault="001812D6" w:rsidP="001812D6">
      <w:pPr>
        <w:pStyle w:val="ListParagraph"/>
        <w:spacing w:after="0"/>
        <w:ind w:left="709" w:hanging="709"/>
        <w:jc w:val="both"/>
        <w:rPr>
          <w:rFonts w:ascii="Times New Roman" w:hAnsi="Times New Roman"/>
          <w:sz w:val="20"/>
          <w:szCs w:val="20"/>
          <w:lang w:val="id-ID"/>
        </w:rPr>
      </w:pPr>
      <w:r w:rsidRPr="0041316E">
        <w:rPr>
          <w:rFonts w:ascii="Times New Roman" w:hAnsi="Times New Roman"/>
          <w:sz w:val="20"/>
          <w:szCs w:val="20"/>
        </w:rPr>
        <w:t xml:space="preserve">Margono, S. 2010. </w:t>
      </w:r>
      <w:r w:rsidRPr="0041316E">
        <w:rPr>
          <w:rFonts w:ascii="Times New Roman" w:hAnsi="Times New Roman"/>
          <w:i/>
          <w:sz w:val="20"/>
          <w:szCs w:val="20"/>
        </w:rPr>
        <w:t>Metodologi Penelitian Pendidikan</w:t>
      </w:r>
      <w:r w:rsidRPr="0041316E">
        <w:rPr>
          <w:rFonts w:ascii="Times New Roman" w:hAnsi="Times New Roman"/>
          <w:sz w:val="20"/>
          <w:szCs w:val="20"/>
        </w:rPr>
        <w:t>. Jakarta: PT. RINEKA CIPTA.</w:t>
      </w:r>
    </w:p>
    <w:p w:rsidR="001812D6" w:rsidRDefault="001812D6" w:rsidP="001812D6">
      <w:pPr>
        <w:pStyle w:val="ListParagraph"/>
        <w:spacing w:after="0"/>
        <w:ind w:left="709" w:hanging="709"/>
        <w:jc w:val="both"/>
        <w:rPr>
          <w:rFonts w:ascii="Times New Roman" w:hAnsi="Times New Roman"/>
          <w:sz w:val="20"/>
          <w:szCs w:val="20"/>
          <w:lang w:val="id-ID"/>
        </w:rPr>
      </w:pPr>
      <w:r w:rsidRPr="0041316E">
        <w:rPr>
          <w:rFonts w:ascii="Times New Roman" w:hAnsi="Times New Roman"/>
          <w:sz w:val="20"/>
          <w:szCs w:val="20"/>
        </w:rPr>
        <w:t xml:space="preserve">Munadi, Yudhi. 2013. </w:t>
      </w:r>
      <w:r w:rsidRPr="0041316E">
        <w:rPr>
          <w:rFonts w:ascii="Times New Roman" w:hAnsi="Times New Roman"/>
          <w:i/>
          <w:sz w:val="20"/>
          <w:szCs w:val="20"/>
        </w:rPr>
        <w:t>Media Pembelajaran SebuahPendekatan Baru</w:t>
      </w:r>
      <w:r w:rsidRPr="0041316E">
        <w:rPr>
          <w:rFonts w:ascii="Times New Roman" w:hAnsi="Times New Roman"/>
          <w:sz w:val="20"/>
          <w:szCs w:val="20"/>
        </w:rPr>
        <w:t>. Jakarta. Referensi (GP Press Group).</w:t>
      </w:r>
    </w:p>
    <w:p w:rsidR="001812D6" w:rsidRDefault="001812D6" w:rsidP="001812D6">
      <w:pPr>
        <w:pStyle w:val="ListParagraph"/>
        <w:spacing w:after="0"/>
        <w:ind w:left="709" w:hanging="709"/>
        <w:jc w:val="both"/>
        <w:rPr>
          <w:rFonts w:ascii="Times New Roman" w:hAnsi="Times New Roman"/>
          <w:sz w:val="20"/>
          <w:szCs w:val="20"/>
          <w:lang w:val="id-ID"/>
        </w:rPr>
      </w:pPr>
      <w:r w:rsidRPr="0041316E">
        <w:rPr>
          <w:rFonts w:ascii="Times New Roman" w:hAnsi="Times New Roman"/>
          <w:sz w:val="20"/>
          <w:szCs w:val="20"/>
        </w:rPr>
        <w:t xml:space="preserve">Nurudin. 2007. </w:t>
      </w:r>
      <w:r w:rsidRPr="0041316E">
        <w:rPr>
          <w:rFonts w:ascii="Times New Roman" w:hAnsi="Times New Roman"/>
          <w:i/>
          <w:sz w:val="20"/>
          <w:szCs w:val="20"/>
        </w:rPr>
        <w:t>Dasar – Dasar Penulisan</w:t>
      </w:r>
      <w:r w:rsidRPr="0041316E">
        <w:rPr>
          <w:rFonts w:ascii="Times New Roman" w:hAnsi="Times New Roman"/>
          <w:sz w:val="20"/>
          <w:szCs w:val="20"/>
        </w:rPr>
        <w:t>. Malang: UMM Press.</w:t>
      </w:r>
    </w:p>
    <w:p w:rsidR="001812D6" w:rsidRDefault="001812D6" w:rsidP="001812D6">
      <w:pPr>
        <w:pStyle w:val="ListParagraph"/>
        <w:spacing w:after="0"/>
        <w:ind w:left="709" w:hanging="709"/>
        <w:jc w:val="both"/>
        <w:rPr>
          <w:rFonts w:ascii="Times New Roman" w:hAnsi="Times New Roman"/>
          <w:sz w:val="20"/>
          <w:szCs w:val="20"/>
          <w:lang w:val="id-ID"/>
        </w:rPr>
      </w:pPr>
      <w:r w:rsidRPr="0041316E">
        <w:rPr>
          <w:rFonts w:ascii="Times New Roman" w:hAnsi="Times New Roman"/>
          <w:sz w:val="20"/>
          <w:szCs w:val="20"/>
        </w:rPr>
        <w:t xml:space="preserve">Nursalim, Mochamad, dkk. 2007. </w:t>
      </w:r>
      <w:r w:rsidRPr="0041316E">
        <w:rPr>
          <w:rFonts w:ascii="Times New Roman" w:hAnsi="Times New Roman"/>
          <w:i/>
          <w:sz w:val="20"/>
          <w:szCs w:val="20"/>
        </w:rPr>
        <w:t>Psikologi Pendidikan</w:t>
      </w:r>
      <w:r w:rsidRPr="0041316E">
        <w:rPr>
          <w:rFonts w:ascii="Times New Roman" w:hAnsi="Times New Roman"/>
          <w:sz w:val="20"/>
          <w:szCs w:val="20"/>
        </w:rPr>
        <w:t>. Surabaya: Unesa University Press.</w:t>
      </w:r>
    </w:p>
    <w:p w:rsidR="001812D6" w:rsidRDefault="001812D6" w:rsidP="001812D6">
      <w:pPr>
        <w:pStyle w:val="ListParagraph"/>
        <w:spacing w:after="0"/>
        <w:ind w:left="709" w:hanging="709"/>
        <w:jc w:val="both"/>
        <w:rPr>
          <w:rFonts w:ascii="Times New Roman" w:hAnsi="Times New Roman"/>
          <w:sz w:val="20"/>
          <w:szCs w:val="20"/>
          <w:lang w:val="id-ID"/>
        </w:rPr>
      </w:pPr>
      <w:r w:rsidRPr="0041316E">
        <w:rPr>
          <w:rFonts w:ascii="Times New Roman" w:hAnsi="Times New Roman"/>
          <w:sz w:val="20"/>
          <w:szCs w:val="20"/>
        </w:rPr>
        <w:t>Sanaky. Hujair A.H. 2011.</w:t>
      </w:r>
      <w:r w:rsidRPr="0041316E">
        <w:rPr>
          <w:rFonts w:ascii="Times New Roman" w:hAnsi="Times New Roman"/>
          <w:i/>
          <w:sz w:val="20"/>
          <w:szCs w:val="20"/>
        </w:rPr>
        <w:t>Media Pembelajaran Buku Pegangan Wajib Guru dan Dosen. Yogyakarta: Kaukaba</w:t>
      </w:r>
      <w:r w:rsidRPr="0041316E">
        <w:rPr>
          <w:rFonts w:ascii="Times New Roman" w:hAnsi="Times New Roman"/>
          <w:sz w:val="20"/>
          <w:szCs w:val="20"/>
        </w:rPr>
        <w:t>.</w:t>
      </w:r>
    </w:p>
    <w:p w:rsidR="001812D6" w:rsidRDefault="001812D6" w:rsidP="001812D6">
      <w:pPr>
        <w:pStyle w:val="ListParagraph"/>
        <w:spacing w:after="0"/>
        <w:ind w:left="709" w:hanging="709"/>
        <w:jc w:val="both"/>
        <w:rPr>
          <w:rFonts w:ascii="Times New Roman" w:hAnsi="Times New Roman"/>
          <w:sz w:val="20"/>
          <w:szCs w:val="20"/>
          <w:lang w:val="id-ID"/>
        </w:rPr>
      </w:pPr>
      <w:r w:rsidRPr="0041316E">
        <w:rPr>
          <w:rFonts w:ascii="Times New Roman" w:hAnsi="Times New Roman"/>
          <w:sz w:val="20"/>
          <w:szCs w:val="20"/>
        </w:rPr>
        <w:t xml:space="preserve">Sudjana, Nana dan Rivai, Ahmad. 2013. </w:t>
      </w:r>
      <w:r w:rsidRPr="0041316E">
        <w:rPr>
          <w:rFonts w:ascii="Times New Roman" w:hAnsi="Times New Roman"/>
          <w:i/>
          <w:sz w:val="20"/>
          <w:szCs w:val="20"/>
        </w:rPr>
        <w:t>Media Pengajaran</w:t>
      </w:r>
      <w:r w:rsidRPr="0041316E">
        <w:rPr>
          <w:rFonts w:ascii="Times New Roman" w:hAnsi="Times New Roman"/>
          <w:sz w:val="20"/>
          <w:szCs w:val="20"/>
        </w:rPr>
        <w:t xml:space="preserve">. Bandung: Sinar Baru </w:t>
      </w:r>
      <w:r w:rsidRPr="0041316E">
        <w:rPr>
          <w:rFonts w:ascii="Times New Roman" w:hAnsi="Times New Roman"/>
          <w:sz w:val="20"/>
          <w:szCs w:val="20"/>
        </w:rPr>
        <w:tab/>
        <w:t>Algensindo.</w:t>
      </w:r>
    </w:p>
    <w:p w:rsidR="001812D6" w:rsidRDefault="001812D6" w:rsidP="001812D6">
      <w:pPr>
        <w:pStyle w:val="ListParagraph"/>
        <w:spacing w:after="0"/>
        <w:ind w:left="709" w:hanging="709"/>
        <w:jc w:val="both"/>
        <w:rPr>
          <w:rFonts w:ascii="Times New Roman" w:hAnsi="Times New Roman"/>
          <w:sz w:val="20"/>
          <w:szCs w:val="20"/>
          <w:lang w:val="id-ID"/>
        </w:rPr>
      </w:pPr>
      <w:r w:rsidRPr="0041316E">
        <w:rPr>
          <w:rFonts w:ascii="Times New Roman" w:hAnsi="Times New Roman"/>
          <w:sz w:val="20"/>
          <w:szCs w:val="20"/>
        </w:rPr>
        <w:t xml:space="preserve">Sugiyono. 2010. </w:t>
      </w:r>
      <w:r w:rsidRPr="0041316E">
        <w:rPr>
          <w:rFonts w:ascii="Times New Roman" w:hAnsi="Times New Roman"/>
          <w:i/>
          <w:sz w:val="20"/>
          <w:szCs w:val="20"/>
        </w:rPr>
        <w:t>Metodologi Penelitian Pendidikan</w:t>
      </w:r>
      <w:r w:rsidRPr="0041316E">
        <w:rPr>
          <w:rFonts w:ascii="Times New Roman" w:hAnsi="Times New Roman"/>
          <w:sz w:val="20"/>
          <w:szCs w:val="20"/>
        </w:rPr>
        <w:t>. Bandung: ALFABETA.</w:t>
      </w:r>
    </w:p>
    <w:p w:rsidR="001812D6" w:rsidRDefault="001812D6" w:rsidP="001812D6">
      <w:pPr>
        <w:pStyle w:val="ListParagraph"/>
        <w:spacing w:after="0"/>
        <w:ind w:left="709" w:hanging="709"/>
        <w:jc w:val="both"/>
        <w:rPr>
          <w:rFonts w:ascii="Times New Roman" w:hAnsi="Times New Roman"/>
          <w:sz w:val="20"/>
          <w:szCs w:val="20"/>
          <w:lang w:val="id-ID"/>
        </w:rPr>
      </w:pPr>
      <w:r w:rsidRPr="0041316E">
        <w:rPr>
          <w:rFonts w:ascii="Times New Roman" w:hAnsi="Times New Roman"/>
          <w:sz w:val="20"/>
          <w:szCs w:val="20"/>
        </w:rPr>
        <w:t xml:space="preserve">Suparno dan Yunus, Mohamad. 2008. </w:t>
      </w:r>
      <w:r w:rsidRPr="0041316E">
        <w:rPr>
          <w:rFonts w:ascii="Times New Roman" w:hAnsi="Times New Roman"/>
          <w:i/>
          <w:sz w:val="20"/>
          <w:szCs w:val="20"/>
        </w:rPr>
        <w:t>Keterampilan Dasar Menulis</w:t>
      </w:r>
      <w:r w:rsidRPr="0041316E">
        <w:rPr>
          <w:rFonts w:ascii="Times New Roman" w:hAnsi="Times New Roman"/>
          <w:sz w:val="20"/>
          <w:szCs w:val="20"/>
        </w:rPr>
        <w:t xml:space="preserve">. Jakarta: </w:t>
      </w:r>
      <w:r w:rsidRPr="0041316E">
        <w:rPr>
          <w:rFonts w:ascii="Times New Roman" w:hAnsi="Times New Roman"/>
          <w:sz w:val="20"/>
          <w:szCs w:val="20"/>
        </w:rPr>
        <w:tab/>
        <w:t>Universitas Terbuka.</w:t>
      </w:r>
    </w:p>
    <w:p w:rsidR="001812D6" w:rsidRDefault="001812D6" w:rsidP="001812D6">
      <w:pPr>
        <w:pStyle w:val="ListParagraph"/>
        <w:spacing w:after="0"/>
        <w:ind w:left="709" w:hanging="709"/>
        <w:jc w:val="both"/>
        <w:rPr>
          <w:rFonts w:ascii="Times New Roman" w:hAnsi="Times New Roman"/>
          <w:sz w:val="20"/>
          <w:szCs w:val="20"/>
          <w:lang w:val="id-ID"/>
        </w:rPr>
      </w:pPr>
      <w:r w:rsidRPr="0041316E">
        <w:rPr>
          <w:rFonts w:ascii="Times New Roman" w:hAnsi="Times New Roman"/>
          <w:sz w:val="20"/>
          <w:szCs w:val="20"/>
        </w:rPr>
        <w:t xml:space="preserve">Suryabrata, Sumadi. 2014. </w:t>
      </w:r>
      <w:r w:rsidRPr="0041316E">
        <w:rPr>
          <w:rFonts w:ascii="Times New Roman" w:hAnsi="Times New Roman"/>
          <w:i/>
          <w:sz w:val="20"/>
          <w:szCs w:val="20"/>
        </w:rPr>
        <w:t>Metodologi Penelitian</w:t>
      </w:r>
      <w:r w:rsidRPr="0041316E">
        <w:rPr>
          <w:rFonts w:ascii="Times New Roman" w:hAnsi="Times New Roman"/>
          <w:sz w:val="20"/>
          <w:szCs w:val="20"/>
        </w:rPr>
        <w:t>. Jakarta: Raja Grafindo Persada.</w:t>
      </w:r>
    </w:p>
    <w:p w:rsidR="001812D6" w:rsidRDefault="001812D6" w:rsidP="001812D6">
      <w:pPr>
        <w:pStyle w:val="ListParagraph"/>
        <w:spacing w:after="0"/>
        <w:ind w:left="709" w:hanging="709"/>
        <w:jc w:val="both"/>
        <w:rPr>
          <w:rFonts w:ascii="Times New Roman" w:hAnsi="Times New Roman"/>
          <w:sz w:val="20"/>
          <w:szCs w:val="20"/>
          <w:lang w:val="id-ID"/>
        </w:rPr>
      </w:pPr>
      <w:r w:rsidRPr="0041316E">
        <w:rPr>
          <w:rFonts w:ascii="Times New Roman" w:hAnsi="Times New Roman"/>
          <w:sz w:val="20"/>
          <w:szCs w:val="20"/>
        </w:rPr>
        <w:t xml:space="preserve">Tarigan, Henry Guntur. 2008. </w:t>
      </w:r>
      <w:r w:rsidRPr="0041316E">
        <w:rPr>
          <w:rFonts w:ascii="Times New Roman" w:hAnsi="Times New Roman"/>
          <w:i/>
          <w:sz w:val="20"/>
          <w:szCs w:val="20"/>
        </w:rPr>
        <w:t>Menulis Sebagai Suatu Keterampilan Berbahasa</w:t>
      </w:r>
      <w:r w:rsidRPr="0041316E">
        <w:rPr>
          <w:rFonts w:ascii="Times New Roman" w:hAnsi="Times New Roman"/>
          <w:sz w:val="20"/>
          <w:szCs w:val="20"/>
        </w:rPr>
        <w:t>. Bandung: Angkasa.</w:t>
      </w:r>
    </w:p>
    <w:p w:rsidR="001812D6" w:rsidRPr="0041316E" w:rsidRDefault="001812D6" w:rsidP="001812D6">
      <w:pPr>
        <w:pStyle w:val="ListParagraph"/>
        <w:spacing w:after="0"/>
        <w:ind w:left="709" w:hanging="709"/>
        <w:jc w:val="both"/>
        <w:rPr>
          <w:rFonts w:ascii="Times New Roman" w:hAnsi="Times New Roman"/>
          <w:sz w:val="20"/>
          <w:szCs w:val="20"/>
          <w:lang w:val="id-ID"/>
        </w:rPr>
      </w:pPr>
      <w:r w:rsidRPr="0041316E">
        <w:rPr>
          <w:rFonts w:ascii="Times New Roman" w:hAnsi="Times New Roman"/>
          <w:sz w:val="20"/>
          <w:szCs w:val="20"/>
        </w:rPr>
        <w:t xml:space="preserve">Winarsunu, Tulus. 2009. </w:t>
      </w:r>
      <w:r w:rsidRPr="0041316E">
        <w:rPr>
          <w:rFonts w:ascii="Times New Roman" w:hAnsi="Times New Roman"/>
          <w:i/>
          <w:sz w:val="20"/>
          <w:szCs w:val="20"/>
        </w:rPr>
        <w:t>Statistik dalam Penelitian Psikologi Pendidikan</w:t>
      </w:r>
      <w:r w:rsidRPr="0041316E">
        <w:rPr>
          <w:rFonts w:ascii="Times New Roman" w:hAnsi="Times New Roman"/>
          <w:sz w:val="20"/>
          <w:szCs w:val="20"/>
        </w:rPr>
        <w:t>. Malang: UMM Press.</w:t>
      </w:r>
    </w:p>
    <w:p w:rsidR="001812D6" w:rsidRDefault="001812D6" w:rsidP="001812D6"/>
    <w:p w:rsidR="00B554DF" w:rsidRPr="00B554DF" w:rsidRDefault="00B554DF">
      <w:pPr>
        <w:rPr>
          <w:color w:val="FF0000"/>
          <w:sz w:val="32"/>
          <w:szCs w:val="32"/>
        </w:rPr>
      </w:pPr>
    </w:p>
    <w:sectPr w:rsidR="00B554DF" w:rsidRPr="00B554DF" w:rsidSect="00F7353F">
      <w:headerReference w:type="default" r:id="rId13"/>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583" w:rsidRDefault="00337583" w:rsidP="00B2661D">
      <w:r>
        <w:separator/>
      </w:r>
    </w:p>
  </w:endnote>
  <w:endnote w:type="continuationSeparator" w:id="0">
    <w:p w:rsidR="00337583" w:rsidRDefault="00337583" w:rsidP="00B2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20" w:rsidRPr="00B554DF" w:rsidRDefault="00343E46">
    <w:pPr>
      <w:pStyle w:val="Footer"/>
      <w:rPr>
        <w:color w:val="FF0000"/>
      </w:rPr>
    </w:pPr>
    <w:r w:rsidRPr="00B554DF">
      <w:rPr>
        <w:color w:val="FF0000"/>
      </w:rPr>
      <w:fldChar w:fldCharType="begin"/>
    </w:r>
    <w:r w:rsidR="008B4C68" w:rsidRPr="00B554DF">
      <w:rPr>
        <w:color w:val="FF0000"/>
      </w:rPr>
      <w:instrText xml:space="preserve"> PAGE   \* MERGEFORMAT </w:instrText>
    </w:r>
    <w:r w:rsidRPr="00B554DF">
      <w:rPr>
        <w:color w:val="FF0000"/>
      </w:rPr>
      <w:fldChar w:fldCharType="separate"/>
    </w:r>
    <w:r w:rsidR="0023456B">
      <w:rPr>
        <w:noProof/>
        <w:color w:val="FF0000"/>
      </w:rPr>
      <w:t>1273</w:t>
    </w:r>
    <w:r w:rsidRPr="00B554DF">
      <w:rPr>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583" w:rsidRDefault="00337583" w:rsidP="00B2661D">
      <w:r>
        <w:separator/>
      </w:r>
    </w:p>
  </w:footnote>
  <w:footnote w:type="continuationSeparator" w:id="0">
    <w:p w:rsidR="00337583" w:rsidRDefault="00337583" w:rsidP="00B26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DD" w:rsidRPr="0023456B" w:rsidRDefault="00337583" w:rsidP="0075156D">
    <w:pPr>
      <w:pStyle w:val="Header"/>
      <w:rPr>
        <w:i/>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1pt;margin-top:116.35pt;width:481.85pt;height:481.85pt;z-index:-251659776;mso-position-horizontal-relative:margin;mso-position-vertical-relative:margin" o:allowincell="f">
          <v:imagedata r:id="rId1" o:title="LOGO BIRU DI ATAS PUTIH" gain="19661f" blacklevel="22938f"/>
          <w10:wrap anchorx="margin" anchory="margin"/>
        </v:shape>
      </w:pict>
    </w:r>
    <w:r w:rsidR="0023456B">
      <w:rPr>
        <w:i/>
        <w:lang w:val="id-ID"/>
      </w:rPr>
      <w:t>Efektifitas Penggunaan Media Amplop Misteri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F74" w:rsidRPr="00F7353F" w:rsidRDefault="00337583" w:rsidP="003904DD">
    <w:pPr>
      <w:pStyle w:val="Header"/>
      <w:rPr>
        <w:color w:val="000000" w:themeColor="text1"/>
        <w:lang w:val="id-ID"/>
      </w:rPr>
    </w:pPr>
    <w:r>
      <w:rPr>
        <w:i/>
        <w:noProof/>
        <w:color w:val="000000" w:themeColor="text1"/>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8B4C68" w:rsidRPr="00F7353F">
      <w:rPr>
        <w:i/>
        <w:color w:val="000000" w:themeColor="text1"/>
        <w:lang w:val="id-ID"/>
      </w:rPr>
      <w:t>Efektifitas Media Amplop Misteri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3E" w:rsidRDefault="00337583">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3F" w:rsidRPr="00F7353F" w:rsidRDefault="00337583" w:rsidP="003904DD">
    <w:pPr>
      <w:pStyle w:val="Header"/>
      <w:rPr>
        <w:color w:val="000000" w:themeColor="text1"/>
        <w:lang w:val="id-ID"/>
      </w:rPr>
    </w:pPr>
    <w:r>
      <w:rPr>
        <w:i/>
        <w:noProof/>
        <w:color w:val="000000" w:themeColor="text1"/>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481.85pt;height:481.85pt;z-index:-251655680;mso-position-horizontal:center;mso-position-horizontal-relative:margin;mso-position-vertical:center;mso-position-vertical-relative:margin" o:allowincell="f">
          <v:imagedata r:id="rId1" o:title="LOGO BIRU DI ATAS PUTIH" gain="19661f" blacklevel="22938f"/>
          <w10:wrap anchorx="margin" anchory="margin"/>
        </v:shape>
      </w:pict>
    </w:r>
    <w:r w:rsidR="0023456B" w:rsidRPr="0023456B">
      <w:t xml:space="preserve"> </w:t>
    </w:r>
    <w:r w:rsidR="0023456B">
      <w:t>JPGSD. Volume 0</w:t>
    </w:r>
    <w:r w:rsidR="0023456B">
      <w:rPr>
        <w:lang w:val="id-ID"/>
      </w:rPr>
      <w:t>5</w:t>
    </w:r>
    <w:r w:rsidR="0023456B">
      <w:t xml:space="preserve"> No 0</w:t>
    </w:r>
    <w:r w:rsidR="0023456B">
      <w:rPr>
        <w:lang w:val="id-ID"/>
      </w:rPr>
      <w:t>3</w:t>
    </w:r>
    <w:r w:rsidR="0023456B">
      <w:t xml:space="preserve"> Tahun 201</w:t>
    </w:r>
    <w:r w:rsidR="0023456B">
      <w:rPr>
        <w:lang w:val="id-ID"/>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7678B"/>
    <w:multiLevelType w:val="hybridMultilevel"/>
    <w:tmpl w:val="DDFEE670"/>
    <w:lvl w:ilvl="0" w:tplc="00DAFA96">
      <w:start w:val="1"/>
      <w:numFmt w:val="upp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3DD1447C"/>
    <w:multiLevelType w:val="hybridMultilevel"/>
    <w:tmpl w:val="B1220DB4"/>
    <w:lvl w:ilvl="0" w:tplc="1792BA8A">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5CB550C1"/>
    <w:multiLevelType w:val="hybridMultilevel"/>
    <w:tmpl w:val="A852F2BC"/>
    <w:lvl w:ilvl="0" w:tplc="AC8E429C">
      <w:start w:val="1"/>
      <w:numFmt w:val="lowerLetter"/>
      <w:lvlText w:val="%1)"/>
      <w:lvlJc w:val="left"/>
      <w:pPr>
        <w:ind w:left="1647" w:hanging="360"/>
      </w:pPr>
      <w:rPr>
        <w:rFonts w:hint="default"/>
      </w:rPr>
    </w:lvl>
    <w:lvl w:ilvl="1" w:tplc="04210019">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4" w15:restartNumberingAfterBreak="0">
    <w:nsid w:val="6CEF582E"/>
    <w:multiLevelType w:val="hybridMultilevel"/>
    <w:tmpl w:val="04CA3520"/>
    <w:lvl w:ilvl="0" w:tplc="77C41EBE">
      <w:start w:val="1"/>
      <w:numFmt w:val="lowerLetter"/>
      <w:lvlText w:val="%1)"/>
      <w:lvlJc w:val="left"/>
      <w:pPr>
        <w:ind w:left="1647" w:hanging="360"/>
      </w:pPr>
      <w:rPr>
        <w:rFonts w:ascii="Times New Roman" w:eastAsiaTheme="minorHAnsi" w:hAnsi="Times New Roman" w:cs="Times New Roman"/>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15:restartNumberingAfterBreak="0">
    <w:nsid w:val="75423DEC"/>
    <w:multiLevelType w:val="hybridMultilevel"/>
    <w:tmpl w:val="34FAAD80"/>
    <w:lvl w:ilvl="0" w:tplc="5E4E2D90">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812D6"/>
    <w:rsid w:val="00000AFC"/>
    <w:rsid w:val="000077AD"/>
    <w:rsid w:val="00010145"/>
    <w:rsid w:val="00014FC7"/>
    <w:rsid w:val="0001518F"/>
    <w:rsid w:val="00015F11"/>
    <w:rsid w:val="00016180"/>
    <w:rsid w:val="000166C5"/>
    <w:rsid w:val="000237AC"/>
    <w:rsid w:val="00030627"/>
    <w:rsid w:val="00035787"/>
    <w:rsid w:val="00042117"/>
    <w:rsid w:val="000504F7"/>
    <w:rsid w:val="00052AAB"/>
    <w:rsid w:val="0005533B"/>
    <w:rsid w:val="00056944"/>
    <w:rsid w:val="0005770A"/>
    <w:rsid w:val="00060187"/>
    <w:rsid w:val="00062CEB"/>
    <w:rsid w:val="0006530C"/>
    <w:rsid w:val="00065E58"/>
    <w:rsid w:val="00070B0F"/>
    <w:rsid w:val="00071942"/>
    <w:rsid w:val="0007215C"/>
    <w:rsid w:val="00072776"/>
    <w:rsid w:val="00073C59"/>
    <w:rsid w:val="000744B0"/>
    <w:rsid w:val="0007752C"/>
    <w:rsid w:val="00077D5F"/>
    <w:rsid w:val="00087EE4"/>
    <w:rsid w:val="0009155E"/>
    <w:rsid w:val="00091A1B"/>
    <w:rsid w:val="00092513"/>
    <w:rsid w:val="00092514"/>
    <w:rsid w:val="0009739A"/>
    <w:rsid w:val="00097A93"/>
    <w:rsid w:val="00097C64"/>
    <w:rsid w:val="000A6D12"/>
    <w:rsid w:val="000A711C"/>
    <w:rsid w:val="000B69B4"/>
    <w:rsid w:val="000C0432"/>
    <w:rsid w:val="000C57F7"/>
    <w:rsid w:val="000D153D"/>
    <w:rsid w:val="000D6661"/>
    <w:rsid w:val="000E3186"/>
    <w:rsid w:val="000E3227"/>
    <w:rsid w:val="000E5CEC"/>
    <w:rsid w:val="000E7342"/>
    <w:rsid w:val="000E735C"/>
    <w:rsid w:val="000E7CDA"/>
    <w:rsid w:val="000F0391"/>
    <w:rsid w:val="000F05C7"/>
    <w:rsid w:val="000F5405"/>
    <w:rsid w:val="00100138"/>
    <w:rsid w:val="00102B4B"/>
    <w:rsid w:val="00106F9F"/>
    <w:rsid w:val="0010788C"/>
    <w:rsid w:val="001107D7"/>
    <w:rsid w:val="00111EFD"/>
    <w:rsid w:val="001164F3"/>
    <w:rsid w:val="00117B81"/>
    <w:rsid w:val="00130783"/>
    <w:rsid w:val="00132627"/>
    <w:rsid w:val="00132EB7"/>
    <w:rsid w:val="00135301"/>
    <w:rsid w:val="00135325"/>
    <w:rsid w:val="001372AC"/>
    <w:rsid w:val="001437B6"/>
    <w:rsid w:val="00150C79"/>
    <w:rsid w:val="00150E7B"/>
    <w:rsid w:val="00150EE2"/>
    <w:rsid w:val="00153E18"/>
    <w:rsid w:val="00155082"/>
    <w:rsid w:val="001555FF"/>
    <w:rsid w:val="00164462"/>
    <w:rsid w:val="00164B5F"/>
    <w:rsid w:val="00171F4D"/>
    <w:rsid w:val="001770B4"/>
    <w:rsid w:val="001812D6"/>
    <w:rsid w:val="00182F5B"/>
    <w:rsid w:val="00183263"/>
    <w:rsid w:val="00186666"/>
    <w:rsid w:val="001907A8"/>
    <w:rsid w:val="00193146"/>
    <w:rsid w:val="001A1417"/>
    <w:rsid w:val="001A14C5"/>
    <w:rsid w:val="001A5799"/>
    <w:rsid w:val="001A75D8"/>
    <w:rsid w:val="001A7F86"/>
    <w:rsid w:val="001B4463"/>
    <w:rsid w:val="001B65C4"/>
    <w:rsid w:val="001C4183"/>
    <w:rsid w:val="001C4D06"/>
    <w:rsid w:val="001D0E12"/>
    <w:rsid w:val="001D31D7"/>
    <w:rsid w:val="001D3416"/>
    <w:rsid w:val="001D7A71"/>
    <w:rsid w:val="001E0A89"/>
    <w:rsid w:val="001E2FAB"/>
    <w:rsid w:val="001E31B9"/>
    <w:rsid w:val="001F075E"/>
    <w:rsid w:val="001F3166"/>
    <w:rsid w:val="001F585D"/>
    <w:rsid w:val="001F6D0B"/>
    <w:rsid w:val="00200064"/>
    <w:rsid w:val="00201BBD"/>
    <w:rsid w:val="00202ED8"/>
    <w:rsid w:val="00204859"/>
    <w:rsid w:val="0020667A"/>
    <w:rsid w:val="00210FD9"/>
    <w:rsid w:val="00216066"/>
    <w:rsid w:val="00221199"/>
    <w:rsid w:val="002224D7"/>
    <w:rsid w:val="00223D0B"/>
    <w:rsid w:val="0022619B"/>
    <w:rsid w:val="00226929"/>
    <w:rsid w:val="00226B35"/>
    <w:rsid w:val="00233D6D"/>
    <w:rsid w:val="0023456B"/>
    <w:rsid w:val="0023789E"/>
    <w:rsid w:val="00241503"/>
    <w:rsid w:val="00243E7C"/>
    <w:rsid w:val="00244B52"/>
    <w:rsid w:val="00250279"/>
    <w:rsid w:val="00253BA5"/>
    <w:rsid w:val="00261677"/>
    <w:rsid w:val="002635F2"/>
    <w:rsid w:val="0026408A"/>
    <w:rsid w:val="0027036F"/>
    <w:rsid w:val="00270EEF"/>
    <w:rsid w:val="00277D9D"/>
    <w:rsid w:val="0028093F"/>
    <w:rsid w:val="00281203"/>
    <w:rsid w:val="002822A5"/>
    <w:rsid w:val="0028445D"/>
    <w:rsid w:val="00285808"/>
    <w:rsid w:val="0029019F"/>
    <w:rsid w:val="00292C86"/>
    <w:rsid w:val="002957C6"/>
    <w:rsid w:val="00296AF6"/>
    <w:rsid w:val="002A1B14"/>
    <w:rsid w:val="002A42A2"/>
    <w:rsid w:val="002A45A9"/>
    <w:rsid w:val="002A72E3"/>
    <w:rsid w:val="002B1EE1"/>
    <w:rsid w:val="002B458F"/>
    <w:rsid w:val="002B52A1"/>
    <w:rsid w:val="002B7493"/>
    <w:rsid w:val="002B7958"/>
    <w:rsid w:val="002C0773"/>
    <w:rsid w:val="002C3DC2"/>
    <w:rsid w:val="002C55F5"/>
    <w:rsid w:val="002C6C38"/>
    <w:rsid w:val="002D5EA8"/>
    <w:rsid w:val="002E69FE"/>
    <w:rsid w:val="002E76DE"/>
    <w:rsid w:val="002F0169"/>
    <w:rsid w:val="002F07C3"/>
    <w:rsid w:val="002F59D2"/>
    <w:rsid w:val="00301438"/>
    <w:rsid w:val="003053B2"/>
    <w:rsid w:val="00306F1D"/>
    <w:rsid w:val="00315DDF"/>
    <w:rsid w:val="00316066"/>
    <w:rsid w:val="00324B18"/>
    <w:rsid w:val="00334D90"/>
    <w:rsid w:val="00337583"/>
    <w:rsid w:val="00343E46"/>
    <w:rsid w:val="00344FE9"/>
    <w:rsid w:val="00345F53"/>
    <w:rsid w:val="00346483"/>
    <w:rsid w:val="00346A5F"/>
    <w:rsid w:val="0035308E"/>
    <w:rsid w:val="0035378E"/>
    <w:rsid w:val="0035498F"/>
    <w:rsid w:val="00354B56"/>
    <w:rsid w:val="00354DCC"/>
    <w:rsid w:val="0035735A"/>
    <w:rsid w:val="003610CA"/>
    <w:rsid w:val="00361945"/>
    <w:rsid w:val="00363BA3"/>
    <w:rsid w:val="00365DC2"/>
    <w:rsid w:val="00373343"/>
    <w:rsid w:val="00375CF6"/>
    <w:rsid w:val="003769F1"/>
    <w:rsid w:val="00377C69"/>
    <w:rsid w:val="003812C7"/>
    <w:rsid w:val="00381BA6"/>
    <w:rsid w:val="003863F9"/>
    <w:rsid w:val="00387C7D"/>
    <w:rsid w:val="003905CA"/>
    <w:rsid w:val="00390B4A"/>
    <w:rsid w:val="00393E22"/>
    <w:rsid w:val="00394E26"/>
    <w:rsid w:val="0039583E"/>
    <w:rsid w:val="0039638A"/>
    <w:rsid w:val="00396DC3"/>
    <w:rsid w:val="00397495"/>
    <w:rsid w:val="00397C9D"/>
    <w:rsid w:val="003A3620"/>
    <w:rsid w:val="003A3FA6"/>
    <w:rsid w:val="003A6FB1"/>
    <w:rsid w:val="003A74CE"/>
    <w:rsid w:val="003A7BF6"/>
    <w:rsid w:val="003B0258"/>
    <w:rsid w:val="003B32DE"/>
    <w:rsid w:val="003C06EA"/>
    <w:rsid w:val="003C11BB"/>
    <w:rsid w:val="003C460F"/>
    <w:rsid w:val="003C552D"/>
    <w:rsid w:val="003C797A"/>
    <w:rsid w:val="003D55EF"/>
    <w:rsid w:val="003E4E15"/>
    <w:rsid w:val="003F0CFC"/>
    <w:rsid w:val="003F276D"/>
    <w:rsid w:val="003F502B"/>
    <w:rsid w:val="003F5BD5"/>
    <w:rsid w:val="003F6936"/>
    <w:rsid w:val="004057FA"/>
    <w:rsid w:val="00406CC2"/>
    <w:rsid w:val="0041433E"/>
    <w:rsid w:val="0041468C"/>
    <w:rsid w:val="00417278"/>
    <w:rsid w:val="00420F77"/>
    <w:rsid w:val="00424228"/>
    <w:rsid w:val="00426756"/>
    <w:rsid w:val="00426C3D"/>
    <w:rsid w:val="00427433"/>
    <w:rsid w:val="004308E1"/>
    <w:rsid w:val="00435240"/>
    <w:rsid w:val="00441A7A"/>
    <w:rsid w:val="00442905"/>
    <w:rsid w:val="00443B49"/>
    <w:rsid w:val="0044517A"/>
    <w:rsid w:val="00445700"/>
    <w:rsid w:val="00450ACB"/>
    <w:rsid w:val="004540EB"/>
    <w:rsid w:val="00466A33"/>
    <w:rsid w:val="00467188"/>
    <w:rsid w:val="004751F4"/>
    <w:rsid w:val="00476E00"/>
    <w:rsid w:val="0048028D"/>
    <w:rsid w:val="00484AF4"/>
    <w:rsid w:val="0049042B"/>
    <w:rsid w:val="0049120D"/>
    <w:rsid w:val="0049361E"/>
    <w:rsid w:val="0049501C"/>
    <w:rsid w:val="00496A78"/>
    <w:rsid w:val="0049708C"/>
    <w:rsid w:val="00497D7C"/>
    <w:rsid w:val="004A04D9"/>
    <w:rsid w:val="004A5418"/>
    <w:rsid w:val="004B06BF"/>
    <w:rsid w:val="004B37A9"/>
    <w:rsid w:val="004C51EC"/>
    <w:rsid w:val="004D0EC0"/>
    <w:rsid w:val="004D18AC"/>
    <w:rsid w:val="004D1EDB"/>
    <w:rsid w:val="004E02A2"/>
    <w:rsid w:val="004E3342"/>
    <w:rsid w:val="004E6D7E"/>
    <w:rsid w:val="004E739E"/>
    <w:rsid w:val="004F3349"/>
    <w:rsid w:val="00500177"/>
    <w:rsid w:val="005100ED"/>
    <w:rsid w:val="00512033"/>
    <w:rsid w:val="005142CF"/>
    <w:rsid w:val="00514743"/>
    <w:rsid w:val="00515C0F"/>
    <w:rsid w:val="005171F1"/>
    <w:rsid w:val="005257CF"/>
    <w:rsid w:val="00526FD9"/>
    <w:rsid w:val="00533EB8"/>
    <w:rsid w:val="00534860"/>
    <w:rsid w:val="00535CC9"/>
    <w:rsid w:val="00541EBB"/>
    <w:rsid w:val="00543B97"/>
    <w:rsid w:val="00552D4A"/>
    <w:rsid w:val="00555914"/>
    <w:rsid w:val="00557249"/>
    <w:rsid w:val="00557A4D"/>
    <w:rsid w:val="0056038D"/>
    <w:rsid w:val="005626C1"/>
    <w:rsid w:val="0057284F"/>
    <w:rsid w:val="00576D70"/>
    <w:rsid w:val="00581035"/>
    <w:rsid w:val="0058110E"/>
    <w:rsid w:val="00585C08"/>
    <w:rsid w:val="005915AE"/>
    <w:rsid w:val="005923B2"/>
    <w:rsid w:val="00595236"/>
    <w:rsid w:val="00595CA6"/>
    <w:rsid w:val="005A0F66"/>
    <w:rsid w:val="005A0F7A"/>
    <w:rsid w:val="005A4AA8"/>
    <w:rsid w:val="005A775C"/>
    <w:rsid w:val="005B04B9"/>
    <w:rsid w:val="005B30C0"/>
    <w:rsid w:val="005B338C"/>
    <w:rsid w:val="005B5AF6"/>
    <w:rsid w:val="005B684D"/>
    <w:rsid w:val="005B78F7"/>
    <w:rsid w:val="005C22AD"/>
    <w:rsid w:val="005C2807"/>
    <w:rsid w:val="005C4513"/>
    <w:rsid w:val="005C5B9E"/>
    <w:rsid w:val="005C78C1"/>
    <w:rsid w:val="005D0728"/>
    <w:rsid w:val="005D150B"/>
    <w:rsid w:val="005D2D5B"/>
    <w:rsid w:val="005D7168"/>
    <w:rsid w:val="005D776B"/>
    <w:rsid w:val="005E0FB2"/>
    <w:rsid w:val="005E67B1"/>
    <w:rsid w:val="005F17A9"/>
    <w:rsid w:val="005F44DE"/>
    <w:rsid w:val="005F69BA"/>
    <w:rsid w:val="0060081B"/>
    <w:rsid w:val="00600A29"/>
    <w:rsid w:val="00602F17"/>
    <w:rsid w:val="006108CD"/>
    <w:rsid w:val="00611339"/>
    <w:rsid w:val="00623774"/>
    <w:rsid w:val="0062706F"/>
    <w:rsid w:val="0063090B"/>
    <w:rsid w:val="006347E7"/>
    <w:rsid w:val="00634E48"/>
    <w:rsid w:val="00643FD4"/>
    <w:rsid w:val="00645B80"/>
    <w:rsid w:val="00646148"/>
    <w:rsid w:val="006469C6"/>
    <w:rsid w:val="006500C4"/>
    <w:rsid w:val="00656398"/>
    <w:rsid w:val="0066555B"/>
    <w:rsid w:val="00666E94"/>
    <w:rsid w:val="00667ABC"/>
    <w:rsid w:val="00670676"/>
    <w:rsid w:val="006730BF"/>
    <w:rsid w:val="0067316C"/>
    <w:rsid w:val="006742C0"/>
    <w:rsid w:val="00686D5F"/>
    <w:rsid w:val="0069102B"/>
    <w:rsid w:val="00693032"/>
    <w:rsid w:val="00697EB2"/>
    <w:rsid w:val="006A28B9"/>
    <w:rsid w:val="006A6357"/>
    <w:rsid w:val="006B1D3B"/>
    <w:rsid w:val="006B4A3A"/>
    <w:rsid w:val="006B64FA"/>
    <w:rsid w:val="006C0713"/>
    <w:rsid w:val="006C1743"/>
    <w:rsid w:val="006C6F39"/>
    <w:rsid w:val="006D04E7"/>
    <w:rsid w:val="006D1799"/>
    <w:rsid w:val="006D2A02"/>
    <w:rsid w:val="006D32C7"/>
    <w:rsid w:val="006D358A"/>
    <w:rsid w:val="006D386D"/>
    <w:rsid w:val="006E29F1"/>
    <w:rsid w:val="006E2A9D"/>
    <w:rsid w:val="006E50ED"/>
    <w:rsid w:val="006E5451"/>
    <w:rsid w:val="006E563B"/>
    <w:rsid w:val="006E7CF7"/>
    <w:rsid w:val="006F5142"/>
    <w:rsid w:val="0070030B"/>
    <w:rsid w:val="00701272"/>
    <w:rsid w:val="00707316"/>
    <w:rsid w:val="007233BA"/>
    <w:rsid w:val="007239E1"/>
    <w:rsid w:val="00726943"/>
    <w:rsid w:val="00730BAA"/>
    <w:rsid w:val="00730CAE"/>
    <w:rsid w:val="0073192C"/>
    <w:rsid w:val="00734C4F"/>
    <w:rsid w:val="00741DAE"/>
    <w:rsid w:val="00750FAE"/>
    <w:rsid w:val="00751AF5"/>
    <w:rsid w:val="007561FC"/>
    <w:rsid w:val="00764691"/>
    <w:rsid w:val="007659DC"/>
    <w:rsid w:val="00766C43"/>
    <w:rsid w:val="00767D0C"/>
    <w:rsid w:val="00772BB3"/>
    <w:rsid w:val="007745E8"/>
    <w:rsid w:val="007751FD"/>
    <w:rsid w:val="007816AC"/>
    <w:rsid w:val="00786B7E"/>
    <w:rsid w:val="00792AA6"/>
    <w:rsid w:val="007B05CC"/>
    <w:rsid w:val="007B0732"/>
    <w:rsid w:val="007B0776"/>
    <w:rsid w:val="007B1A01"/>
    <w:rsid w:val="007B1C06"/>
    <w:rsid w:val="007B7D58"/>
    <w:rsid w:val="007C2BD2"/>
    <w:rsid w:val="007C64C9"/>
    <w:rsid w:val="007C65CE"/>
    <w:rsid w:val="007E24A3"/>
    <w:rsid w:val="007E2F14"/>
    <w:rsid w:val="007E4C4E"/>
    <w:rsid w:val="007E6749"/>
    <w:rsid w:val="007E7BDA"/>
    <w:rsid w:val="007F0B0C"/>
    <w:rsid w:val="007F1527"/>
    <w:rsid w:val="007F4179"/>
    <w:rsid w:val="007F56EE"/>
    <w:rsid w:val="007F751B"/>
    <w:rsid w:val="007F780E"/>
    <w:rsid w:val="00804339"/>
    <w:rsid w:val="0081052E"/>
    <w:rsid w:val="00812A6D"/>
    <w:rsid w:val="00817D94"/>
    <w:rsid w:val="00820B54"/>
    <w:rsid w:val="00823777"/>
    <w:rsid w:val="00832A01"/>
    <w:rsid w:val="00840845"/>
    <w:rsid w:val="00841E27"/>
    <w:rsid w:val="00843947"/>
    <w:rsid w:val="00844E2A"/>
    <w:rsid w:val="00845291"/>
    <w:rsid w:val="00847828"/>
    <w:rsid w:val="00851FEA"/>
    <w:rsid w:val="008531FB"/>
    <w:rsid w:val="0085729A"/>
    <w:rsid w:val="00867966"/>
    <w:rsid w:val="00872D39"/>
    <w:rsid w:val="00873206"/>
    <w:rsid w:val="00874D7B"/>
    <w:rsid w:val="00880E68"/>
    <w:rsid w:val="008840A2"/>
    <w:rsid w:val="00887354"/>
    <w:rsid w:val="0089148C"/>
    <w:rsid w:val="008A1BE9"/>
    <w:rsid w:val="008A452C"/>
    <w:rsid w:val="008A6EFF"/>
    <w:rsid w:val="008A7F92"/>
    <w:rsid w:val="008B0857"/>
    <w:rsid w:val="008B4C68"/>
    <w:rsid w:val="008B6490"/>
    <w:rsid w:val="008C72E8"/>
    <w:rsid w:val="008D2ECF"/>
    <w:rsid w:val="008D3979"/>
    <w:rsid w:val="008D3D46"/>
    <w:rsid w:val="008D6652"/>
    <w:rsid w:val="008E02D7"/>
    <w:rsid w:val="008E2E99"/>
    <w:rsid w:val="008E5016"/>
    <w:rsid w:val="008F366D"/>
    <w:rsid w:val="008F4FF4"/>
    <w:rsid w:val="008F5D4B"/>
    <w:rsid w:val="0090241A"/>
    <w:rsid w:val="00905A87"/>
    <w:rsid w:val="00905C36"/>
    <w:rsid w:val="009120BF"/>
    <w:rsid w:val="00912367"/>
    <w:rsid w:val="00914823"/>
    <w:rsid w:val="00914B7A"/>
    <w:rsid w:val="0092278B"/>
    <w:rsid w:val="009259D8"/>
    <w:rsid w:val="0093744F"/>
    <w:rsid w:val="009438EF"/>
    <w:rsid w:val="00944784"/>
    <w:rsid w:val="00944816"/>
    <w:rsid w:val="00950BCE"/>
    <w:rsid w:val="009540B4"/>
    <w:rsid w:val="00957CF0"/>
    <w:rsid w:val="009615B8"/>
    <w:rsid w:val="009619EA"/>
    <w:rsid w:val="009633D6"/>
    <w:rsid w:val="00971242"/>
    <w:rsid w:val="00971DA0"/>
    <w:rsid w:val="00972E96"/>
    <w:rsid w:val="00973B94"/>
    <w:rsid w:val="00974D35"/>
    <w:rsid w:val="00977CEA"/>
    <w:rsid w:val="00980718"/>
    <w:rsid w:val="00980871"/>
    <w:rsid w:val="009818D2"/>
    <w:rsid w:val="00983C80"/>
    <w:rsid w:val="00991722"/>
    <w:rsid w:val="009940F9"/>
    <w:rsid w:val="009A503D"/>
    <w:rsid w:val="009B32FE"/>
    <w:rsid w:val="009C0F33"/>
    <w:rsid w:val="009C1E77"/>
    <w:rsid w:val="009C3322"/>
    <w:rsid w:val="009C4682"/>
    <w:rsid w:val="009C586C"/>
    <w:rsid w:val="009D2BE2"/>
    <w:rsid w:val="009D39D9"/>
    <w:rsid w:val="009D3A91"/>
    <w:rsid w:val="009D55FA"/>
    <w:rsid w:val="009E241E"/>
    <w:rsid w:val="009E30FC"/>
    <w:rsid w:val="009E4E17"/>
    <w:rsid w:val="009E580A"/>
    <w:rsid w:val="009F0B88"/>
    <w:rsid w:val="009F747C"/>
    <w:rsid w:val="00A0045E"/>
    <w:rsid w:val="00A02180"/>
    <w:rsid w:val="00A03813"/>
    <w:rsid w:val="00A06D25"/>
    <w:rsid w:val="00A0719F"/>
    <w:rsid w:val="00A12DC4"/>
    <w:rsid w:val="00A1545E"/>
    <w:rsid w:val="00A22B1A"/>
    <w:rsid w:val="00A2452F"/>
    <w:rsid w:val="00A24E30"/>
    <w:rsid w:val="00A33D2C"/>
    <w:rsid w:val="00A431B8"/>
    <w:rsid w:val="00A44D83"/>
    <w:rsid w:val="00A461DA"/>
    <w:rsid w:val="00A47256"/>
    <w:rsid w:val="00A56BC9"/>
    <w:rsid w:val="00A6158B"/>
    <w:rsid w:val="00A7113C"/>
    <w:rsid w:val="00A732FA"/>
    <w:rsid w:val="00A9356F"/>
    <w:rsid w:val="00A93939"/>
    <w:rsid w:val="00A9493E"/>
    <w:rsid w:val="00A9494A"/>
    <w:rsid w:val="00A9495C"/>
    <w:rsid w:val="00AA286F"/>
    <w:rsid w:val="00AA44E5"/>
    <w:rsid w:val="00AA6BC4"/>
    <w:rsid w:val="00AB16EB"/>
    <w:rsid w:val="00AB2E3B"/>
    <w:rsid w:val="00AC0A41"/>
    <w:rsid w:val="00AC23D6"/>
    <w:rsid w:val="00AC2EB2"/>
    <w:rsid w:val="00AD347F"/>
    <w:rsid w:val="00AD3EFF"/>
    <w:rsid w:val="00AE664D"/>
    <w:rsid w:val="00AE6C8C"/>
    <w:rsid w:val="00AE7E81"/>
    <w:rsid w:val="00AE7FF6"/>
    <w:rsid w:val="00AF20C5"/>
    <w:rsid w:val="00AF2688"/>
    <w:rsid w:val="00AF300E"/>
    <w:rsid w:val="00AF4642"/>
    <w:rsid w:val="00B17BD6"/>
    <w:rsid w:val="00B17DDC"/>
    <w:rsid w:val="00B206D3"/>
    <w:rsid w:val="00B25729"/>
    <w:rsid w:val="00B2661D"/>
    <w:rsid w:val="00B32011"/>
    <w:rsid w:val="00B32240"/>
    <w:rsid w:val="00B357AE"/>
    <w:rsid w:val="00B377F8"/>
    <w:rsid w:val="00B41332"/>
    <w:rsid w:val="00B41B0F"/>
    <w:rsid w:val="00B4529B"/>
    <w:rsid w:val="00B528D9"/>
    <w:rsid w:val="00B5309C"/>
    <w:rsid w:val="00B54869"/>
    <w:rsid w:val="00B54B29"/>
    <w:rsid w:val="00B554DF"/>
    <w:rsid w:val="00B55C1F"/>
    <w:rsid w:val="00B62999"/>
    <w:rsid w:val="00B6531C"/>
    <w:rsid w:val="00B674D0"/>
    <w:rsid w:val="00B72BCF"/>
    <w:rsid w:val="00B744EB"/>
    <w:rsid w:val="00B758A9"/>
    <w:rsid w:val="00B77DE8"/>
    <w:rsid w:val="00B8258B"/>
    <w:rsid w:val="00B827A4"/>
    <w:rsid w:val="00B82CB7"/>
    <w:rsid w:val="00B82F51"/>
    <w:rsid w:val="00B8407A"/>
    <w:rsid w:val="00B84F32"/>
    <w:rsid w:val="00B85E79"/>
    <w:rsid w:val="00B9236A"/>
    <w:rsid w:val="00B94B8E"/>
    <w:rsid w:val="00B94C5A"/>
    <w:rsid w:val="00BA1723"/>
    <w:rsid w:val="00BA601C"/>
    <w:rsid w:val="00BA6776"/>
    <w:rsid w:val="00BB7955"/>
    <w:rsid w:val="00BD114B"/>
    <w:rsid w:val="00BD2CA3"/>
    <w:rsid w:val="00BD3CB4"/>
    <w:rsid w:val="00BD448C"/>
    <w:rsid w:val="00BD4DFE"/>
    <w:rsid w:val="00BD6563"/>
    <w:rsid w:val="00BE4CBE"/>
    <w:rsid w:val="00BF10CA"/>
    <w:rsid w:val="00BF6248"/>
    <w:rsid w:val="00BF79EE"/>
    <w:rsid w:val="00C00048"/>
    <w:rsid w:val="00C03AB5"/>
    <w:rsid w:val="00C03B5D"/>
    <w:rsid w:val="00C165F3"/>
    <w:rsid w:val="00C16D0F"/>
    <w:rsid w:val="00C17EB0"/>
    <w:rsid w:val="00C2175B"/>
    <w:rsid w:val="00C225A9"/>
    <w:rsid w:val="00C23185"/>
    <w:rsid w:val="00C36B70"/>
    <w:rsid w:val="00C443E0"/>
    <w:rsid w:val="00C44A4F"/>
    <w:rsid w:val="00C44E83"/>
    <w:rsid w:val="00C45BC7"/>
    <w:rsid w:val="00C45EC9"/>
    <w:rsid w:val="00C500D0"/>
    <w:rsid w:val="00C566D6"/>
    <w:rsid w:val="00C56F7B"/>
    <w:rsid w:val="00C64176"/>
    <w:rsid w:val="00C64380"/>
    <w:rsid w:val="00C70B1A"/>
    <w:rsid w:val="00C71E01"/>
    <w:rsid w:val="00C76E5D"/>
    <w:rsid w:val="00C82F62"/>
    <w:rsid w:val="00C86547"/>
    <w:rsid w:val="00C972C8"/>
    <w:rsid w:val="00CA0488"/>
    <w:rsid w:val="00CA149A"/>
    <w:rsid w:val="00CB0A03"/>
    <w:rsid w:val="00CB1CED"/>
    <w:rsid w:val="00CB22B6"/>
    <w:rsid w:val="00CB3228"/>
    <w:rsid w:val="00CC0A0C"/>
    <w:rsid w:val="00CC1ED1"/>
    <w:rsid w:val="00CD1C4A"/>
    <w:rsid w:val="00CD2B64"/>
    <w:rsid w:val="00CD4DFA"/>
    <w:rsid w:val="00CD5337"/>
    <w:rsid w:val="00CE1835"/>
    <w:rsid w:val="00CE4B7D"/>
    <w:rsid w:val="00CE67C8"/>
    <w:rsid w:val="00CF1684"/>
    <w:rsid w:val="00CF5AF9"/>
    <w:rsid w:val="00D03980"/>
    <w:rsid w:val="00D059A2"/>
    <w:rsid w:val="00D05C54"/>
    <w:rsid w:val="00D05C6F"/>
    <w:rsid w:val="00D06668"/>
    <w:rsid w:val="00D06C97"/>
    <w:rsid w:val="00D122CA"/>
    <w:rsid w:val="00D12D59"/>
    <w:rsid w:val="00D13DB7"/>
    <w:rsid w:val="00D158F7"/>
    <w:rsid w:val="00D1610D"/>
    <w:rsid w:val="00D23203"/>
    <w:rsid w:val="00D25002"/>
    <w:rsid w:val="00D3191F"/>
    <w:rsid w:val="00D34741"/>
    <w:rsid w:val="00D42A4A"/>
    <w:rsid w:val="00D434A2"/>
    <w:rsid w:val="00D4711F"/>
    <w:rsid w:val="00D5120A"/>
    <w:rsid w:val="00D51C2C"/>
    <w:rsid w:val="00D51FB6"/>
    <w:rsid w:val="00D52268"/>
    <w:rsid w:val="00D54FA3"/>
    <w:rsid w:val="00D61A4B"/>
    <w:rsid w:val="00D62A1B"/>
    <w:rsid w:val="00D64964"/>
    <w:rsid w:val="00D70328"/>
    <w:rsid w:val="00D7237C"/>
    <w:rsid w:val="00D73B2F"/>
    <w:rsid w:val="00D745A8"/>
    <w:rsid w:val="00D77B75"/>
    <w:rsid w:val="00D81376"/>
    <w:rsid w:val="00D91DC5"/>
    <w:rsid w:val="00DA1B3B"/>
    <w:rsid w:val="00DA50E5"/>
    <w:rsid w:val="00DA7127"/>
    <w:rsid w:val="00DB3F41"/>
    <w:rsid w:val="00DB5719"/>
    <w:rsid w:val="00DC53B6"/>
    <w:rsid w:val="00DD0D47"/>
    <w:rsid w:val="00DD1A93"/>
    <w:rsid w:val="00DD51A7"/>
    <w:rsid w:val="00DD5C2E"/>
    <w:rsid w:val="00DE4602"/>
    <w:rsid w:val="00DE5BB9"/>
    <w:rsid w:val="00DE77C0"/>
    <w:rsid w:val="00DF006A"/>
    <w:rsid w:val="00DF0C91"/>
    <w:rsid w:val="00DF68E7"/>
    <w:rsid w:val="00DF76E1"/>
    <w:rsid w:val="00DF7E21"/>
    <w:rsid w:val="00E03FEC"/>
    <w:rsid w:val="00E11869"/>
    <w:rsid w:val="00E17743"/>
    <w:rsid w:val="00E22E93"/>
    <w:rsid w:val="00E26525"/>
    <w:rsid w:val="00E32F85"/>
    <w:rsid w:val="00E34987"/>
    <w:rsid w:val="00E3722C"/>
    <w:rsid w:val="00E51612"/>
    <w:rsid w:val="00E51BBF"/>
    <w:rsid w:val="00E51C35"/>
    <w:rsid w:val="00E5611B"/>
    <w:rsid w:val="00E577B0"/>
    <w:rsid w:val="00E57F6D"/>
    <w:rsid w:val="00E60402"/>
    <w:rsid w:val="00E61F7E"/>
    <w:rsid w:val="00E63B97"/>
    <w:rsid w:val="00E64EB7"/>
    <w:rsid w:val="00E66D2E"/>
    <w:rsid w:val="00E7211C"/>
    <w:rsid w:val="00E72857"/>
    <w:rsid w:val="00E80E86"/>
    <w:rsid w:val="00E8334F"/>
    <w:rsid w:val="00E855CF"/>
    <w:rsid w:val="00E91066"/>
    <w:rsid w:val="00E96B21"/>
    <w:rsid w:val="00E97FF3"/>
    <w:rsid w:val="00EA4770"/>
    <w:rsid w:val="00EA57E8"/>
    <w:rsid w:val="00EA6400"/>
    <w:rsid w:val="00EA68DD"/>
    <w:rsid w:val="00EB1C5E"/>
    <w:rsid w:val="00EB3DCB"/>
    <w:rsid w:val="00EB6E54"/>
    <w:rsid w:val="00EB751C"/>
    <w:rsid w:val="00EC02AE"/>
    <w:rsid w:val="00EC477A"/>
    <w:rsid w:val="00EC4BD9"/>
    <w:rsid w:val="00ED0255"/>
    <w:rsid w:val="00ED20D9"/>
    <w:rsid w:val="00ED2209"/>
    <w:rsid w:val="00ED350A"/>
    <w:rsid w:val="00ED4F2A"/>
    <w:rsid w:val="00ED77C7"/>
    <w:rsid w:val="00EE1B95"/>
    <w:rsid w:val="00EE40CA"/>
    <w:rsid w:val="00EE7953"/>
    <w:rsid w:val="00EF2CC1"/>
    <w:rsid w:val="00EF2E1F"/>
    <w:rsid w:val="00EF7A7C"/>
    <w:rsid w:val="00F00082"/>
    <w:rsid w:val="00F00F97"/>
    <w:rsid w:val="00F01205"/>
    <w:rsid w:val="00F0688F"/>
    <w:rsid w:val="00F12B67"/>
    <w:rsid w:val="00F162AD"/>
    <w:rsid w:val="00F21BE3"/>
    <w:rsid w:val="00F27405"/>
    <w:rsid w:val="00F31E5A"/>
    <w:rsid w:val="00F33392"/>
    <w:rsid w:val="00F34427"/>
    <w:rsid w:val="00F44D06"/>
    <w:rsid w:val="00F45A61"/>
    <w:rsid w:val="00F467A2"/>
    <w:rsid w:val="00F46CDD"/>
    <w:rsid w:val="00F51412"/>
    <w:rsid w:val="00F53363"/>
    <w:rsid w:val="00F5412E"/>
    <w:rsid w:val="00F62AC1"/>
    <w:rsid w:val="00F701C5"/>
    <w:rsid w:val="00F7353F"/>
    <w:rsid w:val="00F74472"/>
    <w:rsid w:val="00F83715"/>
    <w:rsid w:val="00F86C9B"/>
    <w:rsid w:val="00F923EF"/>
    <w:rsid w:val="00F92917"/>
    <w:rsid w:val="00F962A2"/>
    <w:rsid w:val="00FA3D3D"/>
    <w:rsid w:val="00FB0BF9"/>
    <w:rsid w:val="00FB2B47"/>
    <w:rsid w:val="00FB6EE1"/>
    <w:rsid w:val="00FC329A"/>
    <w:rsid w:val="00FC3B42"/>
    <w:rsid w:val="00FC4DF1"/>
    <w:rsid w:val="00FC5D04"/>
    <w:rsid w:val="00FC5EB3"/>
    <w:rsid w:val="00FD24BB"/>
    <w:rsid w:val="00FD6804"/>
    <w:rsid w:val="00FD7144"/>
    <w:rsid w:val="00FD79F3"/>
    <w:rsid w:val="00FD7D8A"/>
    <w:rsid w:val="00FD7E88"/>
    <w:rsid w:val="00FE1F91"/>
    <w:rsid w:val="00FE6379"/>
    <w:rsid w:val="00FF1A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2AE0771-1435-4C8A-B2CC-21631D4A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2D6"/>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1812D6"/>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1812D6"/>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1812D6"/>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1812D6"/>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2D6"/>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1812D6"/>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1812D6"/>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1812D6"/>
    <w:rPr>
      <w:rFonts w:ascii="Times New Roman" w:eastAsia="SimSun" w:hAnsi="Times New Roman" w:cs="Times New Roman"/>
      <w:i/>
      <w:iCs/>
      <w:noProof/>
      <w:sz w:val="20"/>
      <w:szCs w:val="20"/>
    </w:rPr>
  </w:style>
  <w:style w:type="paragraph" w:customStyle="1" w:styleId="Affiliation">
    <w:name w:val="Affiliation"/>
    <w:rsid w:val="001812D6"/>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1812D6"/>
    <w:pPr>
      <w:spacing w:line="360" w:lineRule="auto"/>
      <w:ind w:firstLine="289"/>
      <w:jc w:val="both"/>
    </w:pPr>
    <w:rPr>
      <w:spacing w:val="-1"/>
    </w:rPr>
  </w:style>
  <w:style w:type="character" w:customStyle="1" w:styleId="BodyTextChar">
    <w:name w:val="Body Text Char"/>
    <w:basedOn w:val="DefaultParagraphFont"/>
    <w:link w:val="BodyText"/>
    <w:rsid w:val="001812D6"/>
    <w:rPr>
      <w:rFonts w:ascii="Times New Roman" w:eastAsia="SimSun" w:hAnsi="Times New Roman" w:cs="Times New Roman"/>
      <w:spacing w:val="-1"/>
      <w:sz w:val="20"/>
      <w:szCs w:val="20"/>
    </w:rPr>
  </w:style>
  <w:style w:type="paragraph" w:styleId="Header">
    <w:name w:val="header"/>
    <w:basedOn w:val="Normal"/>
    <w:link w:val="HeaderChar"/>
    <w:rsid w:val="001812D6"/>
    <w:pPr>
      <w:tabs>
        <w:tab w:val="center" w:pos="4513"/>
        <w:tab w:val="right" w:pos="9026"/>
      </w:tabs>
    </w:pPr>
  </w:style>
  <w:style w:type="character" w:customStyle="1" w:styleId="HeaderChar">
    <w:name w:val="Header Char"/>
    <w:basedOn w:val="DefaultParagraphFont"/>
    <w:link w:val="Header"/>
    <w:rsid w:val="001812D6"/>
    <w:rPr>
      <w:rFonts w:ascii="Times New Roman" w:eastAsia="SimSun" w:hAnsi="Times New Roman" w:cs="Times New Roman"/>
      <w:sz w:val="20"/>
      <w:szCs w:val="20"/>
    </w:rPr>
  </w:style>
  <w:style w:type="paragraph" w:styleId="Footer">
    <w:name w:val="footer"/>
    <w:basedOn w:val="Normal"/>
    <w:link w:val="FooterChar"/>
    <w:rsid w:val="001812D6"/>
    <w:pPr>
      <w:tabs>
        <w:tab w:val="center" w:pos="4513"/>
        <w:tab w:val="right" w:pos="9026"/>
      </w:tabs>
    </w:pPr>
  </w:style>
  <w:style w:type="character" w:customStyle="1" w:styleId="FooterChar">
    <w:name w:val="Footer Char"/>
    <w:basedOn w:val="DefaultParagraphFont"/>
    <w:link w:val="Footer"/>
    <w:rsid w:val="001812D6"/>
    <w:rPr>
      <w:rFonts w:ascii="Times New Roman" w:eastAsia="SimSun" w:hAnsi="Times New Roman" w:cs="Times New Roman"/>
      <w:sz w:val="20"/>
      <w:szCs w:val="20"/>
    </w:rPr>
  </w:style>
  <w:style w:type="paragraph" w:customStyle="1" w:styleId="StyleAuthorBold">
    <w:name w:val="Style Author + Bold"/>
    <w:basedOn w:val="Normal"/>
    <w:rsid w:val="001812D6"/>
    <w:pPr>
      <w:spacing w:before="240" w:after="40"/>
    </w:pPr>
    <w:rPr>
      <w:b/>
      <w:bCs/>
      <w:noProof/>
      <w:sz w:val="22"/>
      <w:szCs w:val="22"/>
    </w:rPr>
  </w:style>
  <w:style w:type="paragraph" w:customStyle="1" w:styleId="Afiliasi">
    <w:name w:val="Afiliasi"/>
    <w:basedOn w:val="Normal"/>
    <w:qFormat/>
    <w:rsid w:val="001812D6"/>
    <w:pPr>
      <w:spacing w:before="40" w:after="40"/>
      <w:contextualSpacing/>
    </w:pPr>
    <w:rPr>
      <w:noProof/>
      <w:lang w:val="id-ID"/>
    </w:rPr>
  </w:style>
  <w:style w:type="paragraph" w:customStyle="1" w:styleId="abstrak">
    <w:name w:val="abstrak"/>
    <w:basedOn w:val="BodyText"/>
    <w:qFormat/>
    <w:rsid w:val="001812D6"/>
    <w:pPr>
      <w:spacing w:line="240" w:lineRule="auto"/>
      <w:ind w:left="567" w:right="567" w:firstLine="0"/>
    </w:pPr>
    <w:rPr>
      <w:szCs w:val="24"/>
    </w:rPr>
  </w:style>
  <w:style w:type="character" w:styleId="Hyperlink">
    <w:name w:val="Hyperlink"/>
    <w:basedOn w:val="DefaultParagraphFont"/>
    <w:uiPriority w:val="99"/>
    <w:unhideWhenUsed/>
    <w:rsid w:val="001812D6"/>
    <w:rPr>
      <w:color w:val="0000FF"/>
      <w:u w:val="single"/>
    </w:rPr>
  </w:style>
  <w:style w:type="paragraph" w:styleId="ListParagraph">
    <w:name w:val="List Paragraph"/>
    <w:aliases w:val="Body of text"/>
    <w:basedOn w:val="Normal"/>
    <w:link w:val="ListParagraphChar"/>
    <w:uiPriority w:val="34"/>
    <w:qFormat/>
    <w:rsid w:val="001812D6"/>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
    <w:basedOn w:val="DefaultParagraphFont"/>
    <w:link w:val="ListParagraph"/>
    <w:uiPriority w:val="34"/>
    <w:locked/>
    <w:rsid w:val="001812D6"/>
    <w:rPr>
      <w:rFonts w:ascii="Calibri" w:eastAsia="Calibri" w:hAnsi="Calibri" w:cs="Times New Roman"/>
    </w:rPr>
  </w:style>
  <w:style w:type="paragraph" w:styleId="BalloonText">
    <w:name w:val="Balloon Text"/>
    <w:basedOn w:val="Normal"/>
    <w:link w:val="BalloonTextChar"/>
    <w:uiPriority w:val="99"/>
    <w:semiHidden/>
    <w:unhideWhenUsed/>
    <w:rsid w:val="001812D6"/>
    <w:rPr>
      <w:rFonts w:ascii="Tahoma" w:hAnsi="Tahoma" w:cs="Tahoma"/>
      <w:sz w:val="16"/>
      <w:szCs w:val="16"/>
    </w:rPr>
  </w:style>
  <w:style w:type="character" w:customStyle="1" w:styleId="BalloonTextChar">
    <w:name w:val="Balloon Text Char"/>
    <w:basedOn w:val="DefaultParagraphFont"/>
    <w:link w:val="BalloonText"/>
    <w:uiPriority w:val="99"/>
    <w:semiHidden/>
    <w:rsid w:val="001812D6"/>
    <w:rPr>
      <w:rFonts w:ascii="Tahoma" w:eastAsia="SimSun" w:hAnsi="Tahoma" w:cs="Tahoma"/>
      <w:sz w:val="16"/>
      <w:szCs w:val="16"/>
    </w:rPr>
  </w:style>
  <w:style w:type="table" w:styleId="TableGrid">
    <w:name w:val="Table Grid"/>
    <w:basedOn w:val="TableNormal"/>
    <w:uiPriority w:val="59"/>
    <w:rsid w:val="008B4C68"/>
    <w:pPr>
      <w:spacing w:after="0" w:line="240" w:lineRule="auto"/>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rahajengmustika@yahoo.com" TargetMode="Externa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9.2941000858304909E-2"/>
          <c:y val="4.3500691445828375E-2"/>
          <c:w val="0.86914430719858282"/>
          <c:h val="0.79171619676572658"/>
        </c:manualLayout>
      </c:layout>
      <c:barChart>
        <c:barDir val="col"/>
        <c:grouping val="stacked"/>
        <c:varyColors val="0"/>
        <c:ser>
          <c:idx val="0"/>
          <c:order val="0"/>
          <c:tx>
            <c:strRef>
              <c:f>Sheet1!$B$1</c:f>
              <c:strCache>
                <c:ptCount val="1"/>
                <c:pt idx="0">
                  <c:v>Series 1</c:v>
                </c:pt>
              </c:strCache>
            </c:strRef>
          </c:tx>
          <c:invertIfNegative val="0"/>
          <c:dPt>
            <c:idx val="1"/>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cat>
            <c:strRef>
              <c:f>Sheet1!$A$2:$A$3</c:f>
              <c:strCache>
                <c:ptCount val="2"/>
                <c:pt idx="0">
                  <c:v>Pretest</c:v>
                </c:pt>
                <c:pt idx="1">
                  <c:v>Postest</c:v>
                </c:pt>
              </c:strCache>
            </c:strRef>
          </c:cat>
          <c:val>
            <c:numRef>
              <c:f>Sheet1!$B$2:$B$3</c:f>
              <c:numCache>
                <c:formatCode>General</c:formatCode>
                <c:ptCount val="2"/>
                <c:pt idx="0">
                  <c:v>53.42</c:v>
                </c:pt>
                <c:pt idx="1">
                  <c:v>72.38</c:v>
                </c:pt>
              </c:numCache>
            </c:numRef>
          </c:val>
        </c:ser>
        <c:dLbls>
          <c:showLegendKey val="0"/>
          <c:showVal val="0"/>
          <c:showCatName val="0"/>
          <c:showSerName val="0"/>
          <c:showPercent val="0"/>
          <c:showBubbleSize val="0"/>
        </c:dLbls>
        <c:gapWidth val="150"/>
        <c:overlap val="100"/>
        <c:axId val="252670296"/>
        <c:axId val="252674216"/>
      </c:barChart>
      <c:catAx>
        <c:axId val="252670296"/>
        <c:scaling>
          <c:orientation val="minMax"/>
        </c:scaling>
        <c:delete val="0"/>
        <c:axPos val="b"/>
        <c:numFmt formatCode="General" sourceLinked="0"/>
        <c:majorTickMark val="out"/>
        <c:minorTickMark val="none"/>
        <c:tickLblPos val="nextTo"/>
        <c:txPr>
          <a:bodyPr/>
          <a:lstStyle/>
          <a:p>
            <a:pPr>
              <a:defRPr lang="id-ID"/>
            </a:pPr>
            <a:endParaRPr lang="id-ID"/>
          </a:p>
        </c:txPr>
        <c:crossAx val="252674216"/>
        <c:crosses val="autoZero"/>
        <c:auto val="1"/>
        <c:lblAlgn val="ctr"/>
        <c:lblOffset val="100"/>
        <c:noMultiLvlLbl val="0"/>
      </c:catAx>
      <c:valAx>
        <c:axId val="252674216"/>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2526702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5813</Words>
  <Characters>33137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Ika Rahmawati</cp:lastModifiedBy>
  <cp:revision>6</cp:revision>
  <dcterms:created xsi:type="dcterms:W3CDTF">2017-05-10T01:45:00Z</dcterms:created>
  <dcterms:modified xsi:type="dcterms:W3CDTF">2017-07-10T08:57:00Z</dcterms:modified>
</cp:coreProperties>
</file>