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67" w:rsidRDefault="006015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1pt;margin-top:-16.65pt;width:484.5pt;height:82.4pt;z-index:251662336" filled="f" stroked="f" strokecolor="red">
            <v:textbox>
              <w:txbxContent>
                <w:p w:rsidR="00F33898" w:rsidRPr="004B52FA" w:rsidRDefault="00F33898" w:rsidP="00F33898">
                  <w:pPr>
                    <w:shd w:val="clear" w:color="auto" w:fill="FF6600"/>
                    <w:spacing w:after="0" w:line="240" w:lineRule="auto"/>
                    <w:jc w:val="center"/>
                    <w:rPr>
                      <w:rFonts w:ascii="Agency FB" w:hAnsi="Agency FB"/>
                      <w:b/>
                      <w:shadow/>
                      <w:sz w:val="64"/>
                    </w:rPr>
                  </w:pPr>
                  <w:r w:rsidRPr="004B52FA">
                    <w:rPr>
                      <w:rFonts w:ascii="Agency FB" w:hAnsi="Agency FB"/>
                      <w:b/>
                      <w:shadow/>
                      <w:sz w:val="64"/>
                    </w:rPr>
                    <w:t>Mechanical Engineering Education Journal</w:t>
                  </w:r>
                </w:p>
                <w:p w:rsidR="00F33898" w:rsidRPr="004B52FA" w:rsidRDefault="00916CF6" w:rsidP="00F33898">
                  <w:pPr>
                    <w:shd w:val="clear" w:color="auto" w:fill="FF6600"/>
                    <w:spacing w:after="0" w:line="240" w:lineRule="auto"/>
                    <w:jc w:val="center"/>
                    <w:rPr>
                      <w:rFonts w:ascii="Agency FB" w:hAnsi="Agency FB"/>
                      <w:b/>
                      <w:shadow/>
                      <w:sz w:val="46"/>
                    </w:rPr>
                  </w:pPr>
                  <w:r w:rsidRPr="004B52FA">
                    <w:rPr>
                      <w:rFonts w:ascii="Agency FB" w:hAnsi="Agency FB"/>
                      <w:b/>
                      <w:shadow/>
                      <w:sz w:val="46"/>
                    </w:rPr>
                    <w:t>P</w:t>
                  </w:r>
                  <w:r w:rsidR="00F33898" w:rsidRPr="004B52FA">
                    <w:rPr>
                      <w:rFonts w:ascii="Agency FB" w:hAnsi="Agency FB"/>
                      <w:b/>
                      <w:shadow/>
                      <w:sz w:val="46"/>
                    </w:rPr>
                    <w:t>endidikan Teknik Mesin, Fakultas Teknik UNP</w:t>
                  </w:r>
                </w:p>
              </w:txbxContent>
            </v:textbox>
          </v:shape>
        </w:pict>
      </w:r>
    </w:p>
    <w:p w:rsidR="00891267" w:rsidRDefault="00891267"/>
    <w:p w:rsidR="00891267" w:rsidRDefault="006015EC">
      <w:r>
        <w:rPr>
          <w:noProof/>
        </w:rPr>
        <w:pict>
          <v:rect id="_x0000_s1027" style="position:absolute;margin-left:-4.35pt;margin-top:20.1pt;width:474pt;height:431.25pt;z-index:251656190" fillcolor="black [3213]"/>
        </w:pict>
      </w:r>
    </w:p>
    <w:p w:rsidR="00891267" w:rsidRDefault="00C26F7D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133349</wp:posOffset>
            </wp:positionH>
            <wp:positionV relativeFrom="paragraph">
              <wp:posOffset>316230</wp:posOffset>
            </wp:positionV>
            <wp:extent cx="2924175" cy="3121441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267" w:rsidRDefault="00891267"/>
    <w:p w:rsidR="00891267" w:rsidRDefault="00891267"/>
    <w:p w:rsidR="00891267" w:rsidRDefault="00891267"/>
    <w:p w:rsidR="00891267" w:rsidRDefault="004E664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43180</wp:posOffset>
            </wp:positionV>
            <wp:extent cx="2800350" cy="2800350"/>
            <wp:effectExtent l="19050" t="0" r="0" b="0"/>
            <wp:wrapNone/>
            <wp:docPr id="3" name="Picture 2" descr="50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0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267" w:rsidRDefault="00891267"/>
    <w:p w:rsidR="00891267" w:rsidRDefault="00891267"/>
    <w:p w:rsidR="00891267" w:rsidRDefault="00891267"/>
    <w:p w:rsidR="00891267" w:rsidRDefault="00891267"/>
    <w:p w:rsidR="00891267" w:rsidRDefault="004E664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189865</wp:posOffset>
            </wp:positionV>
            <wp:extent cx="3524250" cy="2305050"/>
            <wp:effectExtent l="19050" t="0" r="0" b="0"/>
            <wp:wrapNone/>
            <wp:docPr id="5" name="Picture 4" descr="open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boo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267" w:rsidRDefault="00891267"/>
    <w:p w:rsidR="00891267" w:rsidRDefault="00891267"/>
    <w:p w:rsidR="00891267" w:rsidRDefault="00891267"/>
    <w:p w:rsidR="00891267" w:rsidRDefault="00891267"/>
    <w:p w:rsidR="00891267" w:rsidRDefault="00891267"/>
    <w:p w:rsidR="00891267" w:rsidRDefault="00891267"/>
    <w:p w:rsidR="00891267" w:rsidRDefault="006015EC">
      <w:r>
        <w:rPr>
          <w:noProof/>
        </w:rPr>
        <w:pict>
          <v:shape id="_x0000_s1028" type="#_x0000_t202" style="position:absolute;margin-left:-9.6pt;margin-top:18.85pt;width:484.5pt;height:82.4pt;z-index:251666432" filled="f" stroked="f" strokecolor="red">
            <v:textbox>
              <w:txbxContent>
                <w:p w:rsidR="004E6642" w:rsidRPr="00126C08" w:rsidRDefault="004E6642" w:rsidP="00126C08">
                  <w:pPr>
                    <w:shd w:val="clear" w:color="auto" w:fill="FF6600"/>
                    <w:spacing w:after="0" w:line="240" w:lineRule="auto"/>
                    <w:jc w:val="center"/>
                    <w:rPr>
                      <w:rFonts w:ascii="Bodoni MT" w:hAnsi="Bodoni MT"/>
                      <w:b/>
                      <w:spacing w:val="-20"/>
                      <w:sz w:val="38"/>
                    </w:rPr>
                  </w:pPr>
                  <w:r w:rsidRPr="00126C08">
                    <w:rPr>
                      <w:rFonts w:ascii="Bodoni MT" w:hAnsi="Bodoni MT"/>
                      <w:b/>
                      <w:spacing w:val="-20"/>
                      <w:sz w:val="38"/>
                    </w:rPr>
                    <w:t>Diterbitkan oleh :</w:t>
                  </w:r>
                </w:p>
                <w:p w:rsidR="004E6642" w:rsidRPr="00126C08" w:rsidRDefault="004E6642" w:rsidP="00126C08">
                  <w:pPr>
                    <w:shd w:val="clear" w:color="auto" w:fill="FF6600"/>
                    <w:spacing w:after="0" w:line="240" w:lineRule="auto"/>
                    <w:jc w:val="center"/>
                    <w:rPr>
                      <w:rFonts w:ascii="Bodoni MT" w:hAnsi="Bodoni MT"/>
                      <w:b/>
                      <w:spacing w:val="-20"/>
                      <w:sz w:val="38"/>
                    </w:rPr>
                  </w:pPr>
                  <w:r w:rsidRPr="00126C08">
                    <w:rPr>
                      <w:rFonts w:ascii="Bodoni MT" w:hAnsi="Bodoni MT"/>
                      <w:b/>
                      <w:spacing w:val="-20"/>
                      <w:sz w:val="38"/>
                    </w:rPr>
                    <w:t>Pusat Komputer (Puskom)</w:t>
                  </w:r>
                </w:p>
                <w:p w:rsidR="004E6642" w:rsidRPr="00126C08" w:rsidRDefault="00463B2C" w:rsidP="00126C08">
                  <w:pPr>
                    <w:shd w:val="clear" w:color="auto" w:fill="FF6600"/>
                    <w:spacing w:after="0" w:line="240" w:lineRule="auto"/>
                    <w:jc w:val="center"/>
                    <w:rPr>
                      <w:rFonts w:ascii="Bodoni MT" w:hAnsi="Bodoni MT"/>
                      <w:b/>
                      <w:spacing w:val="-20"/>
                      <w:sz w:val="38"/>
                    </w:rPr>
                  </w:pPr>
                  <w:r w:rsidRPr="00126C08">
                    <w:rPr>
                      <w:rFonts w:ascii="Bodoni MT" w:hAnsi="Bodoni MT"/>
                      <w:b/>
                      <w:spacing w:val="-20"/>
                      <w:sz w:val="38"/>
                    </w:rPr>
                    <w:t>Universitas Negeri P</w:t>
                  </w:r>
                  <w:r w:rsidR="004E6642" w:rsidRPr="00126C08">
                    <w:rPr>
                      <w:rFonts w:ascii="Bodoni MT" w:hAnsi="Bodoni MT"/>
                      <w:b/>
                      <w:spacing w:val="-20"/>
                      <w:sz w:val="38"/>
                    </w:rPr>
                    <w:t>adang</w:t>
                  </w:r>
                </w:p>
              </w:txbxContent>
            </v:textbox>
          </v:shape>
        </w:pict>
      </w:r>
    </w:p>
    <w:p w:rsidR="00EA2A04" w:rsidRDefault="00EA2A0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14605</wp:posOffset>
            </wp:positionV>
            <wp:extent cx="1028700" cy="457200"/>
            <wp:effectExtent l="19050" t="0" r="0" b="0"/>
            <wp:wrapNone/>
            <wp:docPr id="6" name="Picture 2" descr="LOGO T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U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809625" cy="809625"/>
            <wp:effectExtent l="19050" t="0" r="9525" b="0"/>
            <wp:wrapNone/>
            <wp:docPr id="12" name="Picture 11" descr="un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267" w:rsidRDefault="006015EC">
      <w:r>
        <w:rPr>
          <w:noProof/>
        </w:rPr>
        <w:pict>
          <v:shape id="_x0000_s1030" type="#_x0000_t202" style="position:absolute;margin-left:372.9pt;margin-top:12pt;width:99pt;height:34.2pt;z-index:251670528" filled="f" stroked="f">
            <v:textbox style="mso-next-textbox:#_x0000_s1030">
              <w:txbxContent>
                <w:p w:rsidR="00EA2A04" w:rsidRPr="00DB34FD" w:rsidRDefault="00EA2A04" w:rsidP="00EA2A0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FF"/>
                      <w:sz w:val="14"/>
                      <w:szCs w:val="14"/>
                    </w:rPr>
                  </w:pPr>
                  <w:r w:rsidRPr="00DB34FD">
                    <w:rPr>
                      <w:rFonts w:ascii="Arial Narrow" w:hAnsi="Arial Narrow" w:cs="Arial"/>
                      <w:b/>
                      <w:color w:val="0000FF"/>
                      <w:sz w:val="14"/>
                      <w:szCs w:val="14"/>
                    </w:rPr>
                    <w:t>Certified Management System</w:t>
                  </w:r>
                </w:p>
                <w:p w:rsidR="00EA2A04" w:rsidRPr="00DB34FD" w:rsidRDefault="00EA2A04" w:rsidP="00EA2A0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FF"/>
                      <w:sz w:val="14"/>
                      <w:szCs w:val="14"/>
                    </w:rPr>
                  </w:pPr>
                  <w:r w:rsidRPr="00DB34FD">
                    <w:rPr>
                      <w:rFonts w:ascii="Arial Narrow" w:hAnsi="Arial Narrow" w:cs="Arial"/>
                      <w:b/>
                      <w:color w:val="0000FF"/>
                      <w:sz w:val="14"/>
                      <w:szCs w:val="14"/>
                    </w:rPr>
                    <w:t>DIN EN ISO 9001:2000</w:t>
                  </w:r>
                </w:p>
                <w:p w:rsidR="00EA2A04" w:rsidRPr="00DB34FD" w:rsidRDefault="00EA2A04" w:rsidP="00EA2A0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FF"/>
                      <w:sz w:val="14"/>
                      <w:szCs w:val="14"/>
                    </w:rPr>
                  </w:pPr>
                  <w:r w:rsidRPr="00DB34FD">
                    <w:rPr>
                      <w:rFonts w:ascii="Arial Narrow" w:hAnsi="Arial Narrow" w:cs="Arial"/>
                      <w:b/>
                      <w:color w:val="0000FF"/>
                      <w:sz w:val="14"/>
                      <w:szCs w:val="14"/>
                    </w:rPr>
                    <w:t>Cert.No. 01.100 086042</w:t>
                  </w:r>
                </w:p>
              </w:txbxContent>
            </v:textbox>
          </v:shape>
        </w:pict>
      </w:r>
    </w:p>
    <w:p w:rsidR="00891267" w:rsidRDefault="00891267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A780D" w:rsidTr="000A780D">
        <w:tc>
          <w:tcPr>
            <w:tcW w:w="1596" w:type="dxa"/>
          </w:tcPr>
          <w:p w:rsidR="000A780D" w:rsidRPr="00D537BF" w:rsidRDefault="000A780D" w:rsidP="000A780D">
            <w:pPr>
              <w:jc w:val="center"/>
            </w:pPr>
            <w:r w:rsidRPr="00D537BF">
              <w:t xml:space="preserve">Mechanical Engineering Education </w:t>
            </w:r>
            <w:r w:rsidR="009E5E78">
              <w:t>J</w:t>
            </w:r>
            <w:r w:rsidRPr="00D537BF">
              <w:t>ournal</w:t>
            </w:r>
          </w:p>
        </w:tc>
        <w:tc>
          <w:tcPr>
            <w:tcW w:w="1596" w:type="dxa"/>
          </w:tcPr>
          <w:p w:rsidR="000A780D" w:rsidRDefault="000A780D" w:rsidP="000A780D">
            <w:pPr>
              <w:jc w:val="center"/>
            </w:pPr>
            <w:r>
              <w:t xml:space="preserve">Vol. </w:t>
            </w:r>
          </w:p>
          <w:p w:rsidR="000A780D" w:rsidRDefault="000A780D" w:rsidP="000A780D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A780D" w:rsidRDefault="000A780D" w:rsidP="000A780D">
            <w:pPr>
              <w:jc w:val="center"/>
            </w:pPr>
            <w:r>
              <w:t xml:space="preserve">No. </w:t>
            </w:r>
          </w:p>
          <w:p w:rsidR="000A780D" w:rsidRDefault="000A780D" w:rsidP="000A780D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A780D" w:rsidRDefault="000A780D" w:rsidP="000A780D">
            <w:pPr>
              <w:jc w:val="center"/>
            </w:pPr>
            <w:r>
              <w:t xml:space="preserve">Hal. </w:t>
            </w:r>
          </w:p>
          <w:p w:rsidR="000A780D" w:rsidRDefault="000A780D" w:rsidP="000A780D">
            <w:pPr>
              <w:jc w:val="center"/>
            </w:pPr>
            <w:r>
              <w:t>1-105</w:t>
            </w:r>
          </w:p>
        </w:tc>
        <w:tc>
          <w:tcPr>
            <w:tcW w:w="1596" w:type="dxa"/>
          </w:tcPr>
          <w:p w:rsidR="000A780D" w:rsidRDefault="000A780D" w:rsidP="000A780D">
            <w:pPr>
              <w:jc w:val="center"/>
            </w:pPr>
            <w:r>
              <w:t>Sept 2012</w:t>
            </w:r>
          </w:p>
        </w:tc>
        <w:tc>
          <w:tcPr>
            <w:tcW w:w="1596" w:type="dxa"/>
          </w:tcPr>
          <w:p w:rsidR="000A780D" w:rsidRDefault="000A780D" w:rsidP="000A780D">
            <w:pPr>
              <w:jc w:val="center"/>
            </w:pPr>
            <w:r>
              <w:t>ISSN</w:t>
            </w:r>
          </w:p>
          <w:p w:rsidR="000A780D" w:rsidRDefault="00C25B9C" w:rsidP="000A780D">
            <w:pPr>
              <w:jc w:val="center"/>
            </w:pPr>
            <w:r>
              <w:t>2302-3325</w:t>
            </w:r>
          </w:p>
        </w:tc>
      </w:tr>
    </w:tbl>
    <w:p w:rsidR="00700768" w:rsidRPr="006C0DB5" w:rsidRDefault="00700768" w:rsidP="00700768">
      <w:pPr>
        <w:spacing w:after="0" w:line="240" w:lineRule="auto"/>
        <w:jc w:val="center"/>
        <w:rPr>
          <w:rFonts w:ascii="Agency FB" w:hAnsi="Agency FB"/>
          <w:b/>
          <w:shadow/>
          <w:sz w:val="60"/>
        </w:rPr>
      </w:pPr>
      <w:r w:rsidRPr="006C0DB5">
        <w:rPr>
          <w:rFonts w:ascii="Agency FB" w:hAnsi="Agency FB"/>
          <w:b/>
          <w:shadow/>
          <w:sz w:val="60"/>
        </w:rPr>
        <w:lastRenderedPageBreak/>
        <w:t>Mechanical Engineering Education Journal</w:t>
      </w:r>
    </w:p>
    <w:p w:rsidR="00700768" w:rsidRPr="006C0DB5" w:rsidRDefault="00700768" w:rsidP="00700768">
      <w:pPr>
        <w:spacing w:after="0" w:line="240" w:lineRule="auto"/>
        <w:jc w:val="center"/>
        <w:rPr>
          <w:rFonts w:ascii="Agency FB" w:hAnsi="Agency FB"/>
          <w:b/>
          <w:shadow/>
          <w:sz w:val="42"/>
        </w:rPr>
      </w:pPr>
      <w:r w:rsidRPr="006C0DB5">
        <w:rPr>
          <w:rFonts w:ascii="Agency FB" w:hAnsi="Agency FB"/>
          <w:b/>
          <w:shadow/>
          <w:sz w:val="42"/>
        </w:rPr>
        <w:t>Pendidikan Teknik Mesin, Fakultas Teknik UNP</w:t>
      </w:r>
    </w:p>
    <w:p w:rsidR="007D31BC" w:rsidRDefault="007D31BC" w:rsidP="00700768">
      <w:pPr>
        <w:jc w:val="center"/>
      </w:pPr>
    </w:p>
    <w:p w:rsidR="00700768" w:rsidRDefault="00700768" w:rsidP="00700768">
      <w:pPr>
        <w:jc w:val="center"/>
        <w:sectPr w:rsidR="00700768" w:rsidSect="007D31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0768" w:rsidRPr="00700768" w:rsidRDefault="00700768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b/>
        </w:rPr>
      </w:pPr>
      <w:r w:rsidRPr="00700768">
        <w:rPr>
          <w:b/>
        </w:rPr>
        <w:lastRenderedPageBreak/>
        <w:t>Pelindung :</w:t>
      </w:r>
    </w:p>
    <w:p w:rsidR="00700768" w:rsidRDefault="00700768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</w:pPr>
      <w:r>
        <w:t>Rektor Universitas Negeri Padang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b/>
        </w:rPr>
      </w:pPr>
    </w:p>
    <w:p w:rsidR="00700768" w:rsidRPr="00700768" w:rsidRDefault="00700768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b/>
        </w:rPr>
      </w:pPr>
      <w:r w:rsidRPr="00700768">
        <w:rPr>
          <w:b/>
        </w:rPr>
        <w:t>Penanggung Jawab :</w:t>
      </w:r>
    </w:p>
    <w:p w:rsidR="00700768" w:rsidRDefault="00700768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</w:pPr>
      <w:r>
        <w:t xml:space="preserve">Dekan Fakultas Teknik </w:t>
      </w:r>
    </w:p>
    <w:p w:rsidR="00700768" w:rsidRDefault="00700768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</w:pPr>
      <w:r>
        <w:t>Ketua Jurusan Teknik Mesin</w:t>
      </w:r>
    </w:p>
    <w:p w:rsidR="00700768" w:rsidRDefault="00700768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</w:pPr>
    </w:p>
    <w:p w:rsidR="00700768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b/>
        </w:rPr>
      </w:pPr>
      <w:r>
        <w:rPr>
          <w:b/>
        </w:rPr>
        <w:t>Ketua Dewan Penyunting :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</w:pPr>
      <w:r>
        <w:t>Nelvi Erizon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b/>
        </w:rPr>
      </w:pPr>
      <w:r>
        <w:rPr>
          <w:b/>
        </w:rPr>
        <w:t>Sekretaris Dewan Penyunting :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Yolli Fernanda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Rifelino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b/>
        </w:rPr>
      </w:pPr>
      <w:r>
        <w:rPr>
          <w:b/>
        </w:rPr>
        <w:t>Penyunting Ahli :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Nizwardi Jalinus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(UNP)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Suparno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(UNP)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lastRenderedPageBreak/>
        <w:t>Penyunting Penulisan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Syahril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Agamuddin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Suarman Makzu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Ramli B.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Ambiyar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Waskito</w:t>
      </w: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Hasa</w:t>
      </w:r>
      <w:r w:rsidR="002D69E0">
        <w:t>nuddin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Nasrul Rivai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Arwizet K.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Zonny  Amanda P.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Pelaksana Tata Usaha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Risman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Yudhi Pratama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Alamat Penyunting dan Tata Usaha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Jurusan Teknik Mesin FT-UNP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Jl. Hamka Kampus UNP Airt Tawar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Padang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Telp. (0751)7053508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Fax. (0751) 7055644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e-mail :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Dewan penyunting menerima artikel yang belum diterbitkan dalam media lain, untuk selanjutnya dievaluasi dan disunting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Diterbitkan oleh :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Pusat Komputer Universitas Negeri Padang</w:t>
      </w:r>
    </w:p>
    <w:p w:rsidR="002D69E0" w:rsidRDefault="002D69E0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P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6C0DB5" w:rsidRDefault="006C0DB5" w:rsidP="006C6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</w:p>
    <w:p w:rsidR="00C7566C" w:rsidRDefault="00C7566C" w:rsidP="006C0DB5">
      <w:pPr>
        <w:spacing w:after="0" w:line="240" w:lineRule="auto"/>
        <w:jc w:val="center"/>
        <w:sectPr w:rsidR="00C7566C" w:rsidSect="006C0DB5">
          <w:type w:val="continuous"/>
          <w:pgSz w:w="12240" w:h="15840"/>
          <w:pgMar w:top="1440" w:right="1440" w:bottom="1134" w:left="1440" w:header="720" w:footer="720" w:gutter="0"/>
          <w:cols w:num="2" w:space="720"/>
          <w:docGrid w:linePitch="360"/>
        </w:sectPr>
      </w:pPr>
    </w:p>
    <w:p w:rsidR="006C0DB5" w:rsidRDefault="00C7566C" w:rsidP="006C0DB5">
      <w:pPr>
        <w:spacing w:after="0" w:line="240" w:lineRule="auto"/>
        <w:jc w:val="center"/>
      </w:pPr>
      <w:r>
        <w:lastRenderedPageBreak/>
        <w:t>DAFTAR ISI</w:t>
      </w:r>
    </w:p>
    <w:p w:rsidR="00C7566C" w:rsidRDefault="00C7566C" w:rsidP="006C0DB5">
      <w:pPr>
        <w:spacing w:after="0" w:line="240" w:lineRule="auto"/>
        <w:jc w:val="center"/>
      </w:pPr>
    </w:p>
    <w:p w:rsidR="00C7566C" w:rsidRDefault="00C7566C" w:rsidP="00C7566C">
      <w:pPr>
        <w:spacing w:after="0" w:line="240" w:lineRule="auto"/>
        <w:jc w:val="both"/>
      </w:pPr>
      <w:r>
        <w:t>Pengantar Redaksi</w:t>
      </w:r>
    </w:p>
    <w:p w:rsidR="00C7566C" w:rsidRDefault="00C7566C" w:rsidP="00C7566C">
      <w:pPr>
        <w:spacing w:after="0" w:line="240" w:lineRule="auto"/>
        <w:jc w:val="both"/>
      </w:pPr>
    </w:p>
    <w:p w:rsidR="00DE3A7E" w:rsidRDefault="000137D5" w:rsidP="00C7566C">
      <w:pPr>
        <w:spacing w:after="0" w:line="240" w:lineRule="auto"/>
        <w:jc w:val="both"/>
      </w:pPr>
      <w:r>
        <w:t xml:space="preserve">Hubungan Sikap Belajar Terhadap Hasil Belajar Siswa Kelas X Teknik Mesin </w:t>
      </w:r>
    </w:p>
    <w:p w:rsidR="00C7566C" w:rsidRDefault="000137D5" w:rsidP="00DE3A7E">
      <w:pPr>
        <w:tabs>
          <w:tab w:val="left" w:pos="5103"/>
          <w:tab w:val="left" w:pos="8505"/>
        </w:tabs>
        <w:spacing w:after="0" w:line="240" w:lineRule="auto"/>
        <w:jc w:val="both"/>
      </w:pPr>
      <w:r>
        <w:t>Pada Mata Pelajaran Gambar Teknik Di Smkn 1 Pariaman</w:t>
      </w:r>
      <w:r w:rsidR="00DE3A7E">
        <w:tab/>
      </w:r>
      <w:r w:rsidR="00DE3A7E">
        <w:tab/>
        <w:t>1</w:t>
      </w:r>
    </w:p>
    <w:p w:rsidR="000137D5" w:rsidRDefault="000137D5" w:rsidP="00C7566C">
      <w:pPr>
        <w:spacing w:after="0" w:line="240" w:lineRule="auto"/>
        <w:jc w:val="both"/>
      </w:pPr>
    </w:p>
    <w:p w:rsidR="000137D5" w:rsidRDefault="000137D5" w:rsidP="00DE3A7E">
      <w:pPr>
        <w:tabs>
          <w:tab w:val="left" w:pos="4395"/>
          <w:tab w:val="left" w:pos="8505"/>
        </w:tabs>
        <w:spacing w:after="0" w:line="240" w:lineRule="auto"/>
        <w:jc w:val="both"/>
      </w:pPr>
      <w:r>
        <w:t>Pembuatan Mesin Kempa Panas Papan Partikel</w:t>
      </w:r>
      <w:r w:rsidR="00DE3A7E">
        <w:tab/>
      </w:r>
      <w:r w:rsidR="00DE3A7E">
        <w:tab/>
        <w:t>10</w:t>
      </w:r>
    </w:p>
    <w:p w:rsidR="000137D5" w:rsidRDefault="000137D5" w:rsidP="00C7566C">
      <w:pPr>
        <w:spacing w:after="0" w:line="240" w:lineRule="auto"/>
        <w:jc w:val="both"/>
      </w:pPr>
    </w:p>
    <w:p w:rsidR="00DE3A7E" w:rsidRDefault="000137D5" w:rsidP="00C7566C">
      <w:pPr>
        <w:spacing w:after="0" w:line="240" w:lineRule="auto"/>
        <w:jc w:val="both"/>
      </w:pPr>
      <w:r>
        <w:t xml:space="preserve">Evaluasi Progam Praktek Kerja Industri Siswa Kelas Xi Jurusan </w:t>
      </w:r>
    </w:p>
    <w:p w:rsidR="000137D5" w:rsidRDefault="000137D5" w:rsidP="00DE3A7E">
      <w:pPr>
        <w:tabs>
          <w:tab w:val="left" w:pos="5954"/>
          <w:tab w:val="left" w:pos="8505"/>
        </w:tabs>
        <w:spacing w:after="0" w:line="240" w:lineRule="auto"/>
        <w:jc w:val="both"/>
      </w:pPr>
      <w:r>
        <w:t>Teknik Mesin Smk Kelas Xi Jurusan Teknik Mesin Smkn 1kota Padang</w:t>
      </w:r>
      <w:r w:rsidR="00DE3A7E">
        <w:tab/>
        <w:t>24</w:t>
      </w:r>
    </w:p>
    <w:p w:rsidR="000137D5" w:rsidRDefault="000137D5" w:rsidP="00C7566C">
      <w:pPr>
        <w:spacing w:after="0" w:line="240" w:lineRule="auto"/>
        <w:jc w:val="both"/>
      </w:pPr>
    </w:p>
    <w:p w:rsidR="00DE3A7E" w:rsidRDefault="00DF1737" w:rsidP="00C7566C">
      <w:pPr>
        <w:spacing w:after="0" w:line="240" w:lineRule="auto"/>
        <w:jc w:val="both"/>
      </w:pPr>
      <w:r>
        <w:t xml:space="preserve">Persepsi Siswa Tentang Interaksi Guru Dan Siswa Pada Mata Pelajaran </w:t>
      </w:r>
    </w:p>
    <w:p w:rsidR="000137D5" w:rsidRDefault="00DF1737" w:rsidP="00DE3A7E">
      <w:pPr>
        <w:tabs>
          <w:tab w:val="left" w:pos="6096"/>
          <w:tab w:val="left" w:pos="8505"/>
        </w:tabs>
        <w:spacing w:after="0" w:line="240" w:lineRule="auto"/>
        <w:jc w:val="both"/>
      </w:pPr>
      <w:r>
        <w:t>Bahan Bakar Bensin Kelas X Jurusan Teknik Otomotif Smkn1 Batipuh</w:t>
      </w:r>
      <w:r w:rsidR="00DE3A7E">
        <w:tab/>
      </w:r>
      <w:r w:rsidR="00DE3A7E">
        <w:tab/>
        <w:t>35</w:t>
      </w:r>
    </w:p>
    <w:p w:rsidR="00DF1737" w:rsidRDefault="00DF1737" w:rsidP="00C7566C">
      <w:pPr>
        <w:spacing w:after="0" w:line="240" w:lineRule="auto"/>
        <w:jc w:val="both"/>
      </w:pPr>
    </w:p>
    <w:p w:rsidR="00DE3A7E" w:rsidRDefault="00820570" w:rsidP="00C7566C">
      <w:pPr>
        <w:spacing w:after="0" w:line="240" w:lineRule="auto"/>
        <w:jc w:val="both"/>
      </w:pPr>
      <w:r>
        <w:t xml:space="preserve">Upaya Peningkatan Hasil Belajar Siswa Dengan Pendekatan </w:t>
      </w:r>
      <w:r w:rsidR="00DE3A7E">
        <w:t>C</w:t>
      </w:r>
      <w:r>
        <w:t>onte</w:t>
      </w:r>
      <w:r w:rsidR="00DE3A7E">
        <w:t>xt</w:t>
      </w:r>
      <w:r>
        <w:t>ual Teaching</w:t>
      </w:r>
    </w:p>
    <w:p w:rsidR="00DF1737" w:rsidRDefault="00820570" w:rsidP="00DE3A7E">
      <w:pPr>
        <w:tabs>
          <w:tab w:val="left" w:pos="6804"/>
          <w:tab w:val="left" w:pos="8505"/>
        </w:tabs>
        <w:spacing w:after="0" w:line="240" w:lineRule="auto"/>
        <w:jc w:val="both"/>
      </w:pPr>
      <w:r>
        <w:t>And Learning Pada Mata Diklat Gambar Teknik Mesin Kelas Xi Smkn 1 Curup</w:t>
      </w:r>
      <w:r w:rsidR="00DE3A7E">
        <w:tab/>
      </w:r>
      <w:r w:rsidR="00DE3A7E">
        <w:tab/>
        <w:t>46</w:t>
      </w:r>
    </w:p>
    <w:p w:rsidR="00DE3A7E" w:rsidRDefault="00DE3A7E" w:rsidP="00DE3A7E">
      <w:pPr>
        <w:tabs>
          <w:tab w:val="left" w:pos="6804"/>
          <w:tab w:val="left" w:pos="8505"/>
        </w:tabs>
        <w:spacing w:after="0" w:line="240" w:lineRule="auto"/>
        <w:jc w:val="both"/>
      </w:pPr>
    </w:p>
    <w:p w:rsidR="00820570" w:rsidRDefault="00820570" w:rsidP="00C7566C">
      <w:pPr>
        <w:spacing w:after="0" w:line="240" w:lineRule="auto"/>
        <w:jc w:val="both"/>
      </w:pPr>
    </w:p>
    <w:p w:rsidR="00DE3A7E" w:rsidRDefault="00EF29CE" w:rsidP="00C7566C">
      <w:pPr>
        <w:spacing w:after="0" w:line="240" w:lineRule="auto"/>
        <w:jc w:val="both"/>
      </w:pPr>
      <w:r>
        <w:t xml:space="preserve">Hubungan Minat Berwirausaha Di Bidang Pengelasan Terhadap Hasil Belajar Mata Diklat </w:t>
      </w:r>
    </w:p>
    <w:p w:rsidR="00820570" w:rsidRDefault="00EF29CE" w:rsidP="00DE3A7E">
      <w:pPr>
        <w:tabs>
          <w:tab w:val="left" w:pos="6521"/>
          <w:tab w:val="left" w:pos="8505"/>
        </w:tabs>
        <w:spacing w:after="0" w:line="240" w:lineRule="auto"/>
        <w:jc w:val="both"/>
      </w:pPr>
      <w:r>
        <w:t>Las Busur Listrik Siswa Kelas Xii Jurusan Teknik Las Smk N2 Payakumbuh</w:t>
      </w:r>
      <w:r w:rsidR="00DE3A7E">
        <w:tab/>
      </w:r>
      <w:r w:rsidR="00DE3A7E">
        <w:tab/>
        <w:t>58</w:t>
      </w:r>
    </w:p>
    <w:p w:rsidR="00820570" w:rsidRDefault="00820570" w:rsidP="00C7566C">
      <w:pPr>
        <w:spacing w:after="0" w:line="240" w:lineRule="auto"/>
        <w:jc w:val="both"/>
      </w:pPr>
    </w:p>
    <w:p w:rsidR="00DE3A7E" w:rsidRDefault="00EF29CE" w:rsidP="00C7566C">
      <w:pPr>
        <w:spacing w:after="0" w:line="240" w:lineRule="auto"/>
        <w:jc w:val="both"/>
      </w:pPr>
      <w:r>
        <w:t xml:space="preserve">Analisis Kekuatan Tarik Komposit Polimer Berpenguat Serat Gelas Terhadap </w:t>
      </w:r>
    </w:p>
    <w:p w:rsidR="00820570" w:rsidRDefault="00EF29CE" w:rsidP="00DE3A7E">
      <w:pPr>
        <w:tabs>
          <w:tab w:val="left" w:pos="3828"/>
          <w:tab w:val="left" w:pos="8505"/>
        </w:tabs>
        <w:spacing w:after="0" w:line="240" w:lineRule="auto"/>
        <w:jc w:val="both"/>
      </w:pPr>
      <w:r>
        <w:t>Perlakuan Alkali (Naoh)</w:t>
      </w:r>
      <w:r w:rsidR="00DE3A7E">
        <w:tab/>
      </w:r>
      <w:r w:rsidR="00DE3A7E">
        <w:tab/>
        <w:t>68</w:t>
      </w:r>
    </w:p>
    <w:p w:rsidR="00EF29CE" w:rsidRDefault="00EF29CE" w:rsidP="00C7566C">
      <w:pPr>
        <w:spacing w:after="0" w:line="240" w:lineRule="auto"/>
        <w:jc w:val="both"/>
      </w:pPr>
    </w:p>
    <w:p w:rsidR="00DE3A7E" w:rsidRDefault="00EF29CE" w:rsidP="00C7566C">
      <w:pPr>
        <w:spacing w:after="0" w:line="240" w:lineRule="auto"/>
        <w:jc w:val="both"/>
      </w:pPr>
      <w:r>
        <w:t xml:space="preserve">Hunungan Minat Bekerja Di Industri Terhadap Prestasi Praktek Kerja Industri </w:t>
      </w:r>
    </w:p>
    <w:p w:rsidR="00EF29CE" w:rsidRDefault="00EF29CE" w:rsidP="00DE3A7E">
      <w:pPr>
        <w:tabs>
          <w:tab w:val="left" w:pos="5670"/>
          <w:tab w:val="left" w:pos="8505"/>
        </w:tabs>
        <w:spacing w:after="0" w:line="240" w:lineRule="auto"/>
        <w:jc w:val="both"/>
      </w:pPr>
      <w:r>
        <w:t xml:space="preserve">Siswa Kelas Ximjurusan Teknik Mesin Smk Semen Padang </w:t>
      </w:r>
      <w:r w:rsidR="00DE3A7E">
        <w:tab/>
      </w:r>
      <w:r w:rsidR="00DE3A7E">
        <w:tab/>
        <w:t>79</w:t>
      </w:r>
    </w:p>
    <w:p w:rsidR="00EF29CE" w:rsidRDefault="00EF29CE" w:rsidP="00C7566C">
      <w:pPr>
        <w:spacing w:after="0" w:line="240" w:lineRule="auto"/>
        <w:jc w:val="both"/>
      </w:pPr>
    </w:p>
    <w:p w:rsidR="00EF29CE" w:rsidRDefault="00EF29CE" w:rsidP="00DE3A7E">
      <w:pPr>
        <w:tabs>
          <w:tab w:val="left" w:pos="6946"/>
          <w:tab w:val="left" w:pos="8505"/>
        </w:tabs>
        <w:spacing w:after="0" w:line="240" w:lineRule="auto"/>
        <w:jc w:val="both"/>
      </w:pPr>
      <w:r>
        <w:t>Studi Minat Mahasiswa  Prodi Pendidikan Teknik Mesin Unp Terhadap Profesi Guru</w:t>
      </w:r>
      <w:r w:rsidR="00DE3A7E">
        <w:tab/>
        <w:t>90</w:t>
      </w: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6C0DB5">
      <w:pPr>
        <w:spacing w:after="0" w:line="24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Default="006C0DB5" w:rsidP="00700768">
      <w:pPr>
        <w:spacing w:after="0" w:line="360" w:lineRule="auto"/>
        <w:jc w:val="center"/>
      </w:pPr>
    </w:p>
    <w:p w:rsidR="006C0DB5" w:rsidRPr="006C0DB5" w:rsidRDefault="006C0DB5" w:rsidP="00700768">
      <w:pPr>
        <w:spacing w:after="0" w:line="360" w:lineRule="auto"/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</w:pPr>
    </w:p>
    <w:p w:rsidR="00700768" w:rsidRDefault="00700768" w:rsidP="00700768">
      <w:pPr>
        <w:jc w:val="center"/>
        <w:sectPr w:rsidR="00700768" w:rsidSect="00C7566C">
          <w:type w:val="continuous"/>
          <w:pgSz w:w="12240" w:h="15840"/>
          <w:pgMar w:top="1440" w:right="1440" w:bottom="1134" w:left="1440" w:header="720" w:footer="720" w:gutter="0"/>
          <w:cols w:space="720"/>
          <w:docGrid w:linePitch="360"/>
        </w:sectPr>
      </w:pPr>
    </w:p>
    <w:p w:rsidR="00700768" w:rsidRDefault="00700768" w:rsidP="00700768">
      <w:pPr>
        <w:jc w:val="center"/>
      </w:pPr>
    </w:p>
    <w:sectPr w:rsidR="00700768" w:rsidSect="00C756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80" w:rsidRDefault="006C1580" w:rsidP="00700768">
      <w:pPr>
        <w:spacing w:after="0" w:line="240" w:lineRule="auto"/>
      </w:pPr>
      <w:r>
        <w:separator/>
      </w:r>
    </w:p>
  </w:endnote>
  <w:endnote w:type="continuationSeparator" w:id="1">
    <w:p w:rsidR="006C1580" w:rsidRDefault="006C1580" w:rsidP="0070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80" w:rsidRDefault="006C1580" w:rsidP="00700768">
      <w:pPr>
        <w:spacing w:after="0" w:line="240" w:lineRule="auto"/>
      </w:pPr>
      <w:r>
        <w:separator/>
      </w:r>
    </w:p>
  </w:footnote>
  <w:footnote w:type="continuationSeparator" w:id="1">
    <w:p w:rsidR="006C1580" w:rsidRDefault="006C1580" w:rsidP="0070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267"/>
    <w:rsid w:val="000137D5"/>
    <w:rsid w:val="0006464F"/>
    <w:rsid w:val="00083F5F"/>
    <w:rsid w:val="000A780D"/>
    <w:rsid w:val="00126C08"/>
    <w:rsid w:val="002649E2"/>
    <w:rsid w:val="002B6D19"/>
    <w:rsid w:val="002D5439"/>
    <w:rsid w:val="002D69E0"/>
    <w:rsid w:val="00315024"/>
    <w:rsid w:val="00390537"/>
    <w:rsid w:val="00463B2C"/>
    <w:rsid w:val="004B52FA"/>
    <w:rsid w:val="004E6642"/>
    <w:rsid w:val="00500390"/>
    <w:rsid w:val="00521053"/>
    <w:rsid w:val="00562615"/>
    <w:rsid w:val="005930E1"/>
    <w:rsid w:val="006015EC"/>
    <w:rsid w:val="006748C4"/>
    <w:rsid w:val="006C0DB5"/>
    <w:rsid w:val="006C1580"/>
    <w:rsid w:val="006C6F38"/>
    <w:rsid w:val="006F613E"/>
    <w:rsid w:val="00700768"/>
    <w:rsid w:val="007037F8"/>
    <w:rsid w:val="00707BC6"/>
    <w:rsid w:val="00771483"/>
    <w:rsid w:val="00771559"/>
    <w:rsid w:val="0078339B"/>
    <w:rsid w:val="007D31BC"/>
    <w:rsid w:val="00820570"/>
    <w:rsid w:val="008242B3"/>
    <w:rsid w:val="00891267"/>
    <w:rsid w:val="00916CF6"/>
    <w:rsid w:val="00992780"/>
    <w:rsid w:val="009E5E08"/>
    <w:rsid w:val="009E5E78"/>
    <w:rsid w:val="009F5F53"/>
    <w:rsid w:val="00A02037"/>
    <w:rsid w:val="00AB37AB"/>
    <w:rsid w:val="00AC5255"/>
    <w:rsid w:val="00AD0B2C"/>
    <w:rsid w:val="00AD4C44"/>
    <w:rsid w:val="00B945DA"/>
    <w:rsid w:val="00BA48CC"/>
    <w:rsid w:val="00BD24C8"/>
    <w:rsid w:val="00C25B9C"/>
    <w:rsid w:val="00C26F7D"/>
    <w:rsid w:val="00C31649"/>
    <w:rsid w:val="00C7566C"/>
    <w:rsid w:val="00CD0C30"/>
    <w:rsid w:val="00D06D95"/>
    <w:rsid w:val="00D21C52"/>
    <w:rsid w:val="00D537BF"/>
    <w:rsid w:val="00DE3A7E"/>
    <w:rsid w:val="00DF1737"/>
    <w:rsid w:val="00E03299"/>
    <w:rsid w:val="00E50D1A"/>
    <w:rsid w:val="00E51A11"/>
    <w:rsid w:val="00EA2A04"/>
    <w:rsid w:val="00EF29CE"/>
    <w:rsid w:val="00F33898"/>
    <w:rsid w:val="00F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768"/>
  </w:style>
  <w:style w:type="paragraph" w:styleId="Footer">
    <w:name w:val="footer"/>
    <w:basedOn w:val="Normal"/>
    <w:link w:val="FooterChar"/>
    <w:uiPriority w:val="99"/>
    <w:semiHidden/>
    <w:unhideWhenUsed/>
    <w:rsid w:val="0070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wafa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18</cp:revision>
  <dcterms:created xsi:type="dcterms:W3CDTF">2006-10-15T07:39:00Z</dcterms:created>
  <dcterms:modified xsi:type="dcterms:W3CDTF">2006-10-15T07:20:00Z</dcterms:modified>
</cp:coreProperties>
</file>