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22" w:rsidRPr="00943122" w:rsidRDefault="00943122" w:rsidP="00305C5B">
      <w:pPr>
        <w:tabs>
          <w:tab w:val="left" w:pos="2835"/>
        </w:tabs>
        <w:spacing w:after="0" w:line="240" w:lineRule="auto"/>
        <w:jc w:val="center"/>
        <w:rPr>
          <w:rFonts w:ascii="Times New Roman" w:hAnsi="Times New Roman" w:cs="Times New Roman"/>
          <w:b/>
          <w:sz w:val="24"/>
          <w:szCs w:val="24"/>
        </w:rPr>
      </w:pPr>
      <w:r w:rsidRPr="00943122">
        <w:rPr>
          <w:rFonts w:ascii="Times New Roman" w:hAnsi="Times New Roman" w:cs="Times New Roman"/>
          <w:b/>
          <w:sz w:val="24"/>
          <w:szCs w:val="24"/>
        </w:rPr>
        <w:t xml:space="preserve">KAJIAN DAUN NANAS KERANG PADA KARAKTER </w:t>
      </w:r>
    </w:p>
    <w:p w:rsidR="00D606A5" w:rsidRDefault="00943122" w:rsidP="00943122">
      <w:pPr>
        <w:spacing w:after="0" w:line="240" w:lineRule="auto"/>
        <w:jc w:val="center"/>
        <w:rPr>
          <w:rFonts w:ascii="Times New Roman" w:hAnsi="Times New Roman" w:cs="Times New Roman"/>
          <w:b/>
          <w:sz w:val="24"/>
          <w:szCs w:val="24"/>
        </w:rPr>
      </w:pPr>
      <w:r w:rsidRPr="00943122">
        <w:rPr>
          <w:rFonts w:ascii="Times New Roman" w:hAnsi="Times New Roman" w:cs="Times New Roman"/>
          <w:b/>
          <w:sz w:val="24"/>
          <w:szCs w:val="24"/>
        </w:rPr>
        <w:t>FISIKOKIMIA DAN SENSORI “LIANG TEH” PONTIANAK</w:t>
      </w:r>
    </w:p>
    <w:p w:rsidR="00943122" w:rsidRDefault="00943122" w:rsidP="00943122">
      <w:pPr>
        <w:spacing w:after="0" w:line="240" w:lineRule="auto"/>
        <w:jc w:val="center"/>
        <w:rPr>
          <w:rFonts w:ascii="Times New Roman" w:hAnsi="Times New Roman" w:cs="Times New Roman"/>
          <w:b/>
          <w:sz w:val="24"/>
          <w:szCs w:val="24"/>
        </w:rPr>
      </w:pPr>
    </w:p>
    <w:p w:rsidR="00943122" w:rsidRPr="00324E3D" w:rsidRDefault="00943122" w:rsidP="00943122">
      <w:pPr>
        <w:spacing w:after="0" w:line="240" w:lineRule="auto"/>
        <w:jc w:val="center"/>
        <w:rPr>
          <w:rFonts w:ascii="Times New Roman" w:hAnsi="Times New Roman" w:cs="Times New Roman"/>
          <w:i/>
          <w:sz w:val="24"/>
          <w:szCs w:val="24"/>
          <w:vertAlign w:val="superscript"/>
        </w:rPr>
      </w:pPr>
      <w:r w:rsidRPr="00324E3D">
        <w:rPr>
          <w:rFonts w:ascii="Times New Roman" w:hAnsi="Times New Roman" w:cs="Times New Roman"/>
          <w:i/>
          <w:sz w:val="24"/>
          <w:szCs w:val="24"/>
        </w:rPr>
        <w:t xml:space="preserve">Rosita </w:t>
      </w:r>
      <w:r w:rsidRPr="00324E3D">
        <w:rPr>
          <w:rFonts w:ascii="Times New Roman" w:hAnsi="Times New Roman" w:cs="Times New Roman"/>
          <w:i/>
          <w:sz w:val="24"/>
          <w:szCs w:val="24"/>
          <w:vertAlign w:val="superscript"/>
        </w:rPr>
        <w:t>1)</w:t>
      </w:r>
      <w:r w:rsidR="00324E3D" w:rsidRPr="00324E3D">
        <w:rPr>
          <w:rFonts w:ascii="Times New Roman" w:hAnsi="Times New Roman" w:cs="Times New Roman"/>
          <w:i/>
          <w:sz w:val="24"/>
          <w:szCs w:val="24"/>
        </w:rPr>
        <w:t>, Y</w:t>
      </w:r>
      <w:r w:rsidR="00324E3D" w:rsidRPr="00324E3D">
        <w:rPr>
          <w:rFonts w:ascii="Times New Roman" w:hAnsi="Times New Roman" w:cs="Times New Roman"/>
          <w:i/>
          <w:sz w:val="24"/>
          <w:szCs w:val="24"/>
          <w:lang w:val="id-ID"/>
        </w:rPr>
        <w:t xml:space="preserve">. S. K </w:t>
      </w:r>
      <w:r w:rsidRPr="00324E3D">
        <w:rPr>
          <w:rFonts w:ascii="Times New Roman" w:hAnsi="Times New Roman" w:cs="Times New Roman"/>
          <w:i/>
          <w:sz w:val="24"/>
          <w:szCs w:val="24"/>
        </w:rPr>
        <w:t xml:space="preserve">Dewi </w:t>
      </w:r>
      <w:r w:rsidRPr="00324E3D">
        <w:rPr>
          <w:rFonts w:ascii="Times New Roman" w:hAnsi="Times New Roman" w:cs="Times New Roman"/>
          <w:i/>
          <w:sz w:val="24"/>
          <w:szCs w:val="24"/>
          <w:vertAlign w:val="superscript"/>
        </w:rPr>
        <w:t xml:space="preserve">2) </w:t>
      </w:r>
      <w:r w:rsidR="00586896">
        <w:rPr>
          <w:rFonts w:ascii="Times New Roman" w:hAnsi="Times New Roman" w:cs="Times New Roman"/>
          <w:i/>
          <w:sz w:val="24"/>
          <w:szCs w:val="24"/>
        </w:rPr>
        <w:t>dan S</w:t>
      </w:r>
      <w:r w:rsidR="00586896">
        <w:rPr>
          <w:rFonts w:ascii="Times New Roman" w:hAnsi="Times New Roman" w:cs="Times New Roman"/>
          <w:i/>
          <w:sz w:val="24"/>
          <w:szCs w:val="24"/>
          <w:lang w:val="id-ID"/>
        </w:rPr>
        <w:t>.</w:t>
      </w:r>
      <w:r w:rsidRPr="00324E3D">
        <w:rPr>
          <w:rFonts w:ascii="Times New Roman" w:hAnsi="Times New Roman" w:cs="Times New Roman"/>
          <w:i/>
          <w:sz w:val="24"/>
          <w:szCs w:val="24"/>
        </w:rPr>
        <w:t xml:space="preserve"> Priyono </w:t>
      </w:r>
      <w:r w:rsidRPr="00324E3D">
        <w:rPr>
          <w:rFonts w:ascii="Times New Roman" w:hAnsi="Times New Roman" w:cs="Times New Roman"/>
          <w:i/>
          <w:sz w:val="24"/>
          <w:szCs w:val="24"/>
          <w:vertAlign w:val="superscript"/>
        </w:rPr>
        <w:t>3)</w:t>
      </w:r>
    </w:p>
    <w:p w:rsidR="00943122" w:rsidRPr="00324E3D" w:rsidRDefault="00F00D3F" w:rsidP="00943122">
      <w:pPr>
        <w:spacing w:after="0" w:line="240" w:lineRule="auto"/>
        <w:jc w:val="center"/>
        <w:rPr>
          <w:rFonts w:ascii="Times New Roman" w:hAnsi="Times New Roman" w:cs="Times New Roman"/>
          <w:i/>
          <w:sz w:val="24"/>
          <w:szCs w:val="24"/>
          <w:lang w:val="id-ID"/>
        </w:rPr>
      </w:pPr>
      <w:r>
        <w:rPr>
          <w:rFonts w:ascii="Times New Roman" w:hAnsi="Times New Roman" w:cs="Times New Roman"/>
          <w:i/>
          <w:sz w:val="24"/>
          <w:szCs w:val="24"/>
          <w:vertAlign w:val="superscript"/>
          <w:lang w:val="id-ID"/>
        </w:rPr>
        <w:t>1)</w:t>
      </w:r>
      <w:r w:rsidR="00943122" w:rsidRPr="00324E3D">
        <w:rPr>
          <w:rFonts w:ascii="Times New Roman" w:hAnsi="Times New Roman" w:cs="Times New Roman"/>
          <w:i/>
          <w:sz w:val="24"/>
          <w:szCs w:val="24"/>
        </w:rPr>
        <w:t>Mahasisw</w:t>
      </w:r>
      <w:r>
        <w:rPr>
          <w:rFonts w:ascii="Times New Roman" w:hAnsi="Times New Roman" w:cs="Times New Roman"/>
          <w:i/>
          <w:sz w:val="24"/>
          <w:szCs w:val="24"/>
          <w:lang w:val="id-ID"/>
        </w:rPr>
        <w:t xml:space="preserve">a, </w:t>
      </w:r>
      <w:r>
        <w:rPr>
          <w:rFonts w:ascii="Times New Roman" w:hAnsi="Times New Roman" w:cs="Times New Roman"/>
          <w:i/>
          <w:sz w:val="24"/>
          <w:szCs w:val="24"/>
          <w:vertAlign w:val="superscript"/>
          <w:lang w:val="id-ID"/>
        </w:rPr>
        <w:t>2)</w:t>
      </w:r>
      <w:r w:rsidR="00943122" w:rsidRPr="00324E3D">
        <w:rPr>
          <w:rFonts w:ascii="Times New Roman" w:hAnsi="Times New Roman" w:cs="Times New Roman"/>
          <w:i/>
          <w:sz w:val="24"/>
          <w:szCs w:val="24"/>
        </w:rPr>
        <w:t>Dosen</w:t>
      </w:r>
      <w:r w:rsidR="00324E3D" w:rsidRPr="00324E3D">
        <w:rPr>
          <w:rFonts w:ascii="Times New Roman" w:hAnsi="Times New Roman" w:cs="Times New Roman"/>
          <w:i/>
          <w:sz w:val="24"/>
          <w:szCs w:val="24"/>
          <w:lang w:val="id-ID"/>
        </w:rPr>
        <w:t xml:space="preserve"> Fakultas Pertanian Universitas Tanjungpura</w:t>
      </w:r>
    </w:p>
    <w:p w:rsidR="00943122" w:rsidRPr="00324E3D" w:rsidRDefault="00943122" w:rsidP="00324E3D">
      <w:pPr>
        <w:spacing w:after="0" w:line="240" w:lineRule="auto"/>
        <w:rPr>
          <w:rFonts w:ascii="Times New Roman" w:hAnsi="Times New Roman" w:cs="Times New Roman"/>
          <w:b/>
          <w:color w:val="000000" w:themeColor="text1"/>
          <w:sz w:val="24"/>
          <w:szCs w:val="24"/>
          <w:lang w:val="id-ID"/>
        </w:rPr>
      </w:pPr>
    </w:p>
    <w:p w:rsidR="00943122" w:rsidRDefault="00943122" w:rsidP="002B6D05">
      <w:pPr>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Penelitian ini bertuju</w:t>
      </w:r>
      <w:r w:rsidR="002B6D05">
        <w:rPr>
          <w:rFonts w:ascii="Times New Roman" w:hAnsi="Times New Roman" w:cs="Times New Roman"/>
          <w:sz w:val="24"/>
          <w:szCs w:val="24"/>
          <w:lang w:val="id-ID"/>
        </w:rPr>
        <w:t>an untuk mendapatkan k</w:t>
      </w:r>
      <w:r w:rsidR="002B6D05">
        <w:rPr>
          <w:rFonts w:ascii="Times New Roman" w:hAnsi="Times New Roman" w:cs="Times New Roman"/>
          <w:sz w:val="24"/>
          <w:szCs w:val="24"/>
        </w:rPr>
        <w:t>andungan</w:t>
      </w:r>
      <w:r>
        <w:rPr>
          <w:rFonts w:ascii="Times New Roman" w:hAnsi="Times New Roman" w:cs="Times New Roman"/>
          <w:sz w:val="24"/>
          <w:szCs w:val="24"/>
          <w:lang w:val="id-ID"/>
        </w:rPr>
        <w:t xml:space="preserve"> </w:t>
      </w:r>
      <w:r w:rsidR="009D5BD2">
        <w:rPr>
          <w:rFonts w:ascii="Times New Roman" w:hAnsi="Times New Roman" w:cs="Times New Roman"/>
          <w:sz w:val="24"/>
          <w:szCs w:val="24"/>
          <w:lang w:val="id-ID"/>
        </w:rPr>
        <w:t xml:space="preserve"> </w:t>
      </w:r>
      <w:r>
        <w:rPr>
          <w:rFonts w:ascii="Times New Roman" w:hAnsi="Times New Roman" w:cs="Times New Roman"/>
          <w:sz w:val="24"/>
          <w:szCs w:val="24"/>
          <w:lang w:val="id-ID"/>
        </w:rPr>
        <w:t>nanas kerang yang menghasilkan karakter fisikokimia dan sensori “liang teh” Pontianak. Metode penelitian ini menggunakan Rancangan Acak Lengkap yang terdiri satu fa</w:t>
      </w:r>
      <w:r w:rsidR="002B6D05">
        <w:rPr>
          <w:rFonts w:ascii="Times New Roman" w:hAnsi="Times New Roman" w:cs="Times New Roman"/>
          <w:sz w:val="24"/>
          <w:szCs w:val="24"/>
          <w:lang w:val="id-ID"/>
        </w:rPr>
        <w:t>ktor perlakuan yaitu k</w:t>
      </w:r>
      <w:r w:rsidR="002B6D05">
        <w:rPr>
          <w:rFonts w:ascii="Times New Roman" w:hAnsi="Times New Roman" w:cs="Times New Roman"/>
          <w:sz w:val="24"/>
          <w:szCs w:val="24"/>
        </w:rPr>
        <w:t>andungan</w:t>
      </w:r>
      <w:r>
        <w:rPr>
          <w:rFonts w:ascii="Times New Roman" w:hAnsi="Times New Roman" w:cs="Times New Roman"/>
          <w:sz w:val="24"/>
          <w:szCs w:val="24"/>
          <w:lang w:val="id-ID"/>
        </w:rPr>
        <w:t xml:space="preserve"> nanas kerang sebanyak tuju</w:t>
      </w:r>
      <w:r w:rsidR="002B6D05">
        <w:rPr>
          <w:rFonts w:ascii="Times New Roman" w:hAnsi="Times New Roman" w:cs="Times New Roman"/>
          <w:sz w:val="24"/>
          <w:szCs w:val="24"/>
          <w:lang w:val="id-ID"/>
        </w:rPr>
        <w:t xml:space="preserve">h taraf terdiri dari </w:t>
      </w:r>
      <w:r w:rsidR="002B6D05">
        <w:rPr>
          <w:rFonts w:ascii="Times New Roman" w:hAnsi="Times New Roman" w:cs="Times New Roman"/>
          <w:sz w:val="24"/>
          <w:szCs w:val="24"/>
        </w:rPr>
        <w:t>kandungan</w:t>
      </w:r>
      <w:r>
        <w:rPr>
          <w:rFonts w:ascii="Times New Roman" w:hAnsi="Times New Roman" w:cs="Times New Roman"/>
          <w:sz w:val="24"/>
          <w:szCs w:val="24"/>
          <w:lang w:val="id-ID"/>
        </w:rPr>
        <w:t xml:space="preserve"> 0 g, 10 g, 2</w:t>
      </w:r>
      <w:r w:rsidR="002B6D05">
        <w:rPr>
          <w:rFonts w:ascii="Times New Roman" w:hAnsi="Times New Roman" w:cs="Times New Roman"/>
          <w:sz w:val="24"/>
          <w:szCs w:val="24"/>
          <w:lang w:val="id-ID"/>
        </w:rPr>
        <w:t>0 g, 30 g, 40 g, 50 g, dan 60 g</w:t>
      </w:r>
      <w:r w:rsidR="002B6D05">
        <w:rPr>
          <w:rFonts w:ascii="Times New Roman" w:hAnsi="Times New Roman" w:cs="Times New Roman"/>
          <w:sz w:val="24"/>
          <w:szCs w:val="24"/>
        </w:rPr>
        <w:t xml:space="preserve"> per 1000 ml air</w:t>
      </w:r>
      <w:r>
        <w:rPr>
          <w:rFonts w:ascii="Times New Roman" w:hAnsi="Times New Roman" w:cs="Times New Roman"/>
          <w:sz w:val="24"/>
          <w:szCs w:val="24"/>
          <w:lang w:val="id-ID"/>
        </w:rPr>
        <w:t xml:space="preserve"> diulang sebanyak tiga kali. Variabel pengamat</w:t>
      </w:r>
      <w:r w:rsidR="00BD751C">
        <w:rPr>
          <w:rFonts w:ascii="Times New Roman" w:hAnsi="Times New Roman" w:cs="Times New Roman"/>
          <w:sz w:val="24"/>
          <w:szCs w:val="24"/>
          <w:lang w:val="id-ID"/>
        </w:rPr>
        <w:t xml:space="preserve">an meliputi vitamin C, pH, total </w:t>
      </w:r>
      <w:r>
        <w:rPr>
          <w:rFonts w:ascii="Times New Roman" w:hAnsi="Times New Roman" w:cs="Times New Roman"/>
          <w:sz w:val="24"/>
          <w:szCs w:val="24"/>
          <w:lang w:val="id-ID"/>
        </w:rPr>
        <w:t>asam, total padatan terlarut dan uji sensori, jika perlakuan berpengaruh nyata dilanjutkan dengan uji BNJ 5%. Uji sensori menggunakan metode Kruskal-Wallis selanjutnya untuk mendapatkan perlakuan terbaik dilakukan uji indeks efektifitas.</w:t>
      </w:r>
      <w:r w:rsidR="00324E3D">
        <w:rPr>
          <w:rFonts w:ascii="Times New Roman" w:hAnsi="Times New Roman" w:cs="Times New Roman"/>
          <w:i/>
          <w:sz w:val="24"/>
          <w:szCs w:val="24"/>
          <w:lang w:val="id-ID"/>
        </w:rPr>
        <w:t xml:space="preserve"> </w:t>
      </w:r>
      <w:r>
        <w:rPr>
          <w:rFonts w:ascii="Times New Roman" w:hAnsi="Times New Roman" w:cs="Times New Roman"/>
          <w:sz w:val="24"/>
          <w:szCs w:val="24"/>
          <w:lang w:val="id-ID"/>
        </w:rPr>
        <w:t>Hasil penelitian</w:t>
      </w:r>
      <w:r w:rsidR="00544E40">
        <w:rPr>
          <w:rFonts w:ascii="Times New Roman" w:hAnsi="Times New Roman" w:cs="Times New Roman"/>
          <w:sz w:val="24"/>
          <w:szCs w:val="24"/>
          <w:lang w:val="id-ID"/>
        </w:rPr>
        <w:t xml:space="preserve"> menunjukkan</w:t>
      </w:r>
      <w:r>
        <w:rPr>
          <w:rFonts w:ascii="Times New Roman" w:hAnsi="Times New Roman" w:cs="Times New Roman"/>
          <w:sz w:val="24"/>
          <w:szCs w:val="24"/>
          <w:lang w:val="id-ID"/>
        </w:rPr>
        <w:t xml:space="preserve"> pembuata</w:t>
      </w:r>
      <w:r w:rsidR="002B6D05">
        <w:rPr>
          <w:rFonts w:ascii="Times New Roman" w:hAnsi="Times New Roman" w:cs="Times New Roman"/>
          <w:sz w:val="24"/>
          <w:szCs w:val="24"/>
          <w:lang w:val="id-ID"/>
        </w:rPr>
        <w:t>n “liang teh” dengan k</w:t>
      </w:r>
      <w:r w:rsidR="002B6D05">
        <w:rPr>
          <w:rFonts w:ascii="Times New Roman" w:hAnsi="Times New Roman" w:cs="Times New Roman"/>
          <w:sz w:val="24"/>
          <w:szCs w:val="24"/>
        </w:rPr>
        <w:t>andungan</w:t>
      </w:r>
      <w:r>
        <w:rPr>
          <w:rFonts w:ascii="Times New Roman" w:hAnsi="Times New Roman" w:cs="Times New Roman"/>
          <w:sz w:val="24"/>
          <w:szCs w:val="24"/>
          <w:lang w:val="id-ID"/>
        </w:rPr>
        <w:t xml:space="preserve"> nanas kerang menghasilkan form</w:t>
      </w:r>
      <w:r w:rsidR="002B6D05">
        <w:rPr>
          <w:rFonts w:ascii="Times New Roman" w:hAnsi="Times New Roman" w:cs="Times New Roman"/>
          <w:sz w:val="24"/>
          <w:szCs w:val="24"/>
          <w:lang w:val="id-ID"/>
        </w:rPr>
        <w:t>ulasi terbaik dengan k</w:t>
      </w:r>
      <w:r w:rsidR="002B6D05">
        <w:rPr>
          <w:rFonts w:ascii="Times New Roman" w:hAnsi="Times New Roman" w:cs="Times New Roman"/>
          <w:sz w:val="24"/>
          <w:szCs w:val="24"/>
        </w:rPr>
        <w:t>andungan</w:t>
      </w:r>
      <w:r>
        <w:rPr>
          <w:rFonts w:ascii="Times New Roman" w:hAnsi="Times New Roman" w:cs="Times New Roman"/>
          <w:sz w:val="24"/>
          <w:szCs w:val="24"/>
          <w:lang w:val="id-ID"/>
        </w:rPr>
        <w:t xml:space="preserve"> nanas kerang 40 g. “liang teh” yang dihasilkan</w:t>
      </w:r>
      <w:r w:rsidR="00586896">
        <w:rPr>
          <w:rFonts w:ascii="Times New Roman" w:hAnsi="Times New Roman" w:cs="Times New Roman"/>
          <w:sz w:val="24"/>
          <w:szCs w:val="24"/>
          <w:lang w:val="id-ID"/>
        </w:rPr>
        <w:t xml:space="preserve"> memiliki karakter fisikokimia vitamin C 21,12 %; pH 6,69 %; total asam 0,82 %;</w:t>
      </w:r>
      <w:r>
        <w:rPr>
          <w:rFonts w:ascii="Times New Roman" w:hAnsi="Times New Roman" w:cs="Times New Roman"/>
          <w:sz w:val="24"/>
          <w:szCs w:val="24"/>
          <w:lang w:val="id-ID"/>
        </w:rPr>
        <w:t xml:space="preserve"> total padatan terlarut 6,33% dan karakter sensori a</w:t>
      </w:r>
      <w:r w:rsidR="00586896">
        <w:rPr>
          <w:rFonts w:ascii="Times New Roman" w:hAnsi="Times New Roman" w:cs="Times New Roman"/>
          <w:sz w:val="24"/>
          <w:szCs w:val="24"/>
          <w:lang w:val="id-ID"/>
        </w:rPr>
        <w:t xml:space="preserve">dalah aroma 3,08 % (agak wangi); kekelatan 3,32 % (agak kelat); warna  2,80 % (merah keunguan); </w:t>
      </w:r>
      <w:r>
        <w:rPr>
          <w:rFonts w:ascii="Times New Roman" w:hAnsi="Times New Roman" w:cs="Times New Roman"/>
          <w:sz w:val="24"/>
          <w:szCs w:val="24"/>
          <w:lang w:val="id-ID"/>
        </w:rPr>
        <w:t>k</w:t>
      </w:r>
      <w:r w:rsidR="00586896">
        <w:rPr>
          <w:rFonts w:ascii="Times New Roman" w:hAnsi="Times New Roman" w:cs="Times New Roman"/>
          <w:sz w:val="24"/>
          <w:szCs w:val="24"/>
          <w:lang w:val="id-ID"/>
        </w:rPr>
        <w:t xml:space="preserve">ekeruhan 2,72 % (agak keruh); </w:t>
      </w:r>
      <w:r>
        <w:rPr>
          <w:rFonts w:ascii="Times New Roman" w:hAnsi="Times New Roman" w:cs="Times New Roman"/>
          <w:sz w:val="24"/>
          <w:szCs w:val="24"/>
          <w:lang w:val="id-ID"/>
        </w:rPr>
        <w:t>dan kesukaan 3,28 % (agak suka).</w:t>
      </w:r>
    </w:p>
    <w:p w:rsidR="00943122" w:rsidRDefault="00943122" w:rsidP="00943122">
      <w:pPr>
        <w:spacing w:after="0" w:line="240" w:lineRule="auto"/>
        <w:jc w:val="both"/>
        <w:rPr>
          <w:rFonts w:ascii="Times New Roman" w:hAnsi="Times New Roman" w:cs="Times New Roman"/>
          <w:i/>
          <w:sz w:val="24"/>
          <w:szCs w:val="24"/>
          <w:lang w:val="id-ID"/>
        </w:rPr>
      </w:pPr>
    </w:p>
    <w:p w:rsidR="00943122" w:rsidRDefault="00943122" w:rsidP="00943122">
      <w:pPr>
        <w:spacing w:after="0" w:line="240" w:lineRule="auto"/>
        <w:rPr>
          <w:rFonts w:ascii="Times New Roman" w:hAnsi="Times New Roman" w:cs="Times New Roman"/>
          <w:i/>
          <w:sz w:val="24"/>
          <w:szCs w:val="24"/>
          <w:lang w:val="id-ID"/>
        </w:rPr>
      </w:pPr>
      <w:r>
        <w:rPr>
          <w:rFonts w:ascii="Times New Roman" w:hAnsi="Times New Roman" w:cs="Times New Roman"/>
          <w:sz w:val="24"/>
          <w:szCs w:val="24"/>
          <w:lang w:val="id-ID"/>
        </w:rPr>
        <w:t xml:space="preserve">Kata kunci : </w:t>
      </w:r>
      <w:r w:rsidRPr="00586896">
        <w:rPr>
          <w:rFonts w:ascii="Times New Roman" w:hAnsi="Times New Roman" w:cs="Times New Roman"/>
          <w:i/>
          <w:sz w:val="24"/>
          <w:szCs w:val="24"/>
          <w:lang w:val="id-ID"/>
        </w:rPr>
        <w:t>liang teh, fisikok</w:t>
      </w:r>
      <w:r w:rsidR="00324E3D" w:rsidRPr="00586896">
        <w:rPr>
          <w:rFonts w:ascii="Times New Roman" w:hAnsi="Times New Roman" w:cs="Times New Roman"/>
          <w:i/>
          <w:sz w:val="24"/>
          <w:szCs w:val="24"/>
          <w:lang w:val="id-ID"/>
        </w:rPr>
        <w:t xml:space="preserve">imia, karakter sensori, </w:t>
      </w:r>
      <w:r w:rsidRPr="00586896">
        <w:rPr>
          <w:rFonts w:ascii="Times New Roman" w:hAnsi="Times New Roman" w:cs="Times New Roman"/>
          <w:i/>
          <w:sz w:val="24"/>
          <w:szCs w:val="24"/>
          <w:lang w:val="id-ID"/>
        </w:rPr>
        <w:t xml:space="preserve"> nanas kerang</w:t>
      </w:r>
    </w:p>
    <w:p w:rsidR="00CF4B23" w:rsidRDefault="00CF4B23" w:rsidP="00943122">
      <w:pPr>
        <w:spacing w:after="0" w:line="240" w:lineRule="auto"/>
        <w:rPr>
          <w:rFonts w:ascii="Times New Roman" w:hAnsi="Times New Roman" w:cs="Times New Roman"/>
          <w:i/>
          <w:sz w:val="24"/>
          <w:szCs w:val="24"/>
          <w:lang w:val="id-ID"/>
        </w:rPr>
      </w:pPr>
    </w:p>
    <w:p w:rsidR="00AA133E" w:rsidRDefault="00AA133E" w:rsidP="00AA133E">
      <w:pPr>
        <w:spacing w:line="240" w:lineRule="auto"/>
        <w:ind w:left="360"/>
        <w:jc w:val="center"/>
        <w:rPr>
          <w:rFonts w:ascii="Times New Roman" w:hAnsi="Times New Roman" w:cs="Times New Roman"/>
          <w:b/>
          <w:sz w:val="24"/>
          <w:szCs w:val="24"/>
          <w:lang w:val="id-ID"/>
        </w:rPr>
      </w:pPr>
      <w:r w:rsidRPr="00AA133E">
        <w:rPr>
          <w:rStyle w:val="apple-style-span"/>
          <w:rFonts w:ascii="Times New Roman" w:hAnsi="Times New Roman" w:cs="Times New Roman"/>
          <w:b/>
          <w:color w:val="333333"/>
          <w:sz w:val="24"/>
          <w:szCs w:val="24"/>
          <w:shd w:val="clear" w:color="auto" w:fill="FFFFFF"/>
        </w:rPr>
        <w:t>A Study on Kerang Pineapple Leaves to the Physicochemical and Sensory Character  of "Liang Teh" Pontianak.</w:t>
      </w:r>
    </w:p>
    <w:p w:rsidR="002A0A8F" w:rsidRPr="002A0A8F" w:rsidRDefault="002A0A8F" w:rsidP="002A0A8F">
      <w:pPr>
        <w:ind w:left="360"/>
        <w:jc w:val="center"/>
        <w:rPr>
          <w:rFonts w:ascii="Times New Roman" w:hAnsi="Times New Roman" w:cs="Times New Roman"/>
          <w:b/>
          <w:i/>
          <w:sz w:val="24"/>
          <w:szCs w:val="24"/>
        </w:rPr>
      </w:pPr>
      <w:r w:rsidRPr="002A0A8F">
        <w:rPr>
          <w:rFonts w:ascii="Times New Roman" w:hAnsi="Times New Roman" w:cs="Times New Roman"/>
          <w:b/>
          <w:sz w:val="24"/>
          <w:szCs w:val="24"/>
          <w:lang w:val="id-ID"/>
        </w:rPr>
        <w:t>ABSTRACT</w:t>
      </w:r>
    </w:p>
    <w:p w:rsidR="00AA133E" w:rsidRDefault="002A0A8F" w:rsidP="00AA133E">
      <w:pPr>
        <w:spacing w:line="240" w:lineRule="auto"/>
        <w:jc w:val="both"/>
        <w:rPr>
          <w:rFonts w:ascii="Times New Roman" w:hAnsi="Times New Roman" w:cs="Times New Roman"/>
          <w:sz w:val="24"/>
          <w:szCs w:val="24"/>
          <w:lang w:val="id-ID"/>
        </w:rPr>
      </w:pPr>
      <w:r w:rsidRPr="002A0A8F">
        <w:rPr>
          <w:rFonts w:ascii="Times New Roman" w:hAnsi="Times New Roman" w:cs="Times New Roman"/>
          <w:sz w:val="24"/>
          <w:szCs w:val="24"/>
        </w:rPr>
        <w:t xml:space="preserve">The purpose of </w:t>
      </w:r>
      <w:r w:rsidRPr="002A0A8F">
        <w:rPr>
          <w:rFonts w:ascii="Times New Roman" w:hAnsi="Times New Roman" w:cs="Times New Roman"/>
          <w:sz w:val="24"/>
          <w:szCs w:val="24"/>
          <w:lang w:val="id-ID"/>
        </w:rPr>
        <w:t>research</w:t>
      </w:r>
      <w:r w:rsidRPr="002A0A8F">
        <w:rPr>
          <w:rFonts w:ascii="Times New Roman" w:hAnsi="Times New Roman" w:cs="Times New Roman"/>
          <w:sz w:val="24"/>
          <w:szCs w:val="24"/>
        </w:rPr>
        <w:t xml:space="preserve"> </w:t>
      </w:r>
      <w:r w:rsidRPr="002A0A8F">
        <w:rPr>
          <w:rFonts w:ascii="Times New Roman" w:hAnsi="Times New Roman" w:cs="Times New Roman"/>
          <w:sz w:val="24"/>
          <w:szCs w:val="24"/>
          <w:lang w:val="id-ID"/>
        </w:rPr>
        <w:t>was</w:t>
      </w:r>
      <w:r w:rsidRPr="002A0A8F">
        <w:rPr>
          <w:rFonts w:ascii="Times New Roman" w:hAnsi="Times New Roman" w:cs="Times New Roman"/>
          <w:sz w:val="24"/>
          <w:szCs w:val="24"/>
        </w:rPr>
        <w:t xml:space="preserve"> to find out the substance of Kerang pineapple which produces physicochemical and sensory character of Liang Teh Pontianak. The method of research was using completely randomized design consisting of a treatment factor, it was the concentration  about seven degree of the substance of Kerang pineapple, they were 0g, 10g, 20g, 30, 40g, 50g, and 60 g per 100 ml of water. The treatment was repeated in three times. Observation variables include vitamin C, pH, total acid, total dissolved solids and sensory testing, if the treatment has significant effect it will be followed by BNJ test 5%. Sensory test was using Kruskal-Wallis method and then to get the best treatment</w:t>
      </w:r>
      <w:r w:rsidRPr="002A0A8F">
        <w:rPr>
          <w:rFonts w:ascii="Times New Roman" w:hAnsi="Times New Roman" w:cs="Times New Roman"/>
          <w:sz w:val="24"/>
          <w:szCs w:val="24"/>
          <w:lang w:val="id-ID"/>
        </w:rPr>
        <w:t>,</w:t>
      </w:r>
      <w:r w:rsidRPr="002A0A8F">
        <w:rPr>
          <w:rFonts w:ascii="Times New Roman" w:hAnsi="Times New Roman" w:cs="Times New Roman"/>
          <w:sz w:val="24"/>
          <w:szCs w:val="24"/>
        </w:rPr>
        <w:t xml:space="preserve"> it tested by using the effectiveness index test</w:t>
      </w:r>
      <w:r w:rsidRPr="002A0A8F">
        <w:rPr>
          <w:rFonts w:ascii="Times New Roman" w:hAnsi="Times New Roman" w:cs="Times New Roman"/>
          <w:sz w:val="24"/>
          <w:szCs w:val="24"/>
          <w:lang w:val="id-ID"/>
        </w:rPr>
        <w:t>. The</w:t>
      </w:r>
      <w:r w:rsidRPr="002A0A8F">
        <w:rPr>
          <w:rFonts w:ascii="Times New Roman" w:hAnsi="Times New Roman" w:cs="Times New Roman"/>
          <w:sz w:val="24"/>
          <w:szCs w:val="24"/>
        </w:rPr>
        <w:t xml:space="preserve"> research found that the best formulation in making liang teh by using the substance of Kerang pineapple was in the treatment of 40g degree. </w:t>
      </w:r>
      <w:r w:rsidRPr="002A0A8F">
        <w:rPr>
          <w:rFonts w:ascii="Times New Roman" w:hAnsi="Times New Roman" w:cs="Times New Roman"/>
          <w:sz w:val="24"/>
          <w:szCs w:val="24"/>
          <w:lang w:val="id-ID"/>
        </w:rPr>
        <w:t>I</w:t>
      </w:r>
      <w:r w:rsidRPr="002A0A8F">
        <w:rPr>
          <w:rFonts w:ascii="Times New Roman" w:hAnsi="Times New Roman" w:cs="Times New Roman"/>
          <w:sz w:val="24"/>
          <w:szCs w:val="24"/>
        </w:rPr>
        <w:t xml:space="preserve">t produced </w:t>
      </w:r>
      <w:r w:rsidRPr="002A0A8F">
        <w:rPr>
          <w:rFonts w:ascii="Times New Roman" w:hAnsi="Times New Roman" w:cs="Times New Roman"/>
          <w:sz w:val="24"/>
          <w:szCs w:val="24"/>
          <w:lang w:val="id-ID"/>
        </w:rPr>
        <w:t>“</w:t>
      </w:r>
      <w:r w:rsidRPr="002A0A8F">
        <w:rPr>
          <w:rFonts w:ascii="Times New Roman" w:hAnsi="Times New Roman" w:cs="Times New Roman"/>
          <w:sz w:val="24"/>
          <w:szCs w:val="24"/>
        </w:rPr>
        <w:t>Liang teh</w:t>
      </w:r>
      <w:r w:rsidRPr="002A0A8F">
        <w:rPr>
          <w:rFonts w:ascii="Times New Roman" w:hAnsi="Times New Roman" w:cs="Times New Roman"/>
          <w:sz w:val="24"/>
          <w:szCs w:val="24"/>
          <w:lang w:val="id-ID"/>
        </w:rPr>
        <w:t>”</w:t>
      </w:r>
      <w:r w:rsidRPr="002A0A8F">
        <w:rPr>
          <w:rFonts w:ascii="Times New Roman" w:hAnsi="Times New Roman" w:cs="Times New Roman"/>
          <w:sz w:val="24"/>
          <w:szCs w:val="24"/>
        </w:rPr>
        <w:t xml:space="preserve"> which has  some physicochemical character such as vitamin C 21.12%,</w:t>
      </w:r>
      <w:r w:rsidRPr="002A0A8F">
        <w:rPr>
          <w:rFonts w:ascii="Times New Roman" w:hAnsi="Times New Roman" w:cs="Times New Roman"/>
          <w:sz w:val="24"/>
          <w:szCs w:val="24"/>
          <w:lang w:val="id-ID"/>
        </w:rPr>
        <w:t xml:space="preserve"> </w:t>
      </w:r>
      <w:r w:rsidRPr="002A0A8F">
        <w:rPr>
          <w:rFonts w:ascii="Times New Roman" w:hAnsi="Times New Roman" w:cs="Times New Roman"/>
          <w:sz w:val="24"/>
          <w:szCs w:val="24"/>
        </w:rPr>
        <w:t xml:space="preserve">pH 6.69%, total acid 0.82%, 6.33% total dissolved solids and  sensory character is the scent 3.08% (mildly fragrant) , astringent 3.32% (rather chelate), color 2.80% (purplish red), turbidity 2.72% (slightly cloudy), and </w:t>
      </w:r>
      <w:r w:rsidRPr="002A0A8F">
        <w:rPr>
          <w:rFonts w:ascii="Times New Roman" w:hAnsi="Times New Roman" w:cs="Times New Roman"/>
          <w:sz w:val="24"/>
          <w:szCs w:val="24"/>
          <w:lang w:val="id-ID"/>
        </w:rPr>
        <w:t>contentment</w:t>
      </w:r>
      <w:r w:rsidRPr="002A0A8F">
        <w:rPr>
          <w:rFonts w:ascii="Times New Roman" w:hAnsi="Times New Roman" w:cs="Times New Roman"/>
          <w:sz w:val="24"/>
          <w:szCs w:val="24"/>
        </w:rPr>
        <w:t xml:space="preserve"> 3.28% (quite like).</w:t>
      </w:r>
    </w:p>
    <w:p w:rsidR="002A0A8F" w:rsidRPr="00AA133E" w:rsidRDefault="002A0A8F" w:rsidP="00AA133E">
      <w:pPr>
        <w:spacing w:line="240" w:lineRule="auto"/>
        <w:jc w:val="both"/>
        <w:rPr>
          <w:rFonts w:ascii="Times New Roman" w:hAnsi="Times New Roman" w:cs="Times New Roman"/>
          <w:sz w:val="24"/>
          <w:szCs w:val="24"/>
          <w:lang w:val="id-ID"/>
        </w:rPr>
      </w:pPr>
      <w:r w:rsidRPr="00AA133E">
        <w:rPr>
          <w:rFonts w:ascii="Times New Roman" w:hAnsi="Times New Roman" w:cs="Times New Roman"/>
          <w:sz w:val="24"/>
          <w:szCs w:val="24"/>
        </w:rPr>
        <w:t>Keywords:</w:t>
      </w:r>
      <w:r w:rsidRPr="002A0A8F">
        <w:t xml:space="preserve"> </w:t>
      </w:r>
      <w:r w:rsidRPr="00AA133E">
        <w:rPr>
          <w:rFonts w:ascii="Times New Roman" w:hAnsi="Times New Roman" w:cs="Times New Roman"/>
          <w:sz w:val="24"/>
          <w:szCs w:val="24"/>
        </w:rPr>
        <w:t xml:space="preserve">liang tea, physicochemical, characters, sensory, </w:t>
      </w:r>
      <w:r w:rsidRPr="00AA133E">
        <w:rPr>
          <w:rFonts w:ascii="Times New Roman" w:hAnsi="Times New Roman" w:cs="Times New Roman"/>
          <w:sz w:val="24"/>
          <w:szCs w:val="24"/>
          <w:lang w:val="id-ID"/>
        </w:rPr>
        <w:t xml:space="preserve">Kerang </w:t>
      </w:r>
      <w:r w:rsidRPr="00AA133E">
        <w:rPr>
          <w:rFonts w:ascii="Times New Roman" w:hAnsi="Times New Roman" w:cs="Times New Roman"/>
          <w:sz w:val="24"/>
          <w:szCs w:val="24"/>
        </w:rPr>
        <w:t xml:space="preserve">pineapple </w:t>
      </w:r>
    </w:p>
    <w:p w:rsidR="002A0A8F" w:rsidRPr="00AA133E" w:rsidRDefault="003A2039" w:rsidP="00AA133E">
      <w:pPr>
        <w:rPr>
          <w:rFonts w:ascii="Times New Roman" w:hAnsi="Times New Roman" w:cs="Times New Roman"/>
          <w:sz w:val="24"/>
          <w:szCs w:val="24"/>
          <w:lang w:val="id-ID"/>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margin-left:182.1pt;margin-top:38.25pt;width:34.5pt;height:27pt;z-index:251661312" stroked="f">
            <v:textbox>
              <w:txbxContent>
                <w:p w:rsidR="003A2039" w:rsidRPr="003A2039" w:rsidRDefault="003A2039" w:rsidP="003A2039">
                  <w:pPr>
                    <w:jc w:val="center"/>
                    <w:rPr>
                      <w:lang w:val="id-ID"/>
                    </w:rPr>
                  </w:pPr>
                  <w:r>
                    <w:rPr>
                      <w:lang w:val="id-ID"/>
                    </w:rPr>
                    <w:t>1</w:t>
                  </w:r>
                </w:p>
              </w:txbxContent>
            </v:textbox>
          </v:shape>
        </w:pict>
      </w:r>
    </w:p>
    <w:p w:rsidR="00593389" w:rsidRDefault="00593389" w:rsidP="004E3F1F">
      <w:pPr>
        <w:spacing w:after="0" w:line="240" w:lineRule="auto"/>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rPr>
        <w:lastRenderedPageBreak/>
        <w:t>PENDAHULUAN</w:t>
      </w:r>
    </w:p>
    <w:p w:rsidR="004E3F1F" w:rsidRPr="004E3F1F" w:rsidRDefault="004E3F1F" w:rsidP="00324E3D">
      <w:pPr>
        <w:spacing w:after="0" w:line="240" w:lineRule="auto"/>
        <w:jc w:val="center"/>
        <w:rPr>
          <w:rFonts w:ascii="Times New Roman" w:hAnsi="Times New Roman" w:cs="Times New Roman"/>
          <w:b/>
          <w:color w:val="000000" w:themeColor="text1"/>
          <w:sz w:val="24"/>
          <w:szCs w:val="24"/>
          <w:lang w:val="id-ID"/>
        </w:rPr>
      </w:pPr>
    </w:p>
    <w:p w:rsidR="004E3F1F" w:rsidRDefault="004E3F1F" w:rsidP="004D071E">
      <w:pPr>
        <w:tabs>
          <w:tab w:val="left" w:pos="426"/>
        </w:tabs>
        <w:spacing w:after="0" w:line="360" w:lineRule="auto"/>
        <w:jc w:val="both"/>
        <w:rPr>
          <w:rFonts w:ascii="Times New Roman" w:hAnsi="Times New Roman" w:cs="Times New Roman"/>
          <w:b/>
          <w:bCs/>
          <w:sz w:val="24"/>
          <w:szCs w:val="24"/>
          <w:lang w:val="id-ID"/>
        </w:rPr>
      </w:pPr>
      <w:r>
        <w:rPr>
          <w:rFonts w:ascii="Times New Roman" w:hAnsi="Times New Roman" w:cs="Times New Roman"/>
          <w:bCs/>
          <w:sz w:val="24"/>
          <w:szCs w:val="24"/>
          <w:lang w:val="id-ID"/>
        </w:rPr>
        <w:tab/>
      </w:r>
      <w:r w:rsidRPr="004E3F1F">
        <w:rPr>
          <w:rFonts w:ascii="Times New Roman" w:hAnsi="Times New Roman" w:cs="Times New Roman"/>
          <w:bCs/>
          <w:sz w:val="24"/>
          <w:szCs w:val="24"/>
          <w:lang w:val="id-ID"/>
        </w:rPr>
        <w:t xml:space="preserve">Teh adalah minuman yang mengandung </w:t>
      </w:r>
      <w:r w:rsidRPr="004E3F1F">
        <w:rPr>
          <w:rFonts w:ascii="Times New Roman" w:hAnsi="Times New Roman" w:cs="Times New Roman"/>
          <w:bCs/>
          <w:i/>
          <w:sz w:val="24"/>
          <w:szCs w:val="24"/>
          <w:lang w:val="id-ID"/>
        </w:rPr>
        <w:t>kafein</w:t>
      </w:r>
      <w:r w:rsidRPr="004E3F1F">
        <w:rPr>
          <w:rFonts w:ascii="Times New Roman" w:hAnsi="Times New Roman" w:cs="Times New Roman"/>
          <w:bCs/>
          <w:sz w:val="24"/>
          <w:szCs w:val="24"/>
          <w:lang w:val="id-ID"/>
        </w:rPr>
        <w:t xml:space="preserve"> yang dibuat dengan cara menyeduh daun, pucuk daun, atau tangkai daun yang dikeringkan dari tanaman </w:t>
      </w:r>
      <w:r w:rsidRPr="004E3F1F">
        <w:rPr>
          <w:rFonts w:ascii="Times New Roman" w:hAnsi="Times New Roman" w:cs="Times New Roman"/>
          <w:bCs/>
          <w:i/>
          <w:sz w:val="24"/>
          <w:szCs w:val="24"/>
          <w:lang w:val="id-ID"/>
        </w:rPr>
        <w:t>Camelia chinensis</w:t>
      </w:r>
      <w:r w:rsidRPr="004E3F1F">
        <w:rPr>
          <w:rFonts w:ascii="Times New Roman" w:hAnsi="Times New Roman" w:cs="Times New Roman"/>
          <w:bCs/>
          <w:sz w:val="24"/>
          <w:szCs w:val="24"/>
          <w:lang w:val="id-ID"/>
        </w:rPr>
        <w:t xml:space="preserve"> dengan air panas, </w:t>
      </w:r>
      <w:r w:rsidRPr="004E3F1F">
        <w:rPr>
          <w:rFonts w:ascii="Times New Roman" w:hAnsi="Times New Roman" w:cs="Times New Roman"/>
          <w:sz w:val="24"/>
          <w:szCs w:val="24"/>
          <w:lang w:val="id-ID"/>
        </w:rPr>
        <w:t xml:space="preserve">istilah teh juga digunakan untuk minuman yang dibuat dari buah, rempah-rempah atau tanaman obat lain yang diseduh sedangkan teh yang tidak mengandung daun teh disebut </w:t>
      </w:r>
      <w:hyperlink r:id="rId8" w:tooltip="Teh herbal" w:history="1">
        <w:r w:rsidRPr="004E3F1F">
          <w:rPr>
            <w:rFonts w:ascii="Times New Roman" w:hAnsi="Times New Roman" w:cs="Times New Roman"/>
            <w:sz w:val="24"/>
            <w:szCs w:val="24"/>
            <w:lang w:val="id-ID"/>
          </w:rPr>
          <w:t>teh herbal</w:t>
        </w:r>
      </w:hyperlink>
      <w:r w:rsidRPr="004E3F1F">
        <w:rPr>
          <w:rFonts w:ascii="Times New Roman" w:hAnsi="Times New Roman" w:cs="Times New Roman"/>
          <w:sz w:val="24"/>
          <w:szCs w:val="24"/>
          <w:lang w:val="id-ID"/>
        </w:rPr>
        <w:t xml:space="preserve"> (Yuanita, 2009).</w:t>
      </w:r>
    </w:p>
    <w:p w:rsidR="00593389" w:rsidRPr="004E3F1F" w:rsidRDefault="004E3F1F" w:rsidP="004D071E">
      <w:pPr>
        <w:tabs>
          <w:tab w:val="left" w:pos="426"/>
        </w:tabs>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b/>
      </w:r>
      <w:r w:rsidR="00593389" w:rsidRPr="009C154C">
        <w:rPr>
          <w:rFonts w:ascii="Times New Roman" w:hAnsi="Times New Roman" w:cs="Times New Roman"/>
          <w:sz w:val="24"/>
          <w:szCs w:val="24"/>
          <w:lang w:val="id-ID"/>
        </w:rPr>
        <w:t>“</w:t>
      </w:r>
      <w:r w:rsidR="00593389" w:rsidRPr="009C154C">
        <w:rPr>
          <w:rFonts w:ascii="Times New Roman" w:hAnsi="Times New Roman" w:cs="Times New Roman"/>
          <w:sz w:val="24"/>
          <w:szCs w:val="24"/>
        </w:rPr>
        <w:t>Liang</w:t>
      </w:r>
      <w:r w:rsidR="00593389" w:rsidRPr="009C154C">
        <w:rPr>
          <w:rFonts w:ascii="Times New Roman" w:hAnsi="Times New Roman" w:cs="Times New Roman"/>
          <w:sz w:val="24"/>
          <w:szCs w:val="24"/>
          <w:lang w:val="id-ID"/>
        </w:rPr>
        <w:t xml:space="preserve"> </w:t>
      </w:r>
      <w:r w:rsidR="00593389" w:rsidRPr="009C154C">
        <w:rPr>
          <w:rFonts w:ascii="Times New Roman" w:hAnsi="Times New Roman" w:cs="Times New Roman"/>
          <w:sz w:val="24"/>
          <w:szCs w:val="24"/>
        </w:rPr>
        <w:t>teh</w:t>
      </w:r>
      <w:r w:rsidR="00593389" w:rsidRPr="009C154C">
        <w:rPr>
          <w:rFonts w:ascii="Times New Roman" w:hAnsi="Times New Roman" w:cs="Times New Roman"/>
          <w:sz w:val="24"/>
          <w:szCs w:val="24"/>
          <w:lang w:val="id-ID"/>
        </w:rPr>
        <w:t>”</w:t>
      </w:r>
      <w:r w:rsidR="00593389" w:rsidRPr="009C154C">
        <w:rPr>
          <w:rFonts w:ascii="Times New Roman" w:hAnsi="Times New Roman" w:cs="Times New Roman"/>
          <w:sz w:val="24"/>
          <w:szCs w:val="24"/>
        </w:rPr>
        <w:t xml:space="preserve"> merupakan salah satu jenis minuman tradisional dari bangsa </w:t>
      </w:r>
      <w:r w:rsidR="00593389" w:rsidRPr="009C154C">
        <w:rPr>
          <w:rFonts w:ascii="Times New Roman" w:hAnsi="Times New Roman" w:cs="Times New Roman"/>
          <w:sz w:val="24"/>
          <w:szCs w:val="24"/>
          <w:lang w:val="id-ID"/>
        </w:rPr>
        <w:t>C</w:t>
      </w:r>
      <w:r w:rsidR="00593389" w:rsidRPr="009C154C">
        <w:rPr>
          <w:rFonts w:ascii="Times New Roman" w:hAnsi="Times New Roman" w:cs="Times New Roman"/>
          <w:sz w:val="24"/>
          <w:szCs w:val="24"/>
        </w:rPr>
        <w:t>ina yang sudah lama dikenal masyarakat.</w:t>
      </w:r>
      <w:r w:rsidR="00593389" w:rsidRPr="009C154C">
        <w:rPr>
          <w:rFonts w:ascii="Times New Roman" w:hAnsi="Times New Roman" w:cs="Times New Roman"/>
          <w:sz w:val="24"/>
          <w:szCs w:val="24"/>
          <w:lang w:val="id-ID"/>
        </w:rPr>
        <w:t xml:space="preserve"> </w:t>
      </w:r>
      <w:r w:rsidR="00593389" w:rsidRPr="009C154C">
        <w:rPr>
          <w:rFonts w:ascii="Times New Roman" w:hAnsi="Times New Roman" w:cs="Times New Roman"/>
          <w:iCs/>
          <w:sz w:val="24"/>
          <w:szCs w:val="24"/>
        </w:rPr>
        <w:t>Menurut Oguni (1996)</w:t>
      </w:r>
      <w:r w:rsidR="00544E40">
        <w:rPr>
          <w:rFonts w:ascii="Times New Roman" w:hAnsi="Times New Roman" w:cs="Times New Roman"/>
          <w:iCs/>
          <w:sz w:val="24"/>
          <w:szCs w:val="24"/>
          <w:lang w:val="id-ID"/>
        </w:rPr>
        <w:t>,</w:t>
      </w:r>
      <w:r w:rsidR="00593389" w:rsidRPr="009C154C">
        <w:rPr>
          <w:rFonts w:ascii="Times New Roman" w:hAnsi="Times New Roman" w:cs="Times New Roman"/>
          <w:iCs/>
          <w:sz w:val="24"/>
          <w:szCs w:val="24"/>
          <w:lang w:val="id-ID"/>
        </w:rPr>
        <w:t xml:space="preserve"> “liang teh” adalah sebutan untuk ramuan bunga, daun, biji, akar dan buah kering</w:t>
      </w:r>
      <w:r w:rsidR="00593389" w:rsidRPr="009C154C">
        <w:rPr>
          <w:rFonts w:ascii="Times New Roman" w:hAnsi="Times New Roman" w:cs="Times New Roman"/>
          <w:iCs/>
          <w:sz w:val="24"/>
          <w:szCs w:val="24"/>
        </w:rPr>
        <w:t xml:space="preserve"> walaupun disebut “teh”, minuman herbal atau </w:t>
      </w:r>
      <w:r w:rsidR="00593389" w:rsidRPr="009C154C">
        <w:rPr>
          <w:rFonts w:ascii="Times New Roman" w:hAnsi="Times New Roman" w:cs="Times New Roman"/>
          <w:iCs/>
          <w:sz w:val="24"/>
          <w:szCs w:val="24"/>
          <w:lang w:val="id-ID"/>
        </w:rPr>
        <w:t>“</w:t>
      </w:r>
      <w:r w:rsidR="00593389" w:rsidRPr="009C154C">
        <w:rPr>
          <w:rFonts w:ascii="Times New Roman" w:hAnsi="Times New Roman" w:cs="Times New Roman"/>
          <w:iCs/>
          <w:sz w:val="24"/>
          <w:szCs w:val="24"/>
        </w:rPr>
        <w:t>liang teh</w:t>
      </w:r>
      <w:r w:rsidR="00593389" w:rsidRPr="009C154C">
        <w:rPr>
          <w:rFonts w:ascii="Times New Roman" w:hAnsi="Times New Roman" w:cs="Times New Roman"/>
          <w:iCs/>
          <w:sz w:val="24"/>
          <w:szCs w:val="24"/>
          <w:lang w:val="id-ID"/>
        </w:rPr>
        <w:t>”</w:t>
      </w:r>
      <w:r w:rsidR="00593389" w:rsidRPr="009C154C">
        <w:rPr>
          <w:rFonts w:ascii="Times New Roman" w:hAnsi="Times New Roman" w:cs="Times New Roman"/>
          <w:iCs/>
          <w:sz w:val="24"/>
          <w:szCs w:val="24"/>
        </w:rPr>
        <w:t xml:space="preserve"> ini tidak mengandung daun dari tanaman teh (</w:t>
      </w:r>
      <w:r w:rsidR="00593389" w:rsidRPr="009C154C">
        <w:rPr>
          <w:rFonts w:ascii="Times New Roman" w:hAnsi="Times New Roman" w:cs="Times New Roman"/>
          <w:i/>
          <w:iCs/>
          <w:sz w:val="24"/>
          <w:szCs w:val="24"/>
        </w:rPr>
        <w:t>Camelia sinensis)</w:t>
      </w:r>
      <w:r w:rsidR="00593389" w:rsidRPr="009C154C">
        <w:rPr>
          <w:rFonts w:ascii="Times New Roman" w:hAnsi="Times New Roman" w:cs="Times New Roman"/>
          <w:iCs/>
          <w:sz w:val="24"/>
          <w:szCs w:val="24"/>
        </w:rPr>
        <w:t>.</w:t>
      </w:r>
      <w:r w:rsidR="00593389" w:rsidRPr="009C154C">
        <w:rPr>
          <w:rFonts w:ascii="Times New Roman" w:hAnsi="Times New Roman" w:cs="Times New Roman"/>
          <w:iCs/>
          <w:sz w:val="24"/>
          <w:szCs w:val="24"/>
          <w:lang w:val="id-ID"/>
        </w:rPr>
        <w:t xml:space="preserve"> </w:t>
      </w:r>
      <w:r w:rsidR="00586896">
        <w:rPr>
          <w:rFonts w:ascii="Times New Roman" w:hAnsi="Times New Roman" w:cs="Times New Roman"/>
          <w:sz w:val="24"/>
          <w:szCs w:val="24"/>
          <w:lang w:val="id-ID"/>
        </w:rPr>
        <w:t>H</w:t>
      </w:r>
      <w:r w:rsidR="00593389" w:rsidRPr="009C154C">
        <w:rPr>
          <w:rFonts w:ascii="Times New Roman" w:hAnsi="Times New Roman" w:cs="Times New Roman"/>
          <w:sz w:val="24"/>
          <w:szCs w:val="24"/>
          <w:lang w:val="id-ID"/>
        </w:rPr>
        <w:t>asil wawancara dengan beberapa pedagang, minuman “liang teh” di kota Pontianak ciri dari minuman “liang teh” adalah dari daun muje (</w:t>
      </w:r>
      <w:r w:rsidR="00593389" w:rsidRPr="009C154C">
        <w:rPr>
          <w:rFonts w:ascii="Times New Roman" w:hAnsi="Times New Roman" w:cs="Times New Roman"/>
          <w:i/>
          <w:sz w:val="24"/>
          <w:szCs w:val="24"/>
          <w:lang w:val="id-ID"/>
        </w:rPr>
        <w:t>Dicliptera chinensis)</w:t>
      </w:r>
      <w:r w:rsidR="00593389" w:rsidRPr="009C154C">
        <w:rPr>
          <w:rFonts w:ascii="Times New Roman" w:hAnsi="Times New Roman" w:cs="Times New Roman"/>
          <w:sz w:val="24"/>
          <w:szCs w:val="24"/>
          <w:lang w:val="id-ID"/>
        </w:rPr>
        <w:t xml:space="preserve"> yang kadang-kadang ditambah dengan daun tumbuhan lain seperti daun nanas kerang (</w:t>
      </w:r>
      <w:r w:rsidR="00593389" w:rsidRPr="009C154C">
        <w:rPr>
          <w:rFonts w:ascii="Times New Roman" w:hAnsi="Times New Roman" w:cs="Times New Roman"/>
          <w:i/>
          <w:sz w:val="24"/>
          <w:szCs w:val="24"/>
          <w:lang w:val="id-ID"/>
        </w:rPr>
        <w:t xml:space="preserve">Rhoeo discolor), </w:t>
      </w:r>
      <w:r w:rsidR="00593389" w:rsidRPr="009C154C">
        <w:rPr>
          <w:rFonts w:ascii="Times New Roman" w:hAnsi="Times New Roman" w:cs="Times New Roman"/>
          <w:sz w:val="24"/>
          <w:szCs w:val="24"/>
        </w:rPr>
        <w:t xml:space="preserve">daun wungu </w:t>
      </w:r>
      <w:r w:rsidR="00593389" w:rsidRPr="009C154C">
        <w:rPr>
          <w:rFonts w:ascii="Times New Roman" w:hAnsi="Times New Roman" w:cs="Times New Roman"/>
          <w:i/>
          <w:sz w:val="24"/>
          <w:szCs w:val="24"/>
        </w:rPr>
        <w:t xml:space="preserve">(Graptophylum </w:t>
      </w:r>
      <w:r w:rsidR="00593389" w:rsidRPr="009C154C">
        <w:rPr>
          <w:rFonts w:ascii="Times New Roman" w:hAnsi="Times New Roman" w:cs="Times New Roman"/>
          <w:i/>
          <w:sz w:val="24"/>
          <w:szCs w:val="24"/>
          <w:lang w:val="id-ID"/>
        </w:rPr>
        <w:t>p</w:t>
      </w:r>
      <w:r w:rsidR="00593389" w:rsidRPr="009C154C">
        <w:rPr>
          <w:rFonts w:ascii="Times New Roman" w:hAnsi="Times New Roman" w:cs="Times New Roman"/>
          <w:i/>
          <w:sz w:val="24"/>
          <w:szCs w:val="24"/>
        </w:rPr>
        <w:t xml:space="preserve">ictum </w:t>
      </w:r>
      <w:r w:rsidR="00593389" w:rsidRPr="00544E40">
        <w:rPr>
          <w:rFonts w:ascii="Times New Roman" w:hAnsi="Times New Roman" w:cs="Times New Roman"/>
          <w:sz w:val="24"/>
          <w:szCs w:val="24"/>
          <w:lang w:val="id-ID"/>
        </w:rPr>
        <w:t>g</w:t>
      </w:r>
      <w:r w:rsidR="00593389" w:rsidRPr="00544E40">
        <w:rPr>
          <w:rFonts w:ascii="Times New Roman" w:hAnsi="Times New Roman" w:cs="Times New Roman"/>
          <w:sz w:val="24"/>
          <w:szCs w:val="24"/>
        </w:rPr>
        <w:t>riff)</w:t>
      </w:r>
      <w:r w:rsidR="00593389" w:rsidRPr="009C154C">
        <w:rPr>
          <w:rFonts w:ascii="Times New Roman" w:hAnsi="Times New Roman" w:cs="Times New Roman"/>
          <w:sz w:val="24"/>
          <w:szCs w:val="24"/>
        </w:rPr>
        <w:t>, daun anggur jawa (</w:t>
      </w:r>
      <w:r w:rsidR="00593389" w:rsidRPr="009C154C">
        <w:rPr>
          <w:rFonts w:ascii="Times New Roman" w:hAnsi="Times New Roman" w:cs="Times New Roman"/>
          <w:i/>
          <w:sz w:val="24"/>
          <w:szCs w:val="24"/>
          <w:lang w:val="id-ID"/>
        </w:rPr>
        <w:t>V</w:t>
      </w:r>
      <w:r w:rsidR="00593389" w:rsidRPr="009C154C">
        <w:rPr>
          <w:rFonts w:ascii="Times New Roman" w:hAnsi="Times New Roman" w:cs="Times New Roman"/>
          <w:i/>
          <w:sz w:val="24"/>
          <w:szCs w:val="24"/>
        </w:rPr>
        <w:t>itis japonica),</w:t>
      </w:r>
      <w:r w:rsidR="00593389" w:rsidRPr="009C154C">
        <w:rPr>
          <w:rFonts w:ascii="Times New Roman" w:hAnsi="Times New Roman" w:cs="Times New Roman"/>
          <w:sz w:val="24"/>
          <w:szCs w:val="24"/>
        </w:rPr>
        <w:t xml:space="preserve"> daun pegagan (</w:t>
      </w:r>
      <w:r w:rsidR="00593389" w:rsidRPr="009C154C">
        <w:rPr>
          <w:rFonts w:ascii="Times New Roman" w:hAnsi="Times New Roman" w:cs="Times New Roman"/>
          <w:i/>
          <w:sz w:val="24"/>
          <w:szCs w:val="24"/>
        </w:rPr>
        <w:t xml:space="preserve">Centella </w:t>
      </w:r>
      <w:r w:rsidR="00593389" w:rsidRPr="009C154C">
        <w:rPr>
          <w:rFonts w:ascii="Times New Roman" w:hAnsi="Times New Roman" w:cs="Times New Roman"/>
          <w:i/>
          <w:sz w:val="24"/>
          <w:szCs w:val="24"/>
          <w:lang w:val="id-ID"/>
        </w:rPr>
        <w:t>a</w:t>
      </w:r>
      <w:r w:rsidR="00593389" w:rsidRPr="009C154C">
        <w:rPr>
          <w:rFonts w:ascii="Times New Roman" w:hAnsi="Times New Roman" w:cs="Times New Roman"/>
          <w:i/>
          <w:sz w:val="24"/>
          <w:szCs w:val="24"/>
        </w:rPr>
        <w:t>siatica L</w:t>
      </w:r>
      <w:r w:rsidR="00593389" w:rsidRPr="009C154C">
        <w:rPr>
          <w:rFonts w:ascii="Times New Roman" w:hAnsi="Times New Roman" w:cs="Times New Roman"/>
          <w:sz w:val="24"/>
          <w:szCs w:val="24"/>
        </w:rPr>
        <w:t xml:space="preserve">), </w:t>
      </w:r>
      <w:r w:rsidR="00593389" w:rsidRPr="009C154C">
        <w:rPr>
          <w:rFonts w:ascii="Times New Roman" w:hAnsi="Times New Roman" w:cs="Times New Roman"/>
          <w:sz w:val="24"/>
          <w:szCs w:val="24"/>
          <w:lang w:val="id-ID"/>
        </w:rPr>
        <w:t xml:space="preserve">dan </w:t>
      </w:r>
      <w:r w:rsidR="00593389" w:rsidRPr="009C154C">
        <w:rPr>
          <w:rFonts w:ascii="Times New Roman" w:hAnsi="Times New Roman" w:cs="Times New Roman"/>
          <w:sz w:val="24"/>
          <w:szCs w:val="24"/>
        </w:rPr>
        <w:t>daun mint (</w:t>
      </w:r>
      <w:r w:rsidR="00593389" w:rsidRPr="009C154C">
        <w:rPr>
          <w:rFonts w:ascii="Times New Roman" w:hAnsi="Times New Roman" w:cs="Times New Roman"/>
          <w:i/>
          <w:sz w:val="24"/>
          <w:szCs w:val="24"/>
        </w:rPr>
        <w:t xml:space="preserve">Mentha </w:t>
      </w:r>
      <w:r w:rsidR="00593389" w:rsidRPr="009C154C">
        <w:rPr>
          <w:rFonts w:ascii="Times New Roman" w:hAnsi="Times New Roman" w:cs="Times New Roman"/>
          <w:i/>
          <w:sz w:val="24"/>
          <w:szCs w:val="24"/>
          <w:lang w:val="id-ID"/>
        </w:rPr>
        <w:t>c</w:t>
      </w:r>
      <w:r w:rsidR="00593389" w:rsidRPr="009C154C">
        <w:rPr>
          <w:rFonts w:ascii="Times New Roman" w:hAnsi="Times New Roman" w:cs="Times New Roman"/>
          <w:i/>
          <w:sz w:val="24"/>
          <w:szCs w:val="24"/>
        </w:rPr>
        <w:t>ordifolia)</w:t>
      </w:r>
      <w:r w:rsidR="00593389" w:rsidRPr="009C154C">
        <w:rPr>
          <w:rFonts w:ascii="Times New Roman" w:hAnsi="Times New Roman" w:cs="Times New Roman"/>
          <w:sz w:val="24"/>
          <w:szCs w:val="24"/>
          <w:lang w:val="id-ID"/>
        </w:rPr>
        <w:t xml:space="preserve"> baik yang diberikan secara kombinasi atau tunggal dari daun-daun tambahan tersebut. Namun demikian yang terutama membuat coklat dan rasa pada liang teh adalah daun muje (</w:t>
      </w:r>
      <w:r w:rsidR="00593389" w:rsidRPr="009C154C">
        <w:rPr>
          <w:rFonts w:ascii="Times New Roman" w:hAnsi="Times New Roman" w:cs="Times New Roman"/>
          <w:i/>
          <w:sz w:val="24"/>
          <w:szCs w:val="24"/>
          <w:lang w:val="id-ID"/>
        </w:rPr>
        <w:t>Dicliptera chinensis).</w:t>
      </w:r>
    </w:p>
    <w:p w:rsidR="00593389" w:rsidRPr="009C154C" w:rsidRDefault="00593389" w:rsidP="0055332B">
      <w:pPr>
        <w:spacing w:after="0" w:line="360" w:lineRule="auto"/>
        <w:ind w:firstLine="425"/>
        <w:jc w:val="both"/>
        <w:rPr>
          <w:rFonts w:ascii="Times New Roman" w:hAnsi="Times New Roman" w:cs="Times New Roman"/>
          <w:i/>
          <w:iCs/>
          <w:sz w:val="24"/>
          <w:szCs w:val="24"/>
          <w:lang w:val="id-ID"/>
        </w:rPr>
      </w:pPr>
      <w:r w:rsidRPr="009C154C">
        <w:rPr>
          <w:rFonts w:ascii="Times New Roman" w:hAnsi="Times New Roman" w:cs="Times New Roman"/>
          <w:sz w:val="24"/>
          <w:szCs w:val="24"/>
          <w:lang w:val="id-ID"/>
        </w:rPr>
        <w:t xml:space="preserve">Nanas kerang pada umumnya hanya dikenal sebagai tanaman hias dan  sentuhan produk  pengolahannya masih terbatas sehingga belum menghasilkan produk agro industri yang bernilai komersial. </w:t>
      </w:r>
      <w:r w:rsidRPr="009C154C">
        <w:rPr>
          <w:rFonts w:ascii="Times New Roman" w:hAnsi="Times New Roman" w:cs="Times New Roman"/>
          <w:color w:val="000000" w:themeColor="text1"/>
          <w:sz w:val="24"/>
          <w:szCs w:val="24"/>
          <w:lang w:val="id-ID"/>
        </w:rPr>
        <w:t xml:space="preserve">Nanas kerang merupakan tanaman yang sangat bermanfaat bagi manusia dan memiliki bau yang khas. Tanaman ini merupakan salah satu tanaman yang bersifat toksik dan memiliki beberapa senyawa metabolit sekunder berupa </w:t>
      </w:r>
      <w:r w:rsidRPr="009C154C">
        <w:rPr>
          <w:rFonts w:ascii="Times New Roman" w:hAnsi="Times New Roman" w:cs="Times New Roman"/>
          <w:color w:val="000000" w:themeColor="text1"/>
          <w:sz w:val="24"/>
          <w:szCs w:val="24"/>
        </w:rPr>
        <w:t xml:space="preserve">berupa </w:t>
      </w:r>
      <w:r w:rsidRPr="009C154C">
        <w:rPr>
          <w:rFonts w:ascii="Times New Roman" w:hAnsi="Times New Roman" w:cs="Times New Roman"/>
          <w:i/>
          <w:color w:val="000000" w:themeColor="text1"/>
          <w:sz w:val="24"/>
          <w:szCs w:val="24"/>
        </w:rPr>
        <w:t>alkaloida, saponin</w:t>
      </w:r>
      <w:r w:rsidRPr="009C154C">
        <w:rPr>
          <w:rFonts w:ascii="Times New Roman" w:hAnsi="Times New Roman" w:cs="Times New Roman"/>
          <w:i/>
          <w:color w:val="000000" w:themeColor="text1"/>
          <w:sz w:val="24"/>
          <w:szCs w:val="24"/>
          <w:lang w:val="id-ID"/>
        </w:rPr>
        <w:t xml:space="preserve">, </w:t>
      </w:r>
      <w:r w:rsidRPr="009C154C">
        <w:rPr>
          <w:rFonts w:ascii="Times New Roman" w:hAnsi="Times New Roman" w:cs="Times New Roman"/>
          <w:i/>
          <w:color w:val="000000" w:themeColor="text1"/>
          <w:sz w:val="24"/>
          <w:szCs w:val="24"/>
        </w:rPr>
        <w:t>flavonoida, tanin, polifenol</w:t>
      </w:r>
      <w:r w:rsidRPr="009C154C">
        <w:rPr>
          <w:rFonts w:ascii="Times New Roman" w:hAnsi="Times New Roman" w:cs="Times New Roman"/>
          <w:color w:val="000000" w:themeColor="text1"/>
          <w:sz w:val="24"/>
          <w:szCs w:val="24"/>
          <w:lang w:eastAsia="id-ID"/>
        </w:rPr>
        <w:t>,</w:t>
      </w:r>
      <w:r w:rsidRPr="009C154C">
        <w:rPr>
          <w:rFonts w:ascii="Times New Roman" w:hAnsi="Times New Roman" w:cs="Times New Roman"/>
          <w:color w:val="000000" w:themeColor="text1"/>
          <w:sz w:val="24"/>
          <w:szCs w:val="24"/>
        </w:rPr>
        <w:t xml:space="preserve"> dan zat warna</w:t>
      </w:r>
      <w:r w:rsidRPr="009C154C">
        <w:rPr>
          <w:rFonts w:ascii="Times New Roman" w:hAnsi="Times New Roman" w:cs="Times New Roman"/>
          <w:color w:val="000000" w:themeColor="text1"/>
          <w:sz w:val="24"/>
          <w:szCs w:val="24"/>
          <w:lang w:val="id-ID"/>
        </w:rPr>
        <w:t xml:space="preserve"> (Kirana,1993). </w:t>
      </w:r>
      <w:r w:rsidR="00C06BB8">
        <w:rPr>
          <w:rFonts w:ascii="Times New Roman" w:hAnsi="Times New Roman" w:cs="Times New Roman"/>
          <w:color w:val="000000" w:themeColor="text1"/>
          <w:sz w:val="24"/>
          <w:szCs w:val="24"/>
          <w:lang w:val="id-ID"/>
        </w:rPr>
        <w:t>Menurut Dalimartha (2003), p</w:t>
      </w:r>
      <w:r w:rsidRPr="009C154C">
        <w:rPr>
          <w:rFonts w:ascii="Times New Roman" w:hAnsi="Times New Roman" w:cs="Times New Roman"/>
          <w:color w:val="000000" w:themeColor="text1"/>
          <w:sz w:val="24"/>
          <w:szCs w:val="24"/>
          <w:lang w:val="id-ID"/>
        </w:rPr>
        <w:t>ada pembuatan ”liang teh” penambahan daun nanas kerang</w:t>
      </w:r>
      <w:r w:rsidR="00544E40">
        <w:rPr>
          <w:rFonts w:ascii="Times New Roman" w:hAnsi="Times New Roman" w:cs="Times New Roman"/>
          <w:color w:val="000000" w:themeColor="text1"/>
          <w:sz w:val="24"/>
          <w:szCs w:val="24"/>
          <w:lang w:val="id-ID"/>
        </w:rPr>
        <w:t xml:space="preserve"> berfungsi</w:t>
      </w:r>
      <w:r w:rsidRPr="009C154C">
        <w:rPr>
          <w:rFonts w:ascii="Times New Roman" w:hAnsi="Times New Roman" w:cs="Times New Roman"/>
          <w:color w:val="000000" w:themeColor="text1"/>
          <w:sz w:val="24"/>
          <w:szCs w:val="24"/>
          <w:lang w:val="id-ID"/>
        </w:rPr>
        <w:t xml:space="preserve"> sebagai penghitam warna serta meciptakan cita rasa pada “liang teh”.</w:t>
      </w:r>
    </w:p>
    <w:p w:rsidR="00F025FE" w:rsidRPr="004E3F1F" w:rsidRDefault="00544E40" w:rsidP="004E3F1F">
      <w:pPr>
        <w:pStyle w:val="NoSpacing"/>
        <w:spacing w:line="360" w:lineRule="auto"/>
        <w:ind w:firstLine="425"/>
        <w:jc w:val="both"/>
        <w:rPr>
          <w:lang w:val="id-ID"/>
        </w:rPr>
      </w:pPr>
      <w:r>
        <w:rPr>
          <w:lang w:val="id-ID"/>
        </w:rPr>
        <w:t>Berdasarkan hasil wawancara penelti, s</w:t>
      </w:r>
      <w:r w:rsidR="00593389" w:rsidRPr="009C154C">
        <w:rPr>
          <w:lang w:val="sv-SE"/>
        </w:rPr>
        <w:t xml:space="preserve">aat ini minuman </w:t>
      </w:r>
      <w:r w:rsidR="00593389" w:rsidRPr="009C154C">
        <w:rPr>
          <w:lang w:val="id-ID"/>
        </w:rPr>
        <w:t>“</w:t>
      </w:r>
      <w:r w:rsidR="00593389" w:rsidRPr="009C154C">
        <w:rPr>
          <w:lang w:val="sv-SE"/>
        </w:rPr>
        <w:t>liang teh</w:t>
      </w:r>
      <w:r w:rsidR="00593389" w:rsidRPr="009C154C">
        <w:rPr>
          <w:lang w:val="id-ID"/>
        </w:rPr>
        <w:t>”</w:t>
      </w:r>
      <w:r w:rsidR="00593389" w:rsidRPr="009C154C">
        <w:rPr>
          <w:lang w:val="sv-SE"/>
        </w:rPr>
        <w:t xml:space="preserve"> di kota Pontianak secara tradisional </w:t>
      </w:r>
      <w:r w:rsidR="00593389" w:rsidRPr="009C154C">
        <w:rPr>
          <w:lang w:val="id-ID"/>
        </w:rPr>
        <w:t xml:space="preserve">dibuat dengan air </w:t>
      </w:r>
      <w:r w:rsidR="00593389" w:rsidRPr="009C154C">
        <w:rPr>
          <w:lang w:val="sv-SE"/>
        </w:rPr>
        <w:t xml:space="preserve">1 liter  daun nanas kerang  </w:t>
      </w:r>
      <w:r w:rsidR="00593389" w:rsidRPr="009C154C">
        <w:rPr>
          <w:lang w:val="id-ID"/>
        </w:rPr>
        <w:t xml:space="preserve">20 </w:t>
      </w:r>
      <w:r w:rsidR="00593389" w:rsidRPr="009C154C">
        <w:rPr>
          <w:lang w:val="sv-SE"/>
        </w:rPr>
        <w:t>g</w:t>
      </w:r>
      <w:r w:rsidR="00593389" w:rsidRPr="009C154C">
        <w:rPr>
          <w:lang w:val="id-ID"/>
        </w:rPr>
        <w:t>,</w:t>
      </w:r>
      <w:r w:rsidR="00593389" w:rsidRPr="009C154C">
        <w:rPr>
          <w:lang w:val="sv-SE"/>
        </w:rPr>
        <w:t xml:space="preserve"> </w:t>
      </w:r>
      <w:r w:rsidR="00593389" w:rsidRPr="009C154C">
        <w:rPr>
          <w:lang w:val="id-ID"/>
        </w:rPr>
        <w:t>daun muje</w:t>
      </w:r>
      <w:r w:rsidR="00593389" w:rsidRPr="009C154C">
        <w:rPr>
          <w:i/>
          <w:lang w:val="id-ID"/>
        </w:rPr>
        <w:t xml:space="preserve"> </w:t>
      </w:r>
      <w:r w:rsidR="00593389" w:rsidRPr="009C154C">
        <w:rPr>
          <w:lang w:val="id-ID"/>
        </w:rPr>
        <w:t xml:space="preserve">50 g, dan gula 60 g. </w:t>
      </w:r>
      <w:r w:rsidR="00593389" w:rsidRPr="009C154C">
        <w:rPr>
          <w:lang w:val="sv-SE"/>
        </w:rPr>
        <w:t>Selama ini pemberian nanas kerang (</w:t>
      </w:r>
      <w:r w:rsidR="00593389" w:rsidRPr="009C154C">
        <w:rPr>
          <w:i/>
          <w:lang w:val="sv-SE"/>
        </w:rPr>
        <w:t xml:space="preserve">Rhoeo </w:t>
      </w:r>
      <w:r w:rsidR="00593389" w:rsidRPr="009C154C">
        <w:rPr>
          <w:i/>
          <w:lang w:val="id-ID"/>
        </w:rPr>
        <w:t>d</w:t>
      </w:r>
      <w:r w:rsidR="00593389" w:rsidRPr="009C154C">
        <w:rPr>
          <w:i/>
          <w:lang w:val="sv-SE"/>
        </w:rPr>
        <w:t>iscolor)</w:t>
      </w:r>
      <w:r w:rsidR="00593389" w:rsidRPr="009C154C">
        <w:rPr>
          <w:lang w:val="sv-SE"/>
        </w:rPr>
        <w:t xml:space="preserve"> untuk formulasi </w:t>
      </w:r>
      <w:r w:rsidR="00593389" w:rsidRPr="009C154C">
        <w:rPr>
          <w:lang w:val="id-ID"/>
        </w:rPr>
        <w:t>“l</w:t>
      </w:r>
      <w:r w:rsidR="00593389" w:rsidRPr="009C154C">
        <w:rPr>
          <w:lang w:val="sv-SE"/>
        </w:rPr>
        <w:t xml:space="preserve">iang </w:t>
      </w:r>
      <w:r w:rsidR="00593389" w:rsidRPr="009C154C">
        <w:rPr>
          <w:lang w:val="id-ID"/>
        </w:rPr>
        <w:t>teh”</w:t>
      </w:r>
      <w:r w:rsidR="00593389" w:rsidRPr="009C154C">
        <w:rPr>
          <w:i/>
          <w:lang w:val="id-ID"/>
        </w:rPr>
        <w:t xml:space="preserve"> </w:t>
      </w:r>
      <w:r w:rsidR="00593389" w:rsidRPr="009C154C">
        <w:rPr>
          <w:lang w:val="sv-SE"/>
        </w:rPr>
        <w:t xml:space="preserve">hanya berdasarkan intuisi dan informasi </w:t>
      </w:r>
      <w:r w:rsidR="00593389" w:rsidRPr="009C154C">
        <w:rPr>
          <w:lang w:val="sv-SE"/>
        </w:rPr>
        <w:lastRenderedPageBreak/>
        <w:t xml:space="preserve">secara turun temurun. Pada minuman </w:t>
      </w:r>
      <w:r w:rsidR="00593389" w:rsidRPr="009C154C">
        <w:rPr>
          <w:lang w:val="id-ID"/>
        </w:rPr>
        <w:t>“l</w:t>
      </w:r>
      <w:r w:rsidR="00593389" w:rsidRPr="009C154C">
        <w:rPr>
          <w:lang w:val="sv-SE"/>
        </w:rPr>
        <w:t xml:space="preserve">iang </w:t>
      </w:r>
      <w:r w:rsidR="00593389" w:rsidRPr="009C154C">
        <w:rPr>
          <w:lang w:val="id-ID"/>
        </w:rPr>
        <w:t>t</w:t>
      </w:r>
      <w:r w:rsidR="00593389" w:rsidRPr="009C154C">
        <w:rPr>
          <w:lang w:val="sv-SE"/>
        </w:rPr>
        <w:t>eh</w:t>
      </w:r>
      <w:r w:rsidR="00593389" w:rsidRPr="009C154C">
        <w:rPr>
          <w:lang w:val="id-ID"/>
        </w:rPr>
        <w:t>”</w:t>
      </w:r>
      <w:r w:rsidR="00593389" w:rsidRPr="009C154C">
        <w:rPr>
          <w:i/>
          <w:lang w:val="id-ID"/>
        </w:rPr>
        <w:t>,</w:t>
      </w:r>
      <w:r w:rsidR="00593389" w:rsidRPr="009C154C">
        <w:rPr>
          <w:lang w:val="sv-SE"/>
        </w:rPr>
        <w:t xml:space="preserve"> daun nanas kerang </w:t>
      </w:r>
      <w:r w:rsidR="00593389" w:rsidRPr="009C154C">
        <w:rPr>
          <w:i/>
          <w:lang w:val="sv-SE"/>
        </w:rPr>
        <w:t xml:space="preserve">(Rhoeo </w:t>
      </w:r>
      <w:r w:rsidR="00593389" w:rsidRPr="009C154C">
        <w:rPr>
          <w:i/>
          <w:lang w:val="id-ID"/>
        </w:rPr>
        <w:t>d</w:t>
      </w:r>
      <w:r w:rsidR="00593389" w:rsidRPr="009C154C">
        <w:rPr>
          <w:i/>
          <w:lang w:val="sv-SE"/>
        </w:rPr>
        <w:t>iscolor)</w:t>
      </w:r>
      <w:r w:rsidR="00593389" w:rsidRPr="009C154C">
        <w:rPr>
          <w:lang w:val="sv-SE"/>
        </w:rPr>
        <w:t xml:space="preserve"> dapat menghasilkan warna ungu dan rasa</w:t>
      </w:r>
      <w:r w:rsidR="00C06BB8">
        <w:rPr>
          <w:lang w:val="id-ID"/>
        </w:rPr>
        <w:t xml:space="preserve"> sepat</w:t>
      </w:r>
      <w:r w:rsidR="00593389" w:rsidRPr="009C154C">
        <w:rPr>
          <w:lang w:val="sv-SE"/>
        </w:rPr>
        <w:t xml:space="preserve"> pada minuman </w:t>
      </w:r>
      <w:r w:rsidR="00593389" w:rsidRPr="009C154C">
        <w:rPr>
          <w:lang w:val="id-ID"/>
        </w:rPr>
        <w:t>“l</w:t>
      </w:r>
      <w:r w:rsidR="00593389" w:rsidRPr="009C154C">
        <w:rPr>
          <w:lang w:val="sv-SE"/>
        </w:rPr>
        <w:t xml:space="preserve">iang </w:t>
      </w:r>
      <w:r w:rsidR="00593389" w:rsidRPr="009C154C">
        <w:rPr>
          <w:lang w:val="id-ID"/>
        </w:rPr>
        <w:t>t</w:t>
      </w:r>
      <w:r w:rsidR="00593389" w:rsidRPr="009C154C">
        <w:rPr>
          <w:lang w:val="sv-SE"/>
        </w:rPr>
        <w:t>eh</w:t>
      </w:r>
      <w:r w:rsidR="00593389" w:rsidRPr="009C154C">
        <w:rPr>
          <w:lang w:val="id-ID"/>
        </w:rPr>
        <w:t>”</w:t>
      </w:r>
      <w:r w:rsidR="00593389" w:rsidRPr="009C154C">
        <w:rPr>
          <w:lang w:val="sv-SE"/>
        </w:rPr>
        <w:t>. Namun selama ini belum pernah dilakukan optimasi</w:t>
      </w:r>
      <w:r w:rsidR="00593389" w:rsidRPr="009C154C">
        <w:rPr>
          <w:lang w:val="id-ID"/>
        </w:rPr>
        <w:t xml:space="preserve"> dalam</w:t>
      </w:r>
      <w:r w:rsidR="00593389" w:rsidRPr="009C154C">
        <w:rPr>
          <w:lang w:val="sv-SE"/>
        </w:rPr>
        <w:t xml:space="preserve"> minuman </w:t>
      </w:r>
      <w:r w:rsidR="00593389" w:rsidRPr="009C154C">
        <w:rPr>
          <w:lang w:val="id-ID"/>
        </w:rPr>
        <w:t>“liang teh” nanas kerang yang menghasilkan sifat fisikokimia dan sensori terbaik</w:t>
      </w:r>
      <w:r w:rsidR="00593389" w:rsidRPr="009C154C">
        <w:rPr>
          <w:i/>
          <w:lang w:val="id-ID"/>
        </w:rPr>
        <w:t xml:space="preserve">. </w:t>
      </w:r>
      <w:r w:rsidR="00593389" w:rsidRPr="009C154C">
        <w:rPr>
          <w:lang w:val="id-ID"/>
        </w:rPr>
        <w:t>O</w:t>
      </w:r>
      <w:r w:rsidR="00593389" w:rsidRPr="009C154C">
        <w:rPr>
          <w:lang w:val="sv-SE"/>
        </w:rPr>
        <w:t>leh kar</w:t>
      </w:r>
      <w:r w:rsidR="00593389" w:rsidRPr="009C154C">
        <w:rPr>
          <w:lang w:val="id-ID"/>
        </w:rPr>
        <w:t>e</w:t>
      </w:r>
      <w:r w:rsidR="00593389" w:rsidRPr="009C154C">
        <w:rPr>
          <w:lang w:val="sv-SE"/>
        </w:rPr>
        <w:t>na itu</w:t>
      </w:r>
      <w:r w:rsidR="00593389" w:rsidRPr="009C154C">
        <w:rPr>
          <w:lang w:val="id-ID"/>
        </w:rPr>
        <w:t xml:space="preserve"> perlu diteliti</w:t>
      </w:r>
      <w:r w:rsidR="00593389" w:rsidRPr="009C154C">
        <w:rPr>
          <w:lang w:val="sv-SE"/>
        </w:rPr>
        <w:t xml:space="preserve"> kandungan nanas kerang </w:t>
      </w:r>
      <w:r w:rsidR="00593389" w:rsidRPr="009C154C">
        <w:rPr>
          <w:i/>
          <w:lang w:val="sv-SE"/>
        </w:rPr>
        <w:t xml:space="preserve">(Rhoeo </w:t>
      </w:r>
      <w:r w:rsidR="00593389" w:rsidRPr="009C154C">
        <w:rPr>
          <w:lang w:val="id-ID"/>
        </w:rPr>
        <w:t>d</w:t>
      </w:r>
      <w:r w:rsidR="00593389" w:rsidRPr="009C154C">
        <w:rPr>
          <w:lang w:val="sv-SE"/>
        </w:rPr>
        <w:t>iscolor</w:t>
      </w:r>
      <w:r w:rsidR="00593389" w:rsidRPr="009C154C">
        <w:rPr>
          <w:i/>
          <w:lang w:val="sv-SE"/>
        </w:rPr>
        <w:t>)</w:t>
      </w:r>
      <w:r w:rsidR="00593389" w:rsidRPr="009C154C">
        <w:rPr>
          <w:lang w:val="sv-SE"/>
        </w:rPr>
        <w:t xml:space="preserve"> </w:t>
      </w:r>
      <w:r w:rsidR="00593389" w:rsidRPr="009C154C">
        <w:rPr>
          <w:lang w:val="id-ID"/>
        </w:rPr>
        <w:t>yang optimal untuk membuat “liang teh”</w:t>
      </w:r>
      <w:r w:rsidR="00593389" w:rsidRPr="009C154C">
        <w:rPr>
          <w:lang w:val="sv-SE"/>
        </w:rPr>
        <w:t>.</w:t>
      </w:r>
      <w:r w:rsidR="00C06BB8">
        <w:rPr>
          <w:lang w:val="id-ID"/>
        </w:rPr>
        <w:t>.</w:t>
      </w:r>
    </w:p>
    <w:p w:rsidR="00F025FE" w:rsidRPr="009C154C" w:rsidRDefault="00F025FE" w:rsidP="0055332B">
      <w:pPr>
        <w:spacing w:after="0" w:line="360" w:lineRule="auto"/>
        <w:ind w:firstLine="425"/>
        <w:jc w:val="both"/>
        <w:rPr>
          <w:rFonts w:ascii="Times New Roman" w:hAnsi="Times New Roman" w:cs="Times New Roman"/>
          <w:sz w:val="24"/>
          <w:szCs w:val="24"/>
        </w:rPr>
      </w:pPr>
      <w:r w:rsidRPr="009C154C">
        <w:rPr>
          <w:rFonts w:ascii="Times New Roman" w:hAnsi="Times New Roman" w:cs="Times New Roman"/>
          <w:sz w:val="24"/>
          <w:szCs w:val="24"/>
        </w:rPr>
        <w:t>Penelitian ini bertuju</w:t>
      </w:r>
      <w:r w:rsidR="004E3F1F">
        <w:rPr>
          <w:rFonts w:ascii="Times New Roman" w:hAnsi="Times New Roman" w:cs="Times New Roman"/>
          <w:sz w:val="24"/>
          <w:szCs w:val="24"/>
        </w:rPr>
        <w:t>an untuk mendapatkan k</w:t>
      </w:r>
      <w:r w:rsidR="004E3F1F">
        <w:rPr>
          <w:rFonts w:ascii="Times New Roman" w:hAnsi="Times New Roman" w:cs="Times New Roman"/>
          <w:sz w:val="24"/>
          <w:szCs w:val="24"/>
          <w:lang w:val="id-ID"/>
        </w:rPr>
        <w:t>andungan</w:t>
      </w:r>
      <w:r w:rsidRPr="009C154C">
        <w:rPr>
          <w:rFonts w:ascii="Times New Roman" w:hAnsi="Times New Roman" w:cs="Times New Roman"/>
          <w:sz w:val="24"/>
          <w:szCs w:val="24"/>
        </w:rPr>
        <w:t xml:space="preserve"> daun nanas kerang yang menghasilkan karakter fisikokimia dan sensori “liang teh” Pontianak terbaik.</w:t>
      </w:r>
    </w:p>
    <w:p w:rsidR="00F025FE" w:rsidRPr="00D14DF6" w:rsidRDefault="00F025FE" w:rsidP="00F025FE">
      <w:pPr>
        <w:spacing w:after="0" w:line="240" w:lineRule="auto"/>
        <w:jc w:val="both"/>
        <w:rPr>
          <w:rFonts w:ascii="Times New Roman" w:hAnsi="Times New Roman" w:cs="Times New Roman"/>
          <w:sz w:val="24"/>
          <w:szCs w:val="24"/>
          <w:lang w:val="id-ID"/>
        </w:rPr>
      </w:pPr>
    </w:p>
    <w:p w:rsidR="00593389" w:rsidRPr="009C154C" w:rsidRDefault="00F025FE" w:rsidP="004E3F1F">
      <w:pPr>
        <w:spacing w:after="0" w:line="240" w:lineRule="auto"/>
        <w:rPr>
          <w:rFonts w:ascii="Times New Roman" w:hAnsi="Times New Roman" w:cs="Times New Roman"/>
          <w:b/>
          <w:sz w:val="24"/>
          <w:szCs w:val="24"/>
          <w:lang w:val="id-ID"/>
        </w:rPr>
      </w:pPr>
      <w:r w:rsidRPr="009C154C">
        <w:rPr>
          <w:rFonts w:ascii="Times New Roman" w:hAnsi="Times New Roman" w:cs="Times New Roman"/>
          <w:b/>
          <w:sz w:val="24"/>
          <w:szCs w:val="24"/>
        </w:rPr>
        <w:t>METODE PENELITIAN</w:t>
      </w:r>
    </w:p>
    <w:p w:rsidR="00324E3D" w:rsidRPr="009C154C" w:rsidRDefault="00324E3D" w:rsidP="00324E3D">
      <w:pPr>
        <w:spacing w:after="0" w:line="240" w:lineRule="auto"/>
        <w:jc w:val="center"/>
        <w:rPr>
          <w:rFonts w:ascii="Times New Roman" w:hAnsi="Times New Roman" w:cs="Times New Roman"/>
          <w:b/>
          <w:sz w:val="24"/>
          <w:szCs w:val="24"/>
          <w:lang w:val="id-ID"/>
        </w:rPr>
      </w:pPr>
    </w:p>
    <w:p w:rsidR="00EC5F3B" w:rsidRDefault="00F025FE" w:rsidP="00D14DF6">
      <w:pPr>
        <w:spacing w:after="0" w:line="360" w:lineRule="auto"/>
        <w:ind w:firstLine="426"/>
        <w:jc w:val="both"/>
        <w:rPr>
          <w:rFonts w:ascii="Times New Roman" w:hAnsi="Times New Roman" w:cs="Times New Roman"/>
          <w:sz w:val="24"/>
          <w:szCs w:val="24"/>
          <w:lang w:val="id-ID"/>
        </w:rPr>
      </w:pPr>
      <w:r w:rsidRPr="009C154C">
        <w:rPr>
          <w:rFonts w:ascii="Times New Roman" w:hAnsi="Times New Roman" w:cs="Times New Roman"/>
          <w:sz w:val="24"/>
          <w:szCs w:val="24"/>
        </w:rPr>
        <w:t>Pene</w:t>
      </w:r>
      <w:r w:rsidR="00324E3D" w:rsidRPr="009C154C">
        <w:rPr>
          <w:rFonts w:ascii="Times New Roman" w:hAnsi="Times New Roman" w:cs="Times New Roman"/>
          <w:sz w:val="24"/>
          <w:szCs w:val="24"/>
        </w:rPr>
        <w:t>l</w:t>
      </w:r>
      <w:r w:rsidR="004E3F1F">
        <w:rPr>
          <w:rFonts w:ascii="Times New Roman" w:hAnsi="Times New Roman" w:cs="Times New Roman"/>
          <w:sz w:val="24"/>
          <w:szCs w:val="24"/>
          <w:lang w:val="id-ID"/>
        </w:rPr>
        <w:t>i</w:t>
      </w:r>
      <w:r w:rsidR="00324E3D" w:rsidRPr="009C154C">
        <w:rPr>
          <w:rFonts w:ascii="Times New Roman" w:hAnsi="Times New Roman" w:cs="Times New Roman"/>
          <w:sz w:val="24"/>
          <w:szCs w:val="24"/>
        </w:rPr>
        <w:t xml:space="preserve">tian ini dilaksanakan di </w:t>
      </w:r>
      <w:r w:rsidR="00324E3D" w:rsidRPr="009C154C">
        <w:rPr>
          <w:rFonts w:ascii="Times New Roman" w:hAnsi="Times New Roman" w:cs="Times New Roman"/>
          <w:sz w:val="24"/>
          <w:szCs w:val="24"/>
          <w:lang w:val="id-ID"/>
        </w:rPr>
        <w:t>l</w:t>
      </w:r>
      <w:r w:rsidRPr="009C154C">
        <w:rPr>
          <w:rFonts w:ascii="Times New Roman" w:hAnsi="Times New Roman" w:cs="Times New Roman"/>
          <w:sz w:val="24"/>
          <w:szCs w:val="24"/>
        </w:rPr>
        <w:t>aboratorium Teknologi Hasil Pertanian Fakultas Pertanian Universitas Tanjungpura selama 2 bulan</w:t>
      </w:r>
      <w:r w:rsidR="003C753F">
        <w:rPr>
          <w:rFonts w:ascii="Times New Roman" w:hAnsi="Times New Roman" w:cs="Times New Roman"/>
          <w:sz w:val="24"/>
          <w:szCs w:val="24"/>
          <w:lang w:val="id-ID"/>
        </w:rPr>
        <w:t xml:space="preserve">. </w:t>
      </w:r>
      <w:r w:rsidR="00544E40">
        <w:rPr>
          <w:rFonts w:ascii="Times New Roman" w:hAnsi="Times New Roman" w:cs="Times New Roman"/>
          <w:sz w:val="24"/>
          <w:szCs w:val="24"/>
          <w:lang w:val="id-ID"/>
        </w:rPr>
        <w:t xml:space="preserve">Bahan yang digunakan dalam penelitian ini meliputi daun nanas kerang </w:t>
      </w:r>
      <w:r w:rsidR="00544E40" w:rsidRPr="00EC5F3B">
        <w:rPr>
          <w:rFonts w:ascii="Times New Roman" w:hAnsi="Times New Roman" w:cs="Times New Roman"/>
          <w:i/>
          <w:sz w:val="24"/>
          <w:szCs w:val="24"/>
          <w:lang w:val="id-ID"/>
        </w:rPr>
        <w:t>(Rhoeo discolor)</w:t>
      </w:r>
      <w:r w:rsidR="00544E40">
        <w:rPr>
          <w:rFonts w:ascii="Times New Roman" w:hAnsi="Times New Roman" w:cs="Times New Roman"/>
          <w:sz w:val="24"/>
          <w:szCs w:val="24"/>
          <w:lang w:val="id-ID"/>
        </w:rPr>
        <w:t>, daun muje</w:t>
      </w:r>
      <w:r w:rsidR="00EC5F3B">
        <w:rPr>
          <w:rFonts w:ascii="Times New Roman" w:hAnsi="Times New Roman" w:cs="Times New Roman"/>
          <w:sz w:val="24"/>
          <w:szCs w:val="24"/>
          <w:lang w:val="id-ID"/>
        </w:rPr>
        <w:t xml:space="preserve"> </w:t>
      </w:r>
      <w:r w:rsidR="00EC5F3B" w:rsidRPr="00EC5F3B">
        <w:rPr>
          <w:rFonts w:ascii="Times New Roman" w:hAnsi="Times New Roman" w:cs="Times New Roman"/>
          <w:i/>
          <w:sz w:val="24"/>
          <w:szCs w:val="24"/>
          <w:lang w:val="id-ID"/>
        </w:rPr>
        <w:t>(Dicliptera chinensis</w:t>
      </w:r>
      <w:r w:rsidR="00EC5F3B">
        <w:rPr>
          <w:rFonts w:ascii="Times New Roman" w:hAnsi="Times New Roman" w:cs="Times New Roman"/>
          <w:i/>
          <w:sz w:val="24"/>
          <w:szCs w:val="24"/>
          <w:lang w:val="id-ID"/>
        </w:rPr>
        <w:t>,</w:t>
      </w:r>
      <w:r w:rsidR="00EC5F3B" w:rsidRPr="00EC5F3B">
        <w:rPr>
          <w:rFonts w:ascii="Times New Roman" w:hAnsi="Times New Roman" w:cs="Times New Roman"/>
          <w:i/>
          <w:sz w:val="24"/>
          <w:szCs w:val="24"/>
          <w:lang w:val="id-ID"/>
        </w:rPr>
        <w:t>)</w:t>
      </w:r>
      <w:r w:rsidR="00EC5F3B">
        <w:rPr>
          <w:rFonts w:ascii="Times New Roman" w:hAnsi="Times New Roman" w:cs="Times New Roman"/>
          <w:sz w:val="24"/>
          <w:szCs w:val="24"/>
          <w:lang w:val="id-ID"/>
        </w:rPr>
        <w:t xml:space="preserve"> air, dan gula pasir, amilum, aquades, yodium, NaOH 0,1 N, dan indicator PP </w:t>
      </w:r>
      <w:r w:rsidR="00EC5F3B" w:rsidRPr="00EC5F3B">
        <w:rPr>
          <w:rFonts w:ascii="Times New Roman" w:hAnsi="Times New Roman" w:cs="Times New Roman"/>
          <w:sz w:val="24"/>
          <w:szCs w:val="24"/>
          <w:lang w:val="id-ID"/>
        </w:rPr>
        <w:t>(Phenol phtalein)</w:t>
      </w:r>
      <w:r w:rsidR="00EC5F3B">
        <w:rPr>
          <w:rFonts w:ascii="Times New Roman" w:hAnsi="Times New Roman" w:cs="Times New Roman"/>
          <w:sz w:val="24"/>
          <w:szCs w:val="24"/>
          <w:lang w:val="id-ID"/>
        </w:rPr>
        <w:t>. Alat yang digunakan dalam penelitian ini adalah pisau, talenan, kompor, gelas beke, penjepit, pipet tetes, kertas saring, gelas ukur, erlenmeyer, wadah plastik, pH meter, corong, timbangan analitik, gelas plastik, desikator, oven, botol timbang, labu ukur, peralatan uji organoleptik, refraktometer, alat tulis menulis dan alat dokumentasi.</w:t>
      </w:r>
    </w:p>
    <w:p w:rsidR="00891C12" w:rsidRDefault="00690C44" w:rsidP="00D14DF6">
      <w:pPr>
        <w:spacing w:after="0" w:line="360" w:lineRule="auto"/>
        <w:ind w:firstLine="426"/>
        <w:jc w:val="both"/>
        <w:rPr>
          <w:rFonts w:ascii="Times New Roman" w:hAnsi="Times New Roman" w:cs="Times New Roman"/>
          <w:sz w:val="24"/>
          <w:szCs w:val="24"/>
          <w:lang w:val="id-ID"/>
        </w:rPr>
      </w:pPr>
      <w:r w:rsidRPr="009C154C">
        <w:rPr>
          <w:rFonts w:ascii="Times New Roman" w:hAnsi="Times New Roman" w:cs="Times New Roman"/>
          <w:sz w:val="24"/>
          <w:szCs w:val="24"/>
        </w:rPr>
        <w:t>Penelitian ini menggunakan metode Rancangan Acak Lengkap (RAL) (Gasperz, 1991) dengan 1 faktor perlakuan yaitu konsentrasi nanas kerang terhadap minuman “liang teh” yang terdiri dari 7 perlakuan</w:t>
      </w:r>
      <w:r w:rsidR="003C753F">
        <w:rPr>
          <w:rFonts w:ascii="Times New Roman" w:hAnsi="Times New Roman" w:cs="Times New Roman"/>
          <w:sz w:val="24"/>
          <w:szCs w:val="24"/>
          <w:lang w:val="id-ID"/>
        </w:rPr>
        <w:t xml:space="preserve"> dan 3 ulangan</w:t>
      </w:r>
      <w:r w:rsidRPr="009C154C">
        <w:rPr>
          <w:rFonts w:ascii="Times New Roman" w:hAnsi="Times New Roman" w:cs="Times New Roman"/>
          <w:sz w:val="24"/>
          <w:szCs w:val="24"/>
        </w:rPr>
        <w:t xml:space="preserve"> yaitu : </w:t>
      </w:r>
    </w:p>
    <w:p w:rsidR="00891C12" w:rsidRDefault="00690C44" w:rsidP="007A4D98">
      <w:pPr>
        <w:spacing w:after="0" w:line="360" w:lineRule="auto"/>
        <w:jc w:val="both"/>
        <w:rPr>
          <w:rFonts w:ascii="Times New Roman" w:hAnsi="Times New Roman" w:cs="Times New Roman"/>
          <w:sz w:val="24"/>
          <w:szCs w:val="24"/>
          <w:lang w:val="id-ID"/>
        </w:rPr>
      </w:pPr>
      <w:r w:rsidRPr="009C154C">
        <w:rPr>
          <w:rFonts w:ascii="Times New Roman" w:hAnsi="Times New Roman" w:cs="Times New Roman"/>
          <w:sz w:val="24"/>
          <w:szCs w:val="24"/>
        </w:rPr>
        <w:t>n</w:t>
      </w:r>
      <w:r w:rsidRPr="009C154C">
        <w:rPr>
          <w:rFonts w:ascii="Times New Roman" w:hAnsi="Times New Roman" w:cs="Times New Roman"/>
          <w:sz w:val="24"/>
          <w:szCs w:val="24"/>
          <w:vertAlign w:val="subscript"/>
        </w:rPr>
        <w:t xml:space="preserve">0 </w:t>
      </w:r>
      <w:r w:rsidR="007A4D98">
        <w:rPr>
          <w:rFonts w:ascii="Times New Roman" w:hAnsi="Times New Roman" w:cs="Times New Roman"/>
          <w:sz w:val="24"/>
          <w:szCs w:val="24"/>
        </w:rPr>
        <w:t xml:space="preserve">: </w:t>
      </w:r>
      <w:r w:rsidR="004E3F1F">
        <w:rPr>
          <w:rFonts w:ascii="Times New Roman" w:hAnsi="Times New Roman" w:cs="Times New Roman"/>
          <w:sz w:val="24"/>
          <w:szCs w:val="24"/>
          <w:lang w:val="id-ID"/>
        </w:rPr>
        <w:t>D</w:t>
      </w:r>
      <w:r w:rsidR="007A4D98">
        <w:rPr>
          <w:rFonts w:ascii="Times New Roman" w:hAnsi="Times New Roman" w:cs="Times New Roman"/>
          <w:sz w:val="24"/>
          <w:szCs w:val="24"/>
        </w:rPr>
        <w:t xml:space="preserve">aun </w:t>
      </w:r>
      <w:r w:rsidR="007A4D98">
        <w:rPr>
          <w:rFonts w:ascii="Times New Roman" w:hAnsi="Times New Roman" w:cs="Times New Roman"/>
          <w:sz w:val="24"/>
          <w:szCs w:val="24"/>
          <w:lang w:val="id-ID"/>
        </w:rPr>
        <w:t>n</w:t>
      </w:r>
      <w:r w:rsidR="007A4D98">
        <w:rPr>
          <w:rFonts w:ascii="Times New Roman" w:hAnsi="Times New Roman" w:cs="Times New Roman"/>
          <w:sz w:val="24"/>
          <w:szCs w:val="24"/>
        </w:rPr>
        <w:t xml:space="preserve">anas </w:t>
      </w:r>
      <w:r w:rsidR="007A4D98">
        <w:rPr>
          <w:rFonts w:ascii="Times New Roman" w:hAnsi="Times New Roman" w:cs="Times New Roman"/>
          <w:sz w:val="24"/>
          <w:szCs w:val="24"/>
          <w:lang w:val="id-ID"/>
        </w:rPr>
        <w:t>k</w:t>
      </w:r>
      <w:r w:rsidR="00891C12">
        <w:rPr>
          <w:rFonts w:ascii="Times New Roman" w:hAnsi="Times New Roman" w:cs="Times New Roman"/>
          <w:sz w:val="24"/>
          <w:szCs w:val="24"/>
        </w:rPr>
        <w:t>erang 0 g</w:t>
      </w:r>
      <w:r w:rsidR="007A4D98">
        <w:rPr>
          <w:rFonts w:ascii="Times New Roman" w:hAnsi="Times New Roman" w:cs="Times New Roman"/>
          <w:sz w:val="24"/>
          <w:szCs w:val="24"/>
          <w:lang w:val="id-ID"/>
        </w:rPr>
        <w:t>,</w:t>
      </w:r>
      <w:r w:rsidRPr="009C154C">
        <w:rPr>
          <w:rFonts w:ascii="Times New Roman" w:hAnsi="Times New Roman" w:cs="Times New Roman"/>
          <w:sz w:val="24"/>
          <w:szCs w:val="24"/>
        </w:rPr>
        <w:t xml:space="preserve"> n</w:t>
      </w:r>
      <w:r w:rsidRPr="009C154C">
        <w:rPr>
          <w:rFonts w:ascii="Times New Roman" w:hAnsi="Times New Roman" w:cs="Times New Roman"/>
          <w:sz w:val="24"/>
          <w:szCs w:val="24"/>
          <w:vertAlign w:val="subscript"/>
        </w:rPr>
        <w:t xml:space="preserve">1 </w:t>
      </w:r>
      <w:r w:rsidRPr="009C154C">
        <w:rPr>
          <w:rFonts w:ascii="Times New Roman" w:hAnsi="Times New Roman" w:cs="Times New Roman"/>
          <w:sz w:val="24"/>
          <w:szCs w:val="24"/>
        </w:rPr>
        <w:t xml:space="preserve">: </w:t>
      </w:r>
      <w:r w:rsidR="004E3F1F">
        <w:rPr>
          <w:rFonts w:ascii="Times New Roman" w:hAnsi="Times New Roman" w:cs="Times New Roman"/>
          <w:sz w:val="24"/>
          <w:szCs w:val="24"/>
          <w:lang w:val="id-ID"/>
        </w:rPr>
        <w:t>D</w:t>
      </w:r>
      <w:r w:rsidR="007A4D98">
        <w:rPr>
          <w:rFonts w:ascii="Times New Roman" w:hAnsi="Times New Roman" w:cs="Times New Roman"/>
          <w:sz w:val="24"/>
          <w:szCs w:val="24"/>
        </w:rPr>
        <w:t xml:space="preserve">aun </w:t>
      </w:r>
      <w:r w:rsidR="007A4D98">
        <w:rPr>
          <w:rFonts w:ascii="Times New Roman" w:hAnsi="Times New Roman" w:cs="Times New Roman"/>
          <w:sz w:val="24"/>
          <w:szCs w:val="24"/>
          <w:lang w:val="id-ID"/>
        </w:rPr>
        <w:t>n</w:t>
      </w:r>
      <w:r w:rsidR="007A4D98">
        <w:rPr>
          <w:rFonts w:ascii="Times New Roman" w:hAnsi="Times New Roman" w:cs="Times New Roman"/>
          <w:sz w:val="24"/>
          <w:szCs w:val="24"/>
        </w:rPr>
        <w:t xml:space="preserve">anas </w:t>
      </w:r>
      <w:r w:rsidR="007A4D98">
        <w:rPr>
          <w:rFonts w:ascii="Times New Roman" w:hAnsi="Times New Roman" w:cs="Times New Roman"/>
          <w:sz w:val="24"/>
          <w:szCs w:val="24"/>
          <w:lang w:val="id-ID"/>
        </w:rPr>
        <w:t>k</w:t>
      </w:r>
      <w:r w:rsidRPr="009C154C">
        <w:rPr>
          <w:rFonts w:ascii="Times New Roman" w:hAnsi="Times New Roman" w:cs="Times New Roman"/>
          <w:sz w:val="24"/>
          <w:szCs w:val="24"/>
        </w:rPr>
        <w:t>erang</w:t>
      </w:r>
      <w:r w:rsidR="00891C12">
        <w:rPr>
          <w:rFonts w:ascii="Times New Roman" w:hAnsi="Times New Roman" w:cs="Times New Roman"/>
          <w:sz w:val="24"/>
          <w:szCs w:val="24"/>
        </w:rPr>
        <w:t xml:space="preserve"> 10</w:t>
      </w:r>
      <w:r w:rsidR="00891C12">
        <w:rPr>
          <w:rFonts w:ascii="Times New Roman" w:hAnsi="Times New Roman" w:cs="Times New Roman"/>
          <w:sz w:val="24"/>
          <w:szCs w:val="24"/>
          <w:lang w:val="id-ID"/>
        </w:rPr>
        <w:t xml:space="preserve"> </w:t>
      </w:r>
      <w:r w:rsidR="00891C12">
        <w:rPr>
          <w:rFonts w:ascii="Times New Roman" w:hAnsi="Times New Roman" w:cs="Times New Roman"/>
          <w:sz w:val="24"/>
          <w:szCs w:val="24"/>
        </w:rPr>
        <w:t>g</w:t>
      </w:r>
      <w:r w:rsidR="008369E4" w:rsidRPr="009C154C">
        <w:rPr>
          <w:rFonts w:ascii="Times New Roman" w:hAnsi="Times New Roman" w:cs="Times New Roman"/>
          <w:sz w:val="24"/>
          <w:szCs w:val="24"/>
        </w:rPr>
        <w:t xml:space="preserve"> </w:t>
      </w:r>
    </w:p>
    <w:p w:rsidR="00891C12" w:rsidRDefault="008369E4" w:rsidP="007A4D98">
      <w:pPr>
        <w:spacing w:after="0" w:line="360" w:lineRule="auto"/>
        <w:jc w:val="both"/>
        <w:rPr>
          <w:rFonts w:ascii="Times New Roman" w:hAnsi="Times New Roman" w:cs="Times New Roman"/>
          <w:sz w:val="24"/>
          <w:szCs w:val="24"/>
          <w:lang w:val="id-ID"/>
        </w:rPr>
      </w:pPr>
      <w:r w:rsidRPr="009C154C">
        <w:rPr>
          <w:rFonts w:ascii="Times New Roman" w:hAnsi="Times New Roman" w:cs="Times New Roman"/>
          <w:sz w:val="24"/>
          <w:szCs w:val="24"/>
        </w:rPr>
        <w:t>n</w:t>
      </w:r>
      <w:r w:rsidRPr="009C154C">
        <w:rPr>
          <w:rFonts w:ascii="Times New Roman" w:hAnsi="Times New Roman" w:cs="Times New Roman"/>
          <w:sz w:val="24"/>
          <w:szCs w:val="24"/>
          <w:vertAlign w:val="subscript"/>
        </w:rPr>
        <w:t xml:space="preserve">2 </w:t>
      </w:r>
      <w:r w:rsidRPr="009C154C">
        <w:rPr>
          <w:rFonts w:ascii="Times New Roman" w:hAnsi="Times New Roman" w:cs="Times New Roman"/>
          <w:sz w:val="24"/>
          <w:szCs w:val="24"/>
        </w:rPr>
        <w:t xml:space="preserve">: </w:t>
      </w:r>
      <w:r w:rsidR="004E3F1F">
        <w:rPr>
          <w:rFonts w:ascii="Times New Roman" w:hAnsi="Times New Roman" w:cs="Times New Roman"/>
          <w:sz w:val="24"/>
          <w:szCs w:val="24"/>
          <w:lang w:val="id-ID"/>
        </w:rPr>
        <w:t>D</w:t>
      </w:r>
      <w:r w:rsidR="007A4D98">
        <w:rPr>
          <w:rFonts w:ascii="Times New Roman" w:hAnsi="Times New Roman" w:cs="Times New Roman"/>
          <w:sz w:val="24"/>
          <w:szCs w:val="24"/>
        </w:rPr>
        <w:t xml:space="preserve">aun </w:t>
      </w:r>
      <w:r w:rsidR="007A4D98">
        <w:rPr>
          <w:rFonts w:ascii="Times New Roman" w:hAnsi="Times New Roman" w:cs="Times New Roman"/>
          <w:sz w:val="24"/>
          <w:szCs w:val="24"/>
          <w:lang w:val="id-ID"/>
        </w:rPr>
        <w:t>n</w:t>
      </w:r>
      <w:r w:rsidR="007A4D98">
        <w:rPr>
          <w:rFonts w:ascii="Times New Roman" w:hAnsi="Times New Roman" w:cs="Times New Roman"/>
          <w:sz w:val="24"/>
          <w:szCs w:val="24"/>
        </w:rPr>
        <w:t xml:space="preserve">anas </w:t>
      </w:r>
      <w:r w:rsidR="007A4D98">
        <w:rPr>
          <w:rFonts w:ascii="Times New Roman" w:hAnsi="Times New Roman" w:cs="Times New Roman"/>
          <w:sz w:val="24"/>
          <w:szCs w:val="24"/>
          <w:lang w:val="id-ID"/>
        </w:rPr>
        <w:t>k</w:t>
      </w:r>
      <w:r w:rsidR="00891C12">
        <w:rPr>
          <w:rFonts w:ascii="Times New Roman" w:hAnsi="Times New Roman" w:cs="Times New Roman"/>
          <w:sz w:val="24"/>
          <w:szCs w:val="24"/>
        </w:rPr>
        <w:t>erang 20 g</w:t>
      </w:r>
      <w:r w:rsidR="007A4D98">
        <w:rPr>
          <w:rFonts w:ascii="Times New Roman" w:hAnsi="Times New Roman" w:cs="Times New Roman"/>
          <w:sz w:val="24"/>
          <w:szCs w:val="24"/>
          <w:lang w:val="id-ID"/>
        </w:rPr>
        <w:t>,</w:t>
      </w:r>
      <w:r w:rsidRPr="009C154C">
        <w:rPr>
          <w:rFonts w:ascii="Times New Roman" w:hAnsi="Times New Roman" w:cs="Times New Roman"/>
          <w:sz w:val="24"/>
          <w:szCs w:val="24"/>
        </w:rPr>
        <w:t xml:space="preserve"> n</w:t>
      </w:r>
      <w:r w:rsidRPr="009C154C">
        <w:rPr>
          <w:rFonts w:ascii="Times New Roman" w:hAnsi="Times New Roman" w:cs="Times New Roman"/>
          <w:sz w:val="24"/>
          <w:szCs w:val="24"/>
          <w:vertAlign w:val="subscript"/>
        </w:rPr>
        <w:t>3</w:t>
      </w:r>
      <w:r w:rsidRPr="009C154C">
        <w:rPr>
          <w:rFonts w:ascii="Times New Roman" w:hAnsi="Times New Roman" w:cs="Times New Roman"/>
          <w:sz w:val="24"/>
          <w:szCs w:val="24"/>
        </w:rPr>
        <w:t xml:space="preserve"> : </w:t>
      </w:r>
      <w:r w:rsidR="004E3F1F">
        <w:rPr>
          <w:rFonts w:ascii="Times New Roman" w:hAnsi="Times New Roman" w:cs="Times New Roman"/>
          <w:sz w:val="24"/>
          <w:szCs w:val="24"/>
          <w:lang w:val="id-ID"/>
        </w:rPr>
        <w:t>D</w:t>
      </w:r>
      <w:r w:rsidR="007A4D98">
        <w:rPr>
          <w:rFonts w:ascii="Times New Roman" w:hAnsi="Times New Roman" w:cs="Times New Roman"/>
          <w:sz w:val="24"/>
          <w:szCs w:val="24"/>
        </w:rPr>
        <w:t xml:space="preserve">aun </w:t>
      </w:r>
      <w:r w:rsidR="007A4D98">
        <w:rPr>
          <w:rFonts w:ascii="Times New Roman" w:hAnsi="Times New Roman" w:cs="Times New Roman"/>
          <w:sz w:val="24"/>
          <w:szCs w:val="24"/>
          <w:lang w:val="id-ID"/>
        </w:rPr>
        <w:t>n</w:t>
      </w:r>
      <w:r w:rsidR="007A4D98">
        <w:rPr>
          <w:rFonts w:ascii="Times New Roman" w:hAnsi="Times New Roman" w:cs="Times New Roman"/>
          <w:sz w:val="24"/>
          <w:szCs w:val="24"/>
        </w:rPr>
        <w:t xml:space="preserve">anas </w:t>
      </w:r>
      <w:r w:rsidR="007A4D98">
        <w:rPr>
          <w:rFonts w:ascii="Times New Roman" w:hAnsi="Times New Roman" w:cs="Times New Roman"/>
          <w:sz w:val="24"/>
          <w:szCs w:val="24"/>
          <w:lang w:val="id-ID"/>
        </w:rPr>
        <w:t>k</w:t>
      </w:r>
      <w:r w:rsidR="00891C12">
        <w:rPr>
          <w:rFonts w:ascii="Times New Roman" w:hAnsi="Times New Roman" w:cs="Times New Roman"/>
          <w:sz w:val="24"/>
          <w:szCs w:val="24"/>
        </w:rPr>
        <w:t>erang 30 g</w:t>
      </w:r>
      <w:r w:rsidRPr="009C154C">
        <w:rPr>
          <w:rFonts w:ascii="Times New Roman" w:hAnsi="Times New Roman" w:cs="Times New Roman"/>
          <w:sz w:val="24"/>
          <w:szCs w:val="24"/>
        </w:rPr>
        <w:t xml:space="preserve"> </w:t>
      </w:r>
    </w:p>
    <w:p w:rsidR="00891C12" w:rsidRDefault="008369E4" w:rsidP="007A4D98">
      <w:pPr>
        <w:spacing w:after="0" w:line="360" w:lineRule="auto"/>
        <w:jc w:val="both"/>
        <w:rPr>
          <w:rFonts w:ascii="Times New Roman" w:hAnsi="Times New Roman" w:cs="Times New Roman"/>
          <w:sz w:val="24"/>
          <w:szCs w:val="24"/>
          <w:lang w:val="id-ID"/>
        </w:rPr>
      </w:pPr>
      <w:r w:rsidRPr="009C154C">
        <w:rPr>
          <w:rFonts w:ascii="Times New Roman" w:hAnsi="Times New Roman" w:cs="Times New Roman"/>
          <w:sz w:val="24"/>
          <w:szCs w:val="24"/>
        </w:rPr>
        <w:t>n</w:t>
      </w:r>
      <w:r w:rsidRPr="009C154C">
        <w:rPr>
          <w:rFonts w:ascii="Times New Roman" w:hAnsi="Times New Roman" w:cs="Times New Roman"/>
          <w:sz w:val="24"/>
          <w:szCs w:val="24"/>
          <w:vertAlign w:val="subscript"/>
        </w:rPr>
        <w:t xml:space="preserve">4 </w:t>
      </w:r>
      <w:r w:rsidRPr="009C154C">
        <w:rPr>
          <w:rFonts w:ascii="Times New Roman" w:hAnsi="Times New Roman" w:cs="Times New Roman"/>
          <w:sz w:val="24"/>
          <w:szCs w:val="24"/>
        </w:rPr>
        <w:t xml:space="preserve">: </w:t>
      </w:r>
      <w:r w:rsidR="004E3F1F">
        <w:rPr>
          <w:rFonts w:ascii="Times New Roman" w:hAnsi="Times New Roman" w:cs="Times New Roman"/>
          <w:sz w:val="24"/>
          <w:szCs w:val="24"/>
          <w:lang w:val="id-ID"/>
        </w:rPr>
        <w:t>D</w:t>
      </w:r>
      <w:r w:rsidR="007A4D98">
        <w:rPr>
          <w:rFonts w:ascii="Times New Roman" w:hAnsi="Times New Roman" w:cs="Times New Roman"/>
          <w:sz w:val="24"/>
          <w:szCs w:val="24"/>
        </w:rPr>
        <w:t xml:space="preserve">aun </w:t>
      </w:r>
      <w:r w:rsidR="007A4D98">
        <w:rPr>
          <w:rFonts w:ascii="Times New Roman" w:hAnsi="Times New Roman" w:cs="Times New Roman"/>
          <w:sz w:val="24"/>
          <w:szCs w:val="24"/>
          <w:lang w:val="id-ID"/>
        </w:rPr>
        <w:t>n</w:t>
      </w:r>
      <w:r w:rsidR="007A4D98">
        <w:rPr>
          <w:rFonts w:ascii="Times New Roman" w:hAnsi="Times New Roman" w:cs="Times New Roman"/>
          <w:sz w:val="24"/>
          <w:szCs w:val="24"/>
        </w:rPr>
        <w:t xml:space="preserve">anas </w:t>
      </w:r>
      <w:r w:rsidR="007A4D98">
        <w:rPr>
          <w:rFonts w:ascii="Times New Roman" w:hAnsi="Times New Roman" w:cs="Times New Roman"/>
          <w:sz w:val="24"/>
          <w:szCs w:val="24"/>
          <w:lang w:val="id-ID"/>
        </w:rPr>
        <w:t>k</w:t>
      </w:r>
      <w:r w:rsidR="00891C12">
        <w:rPr>
          <w:rFonts w:ascii="Times New Roman" w:hAnsi="Times New Roman" w:cs="Times New Roman"/>
          <w:sz w:val="24"/>
          <w:szCs w:val="24"/>
        </w:rPr>
        <w:t>erang 40 g</w:t>
      </w:r>
      <w:r w:rsidR="007A4D98">
        <w:rPr>
          <w:rFonts w:ascii="Times New Roman" w:hAnsi="Times New Roman" w:cs="Times New Roman"/>
          <w:sz w:val="24"/>
          <w:szCs w:val="24"/>
          <w:lang w:val="id-ID"/>
        </w:rPr>
        <w:t>,</w:t>
      </w:r>
      <w:r w:rsidRPr="009C154C">
        <w:rPr>
          <w:rFonts w:ascii="Times New Roman" w:hAnsi="Times New Roman" w:cs="Times New Roman"/>
          <w:sz w:val="24"/>
          <w:szCs w:val="24"/>
        </w:rPr>
        <w:t xml:space="preserve"> n</w:t>
      </w:r>
      <w:r w:rsidRPr="009C154C">
        <w:rPr>
          <w:rFonts w:ascii="Times New Roman" w:hAnsi="Times New Roman" w:cs="Times New Roman"/>
          <w:sz w:val="24"/>
          <w:szCs w:val="24"/>
          <w:vertAlign w:val="subscript"/>
        </w:rPr>
        <w:t xml:space="preserve">5 </w:t>
      </w:r>
      <w:r w:rsidRPr="009C154C">
        <w:rPr>
          <w:rFonts w:ascii="Times New Roman" w:hAnsi="Times New Roman" w:cs="Times New Roman"/>
          <w:sz w:val="24"/>
          <w:szCs w:val="24"/>
        </w:rPr>
        <w:t xml:space="preserve">: </w:t>
      </w:r>
      <w:r w:rsidR="004E3F1F">
        <w:rPr>
          <w:rFonts w:ascii="Times New Roman" w:hAnsi="Times New Roman" w:cs="Times New Roman"/>
          <w:sz w:val="24"/>
          <w:szCs w:val="24"/>
          <w:lang w:val="id-ID"/>
        </w:rPr>
        <w:t>D</w:t>
      </w:r>
      <w:r w:rsidR="007A4D98">
        <w:rPr>
          <w:rFonts w:ascii="Times New Roman" w:hAnsi="Times New Roman" w:cs="Times New Roman"/>
          <w:sz w:val="24"/>
          <w:szCs w:val="24"/>
        </w:rPr>
        <w:t xml:space="preserve">aun </w:t>
      </w:r>
      <w:r w:rsidR="007A4D98">
        <w:rPr>
          <w:rFonts w:ascii="Times New Roman" w:hAnsi="Times New Roman" w:cs="Times New Roman"/>
          <w:sz w:val="24"/>
          <w:szCs w:val="24"/>
          <w:lang w:val="id-ID"/>
        </w:rPr>
        <w:t>n</w:t>
      </w:r>
      <w:r w:rsidR="007A4D98">
        <w:rPr>
          <w:rFonts w:ascii="Times New Roman" w:hAnsi="Times New Roman" w:cs="Times New Roman"/>
          <w:sz w:val="24"/>
          <w:szCs w:val="24"/>
        </w:rPr>
        <w:t xml:space="preserve">anas </w:t>
      </w:r>
      <w:r w:rsidR="007A4D98">
        <w:rPr>
          <w:rFonts w:ascii="Times New Roman" w:hAnsi="Times New Roman" w:cs="Times New Roman"/>
          <w:sz w:val="24"/>
          <w:szCs w:val="24"/>
          <w:lang w:val="id-ID"/>
        </w:rPr>
        <w:t>k</w:t>
      </w:r>
      <w:r w:rsidR="00891C12">
        <w:rPr>
          <w:rFonts w:ascii="Times New Roman" w:hAnsi="Times New Roman" w:cs="Times New Roman"/>
          <w:sz w:val="24"/>
          <w:szCs w:val="24"/>
        </w:rPr>
        <w:t>erang 50 g</w:t>
      </w:r>
      <w:r w:rsidRPr="009C154C">
        <w:rPr>
          <w:rFonts w:ascii="Times New Roman" w:hAnsi="Times New Roman" w:cs="Times New Roman"/>
          <w:sz w:val="24"/>
          <w:szCs w:val="24"/>
        </w:rPr>
        <w:t xml:space="preserve"> </w:t>
      </w:r>
    </w:p>
    <w:p w:rsidR="00891C12" w:rsidRDefault="008369E4" w:rsidP="007A4D98">
      <w:pPr>
        <w:spacing w:after="0" w:line="360" w:lineRule="auto"/>
        <w:jc w:val="both"/>
        <w:rPr>
          <w:rFonts w:ascii="Times New Roman" w:hAnsi="Times New Roman" w:cs="Times New Roman"/>
          <w:sz w:val="24"/>
          <w:szCs w:val="24"/>
          <w:lang w:val="id-ID"/>
        </w:rPr>
      </w:pPr>
      <w:r w:rsidRPr="009C154C">
        <w:rPr>
          <w:rFonts w:ascii="Times New Roman" w:hAnsi="Times New Roman" w:cs="Times New Roman"/>
          <w:sz w:val="24"/>
          <w:szCs w:val="24"/>
        </w:rPr>
        <w:t>n</w:t>
      </w:r>
      <w:r w:rsidRPr="009C154C">
        <w:rPr>
          <w:rFonts w:ascii="Times New Roman" w:hAnsi="Times New Roman" w:cs="Times New Roman"/>
          <w:sz w:val="24"/>
          <w:szCs w:val="24"/>
          <w:vertAlign w:val="subscript"/>
        </w:rPr>
        <w:t xml:space="preserve">6 </w:t>
      </w:r>
      <w:r w:rsidR="007A4D98">
        <w:rPr>
          <w:rFonts w:ascii="Times New Roman" w:hAnsi="Times New Roman" w:cs="Times New Roman"/>
          <w:sz w:val="24"/>
          <w:szCs w:val="24"/>
        </w:rPr>
        <w:t xml:space="preserve">: </w:t>
      </w:r>
      <w:r w:rsidR="004E3F1F">
        <w:rPr>
          <w:rFonts w:ascii="Times New Roman" w:hAnsi="Times New Roman" w:cs="Times New Roman"/>
          <w:sz w:val="24"/>
          <w:szCs w:val="24"/>
          <w:lang w:val="id-ID"/>
        </w:rPr>
        <w:t>D</w:t>
      </w:r>
      <w:r w:rsidR="007A4D98">
        <w:rPr>
          <w:rFonts w:ascii="Times New Roman" w:hAnsi="Times New Roman" w:cs="Times New Roman"/>
          <w:sz w:val="24"/>
          <w:szCs w:val="24"/>
        </w:rPr>
        <w:t xml:space="preserve">aun </w:t>
      </w:r>
      <w:r w:rsidR="007A4D98">
        <w:rPr>
          <w:rFonts w:ascii="Times New Roman" w:hAnsi="Times New Roman" w:cs="Times New Roman"/>
          <w:sz w:val="24"/>
          <w:szCs w:val="24"/>
          <w:lang w:val="id-ID"/>
        </w:rPr>
        <w:t>n</w:t>
      </w:r>
      <w:r w:rsidR="007A4D98">
        <w:rPr>
          <w:rFonts w:ascii="Times New Roman" w:hAnsi="Times New Roman" w:cs="Times New Roman"/>
          <w:sz w:val="24"/>
          <w:szCs w:val="24"/>
        </w:rPr>
        <w:t xml:space="preserve">anas </w:t>
      </w:r>
      <w:r w:rsidR="007A4D98">
        <w:rPr>
          <w:rFonts w:ascii="Times New Roman" w:hAnsi="Times New Roman" w:cs="Times New Roman"/>
          <w:sz w:val="24"/>
          <w:szCs w:val="24"/>
          <w:lang w:val="id-ID"/>
        </w:rPr>
        <w:t>k</w:t>
      </w:r>
      <w:r w:rsidRPr="009C154C">
        <w:rPr>
          <w:rFonts w:ascii="Times New Roman" w:hAnsi="Times New Roman" w:cs="Times New Roman"/>
          <w:sz w:val="24"/>
          <w:szCs w:val="24"/>
        </w:rPr>
        <w:t>erang 60 g</w:t>
      </w:r>
      <w:r w:rsidR="00A208C3" w:rsidRPr="009C154C">
        <w:rPr>
          <w:rFonts w:ascii="Times New Roman" w:hAnsi="Times New Roman" w:cs="Times New Roman"/>
          <w:sz w:val="24"/>
          <w:szCs w:val="24"/>
        </w:rPr>
        <w:t xml:space="preserve">. </w:t>
      </w:r>
      <w:r w:rsidR="007A4D98">
        <w:rPr>
          <w:rFonts w:ascii="Times New Roman" w:hAnsi="Times New Roman" w:cs="Times New Roman"/>
          <w:sz w:val="24"/>
          <w:szCs w:val="24"/>
          <w:lang w:val="id-ID"/>
        </w:rPr>
        <w:t xml:space="preserve">Setiap perlakuan diulang sebanyak tiga kali, data hasil penelitian dianalisis secara statistik dengan uji F (ANOVA) dengan taraf uji 0,05. Jika perlakuan berpengaruh nyata, dilanjutkan dengan uji Beda Nyata Jujur (BNJ) dengan taraf uji 5% (Gasperz,1991). Untuk menentukan perlakuan terbaik dilakukan uji indeks efektivitas (De Garmo </w:t>
      </w:r>
      <w:r w:rsidR="007A4D98">
        <w:rPr>
          <w:rFonts w:ascii="Times New Roman" w:hAnsi="Times New Roman" w:cs="Times New Roman"/>
          <w:i/>
          <w:sz w:val="24"/>
          <w:szCs w:val="24"/>
          <w:lang w:val="id-ID"/>
        </w:rPr>
        <w:t xml:space="preserve">et al., </w:t>
      </w:r>
      <w:r w:rsidR="00611165">
        <w:rPr>
          <w:rFonts w:ascii="Times New Roman" w:hAnsi="Times New Roman" w:cs="Times New Roman"/>
          <w:sz w:val="24"/>
          <w:szCs w:val="24"/>
          <w:lang w:val="id-ID"/>
        </w:rPr>
        <w:t>1984). Variabel yang diamati dalam penelitian ini adalah total asam, pH, vitamin C dan total padatan terlarut.</w:t>
      </w:r>
    </w:p>
    <w:p w:rsidR="00891C12" w:rsidRPr="00891C12" w:rsidRDefault="00891C12" w:rsidP="00F06788">
      <w:pPr>
        <w:spacing w:after="0" w:line="360" w:lineRule="auto"/>
        <w:jc w:val="both"/>
        <w:rPr>
          <w:rFonts w:ascii="Times New Roman" w:hAnsi="Times New Roman" w:cs="Times New Roman"/>
          <w:sz w:val="24"/>
          <w:szCs w:val="24"/>
          <w:lang w:val="id-ID"/>
        </w:rPr>
      </w:pPr>
    </w:p>
    <w:p w:rsidR="00F410AC" w:rsidRPr="009C154C" w:rsidRDefault="003B05FC" w:rsidP="004E3F1F">
      <w:pPr>
        <w:spacing w:after="0" w:line="240" w:lineRule="auto"/>
        <w:rPr>
          <w:rFonts w:ascii="Times New Roman" w:hAnsi="Times New Roman" w:cs="Times New Roman"/>
          <w:sz w:val="24"/>
          <w:szCs w:val="24"/>
          <w:lang w:val="id-ID"/>
        </w:rPr>
      </w:pPr>
      <w:r w:rsidRPr="009C154C">
        <w:rPr>
          <w:rFonts w:ascii="Times New Roman" w:hAnsi="Times New Roman" w:cs="Times New Roman"/>
          <w:b/>
          <w:sz w:val="24"/>
          <w:szCs w:val="24"/>
        </w:rPr>
        <w:lastRenderedPageBreak/>
        <w:t>HASIL DAN PEMBAHASAN</w:t>
      </w:r>
    </w:p>
    <w:p w:rsidR="0019260B" w:rsidRPr="009C154C" w:rsidRDefault="0019260B" w:rsidP="0019260B">
      <w:pPr>
        <w:spacing w:after="0" w:line="240" w:lineRule="auto"/>
        <w:jc w:val="center"/>
        <w:rPr>
          <w:rFonts w:ascii="Times New Roman" w:hAnsi="Times New Roman" w:cs="Times New Roman"/>
          <w:sz w:val="24"/>
          <w:szCs w:val="24"/>
          <w:lang w:val="id-ID"/>
        </w:rPr>
      </w:pPr>
    </w:p>
    <w:p w:rsidR="0056704D" w:rsidRPr="009C154C" w:rsidRDefault="00F410AC" w:rsidP="003A7342">
      <w:pPr>
        <w:spacing w:after="0" w:line="360" w:lineRule="auto"/>
        <w:jc w:val="both"/>
        <w:rPr>
          <w:rFonts w:ascii="Times New Roman" w:hAnsi="Times New Roman" w:cs="Times New Roman"/>
          <w:b/>
          <w:i/>
          <w:sz w:val="24"/>
          <w:szCs w:val="24"/>
          <w:lang w:val="id-ID"/>
        </w:rPr>
      </w:pPr>
      <w:r w:rsidRPr="009C154C">
        <w:rPr>
          <w:rFonts w:ascii="Times New Roman" w:hAnsi="Times New Roman" w:cs="Times New Roman"/>
          <w:b/>
          <w:sz w:val="24"/>
          <w:szCs w:val="24"/>
          <w:lang w:val="id-ID"/>
        </w:rPr>
        <w:t>Karakteristik Fisikokimia Hasil “liang teh” Nanas Keran</w:t>
      </w:r>
      <w:r w:rsidR="0019260B" w:rsidRPr="009C154C">
        <w:rPr>
          <w:rFonts w:ascii="Times New Roman" w:hAnsi="Times New Roman" w:cs="Times New Roman"/>
          <w:b/>
          <w:sz w:val="24"/>
          <w:szCs w:val="24"/>
          <w:lang w:val="id-ID"/>
        </w:rPr>
        <w:t>g</w:t>
      </w:r>
    </w:p>
    <w:p w:rsidR="00F410AC" w:rsidRPr="009C154C" w:rsidRDefault="0056704D" w:rsidP="003A7342">
      <w:pPr>
        <w:spacing w:after="0" w:line="360" w:lineRule="auto"/>
        <w:jc w:val="both"/>
        <w:rPr>
          <w:rFonts w:ascii="Times New Roman" w:hAnsi="Times New Roman" w:cs="Times New Roman"/>
          <w:b/>
          <w:i/>
          <w:sz w:val="24"/>
          <w:szCs w:val="24"/>
          <w:lang w:val="id-ID"/>
        </w:rPr>
      </w:pPr>
      <w:r w:rsidRPr="009C154C">
        <w:rPr>
          <w:rFonts w:ascii="Times New Roman" w:hAnsi="Times New Roman" w:cs="Times New Roman"/>
          <w:b/>
          <w:sz w:val="24"/>
          <w:szCs w:val="24"/>
        </w:rPr>
        <w:t xml:space="preserve">1. </w:t>
      </w:r>
      <w:r w:rsidR="00F410AC" w:rsidRPr="009C154C">
        <w:rPr>
          <w:rFonts w:ascii="Times New Roman" w:hAnsi="Times New Roman" w:cs="Times New Roman"/>
          <w:b/>
          <w:sz w:val="24"/>
          <w:szCs w:val="24"/>
          <w:lang w:val="id-ID"/>
        </w:rPr>
        <w:t>Kandungan vitamin C “liang teh” Nanas Kerang</w:t>
      </w:r>
    </w:p>
    <w:p w:rsidR="0055332B" w:rsidRPr="009C154C" w:rsidRDefault="00A538D7" w:rsidP="004D071E">
      <w:pPr>
        <w:spacing w:after="0" w:line="360" w:lineRule="auto"/>
        <w:ind w:firstLine="426"/>
        <w:jc w:val="both"/>
        <w:rPr>
          <w:rFonts w:ascii="Times New Roman" w:hAnsi="Times New Roman" w:cs="Times New Roman"/>
          <w:i/>
          <w:sz w:val="24"/>
          <w:szCs w:val="24"/>
          <w:lang w:val="id-ID"/>
        </w:rPr>
      </w:pPr>
      <w:r>
        <w:rPr>
          <w:rFonts w:ascii="Times New Roman" w:hAnsi="Times New Roman" w:cs="Times New Roman"/>
          <w:sz w:val="24"/>
          <w:szCs w:val="24"/>
          <w:lang w:val="id-ID"/>
        </w:rPr>
        <w:t>Hasil uji F (Anova) menunjukkan pengaruh nyata terhadap kandungan vitamin C “liang teh” sehingga dilanjutkan uji beda  nyata jujur</w:t>
      </w:r>
      <w:r w:rsidR="006F6777">
        <w:rPr>
          <w:rFonts w:ascii="Times New Roman" w:hAnsi="Times New Roman" w:cs="Times New Roman"/>
          <w:sz w:val="24"/>
          <w:szCs w:val="24"/>
          <w:lang w:val="id-ID"/>
        </w:rPr>
        <w:t xml:space="preserve"> (BNJ) pada taraf 5</w:t>
      </w:r>
      <w:r w:rsidR="00275D60">
        <w:rPr>
          <w:rFonts w:ascii="Times New Roman" w:hAnsi="Times New Roman" w:cs="Times New Roman"/>
          <w:sz w:val="24"/>
          <w:szCs w:val="24"/>
          <w:lang w:val="id-ID"/>
        </w:rPr>
        <w:t xml:space="preserve">% . Rerata kandungan </w:t>
      </w:r>
      <w:r w:rsidR="008038BE">
        <w:rPr>
          <w:rFonts w:ascii="Times New Roman" w:hAnsi="Times New Roman" w:cs="Times New Roman"/>
          <w:sz w:val="24"/>
          <w:szCs w:val="24"/>
          <w:lang w:val="id-ID"/>
        </w:rPr>
        <w:t>vitamin C</w:t>
      </w:r>
      <w:r w:rsidR="00275D60">
        <w:rPr>
          <w:rFonts w:ascii="Times New Roman" w:hAnsi="Times New Roman" w:cs="Times New Roman"/>
          <w:sz w:val="24"/>
          <w:szCs w:val="24"/>
          <w:lang w:val="id-ID"/>
        </w:rPr>
        <w:t xml:space="preserve"> “liang teh” nanas kerang disajikan pada tabel 1.</w:t>
      </w:r>
    </w:p>
    <w:p w:rsidR="00AA133E" w:rsidRPr="00AA133E" w:rsidRDefault="00850CAE" w:rsidP="00AA133E">
      <w:pPr>
        <w:spacing w:after="0" w:line="360" w:lineRule="auto"/>
        <w:ind w:firstLine="425"/>
        <w:jc w:val="both"/>
        <w:rPr>
          <w:rFonts w:ascii="Times New Roman" w:hAnsi="Times New Roman" w:cs="Times New Roman"/>
          <w:sz w:val="24"/>
          <w:szCs w:val="24"/>
          <w:lang w:val="id-ID"/>
        </w:rPr>
      </w:pPr>
      <w:r>
        <w:rPr>
          <w:rFonts w:ascii="Times New Roman" w:hAnsi="Times New Roman" w:cs="Times New Roman"/>
          <w:sz w:val="24"/>
          <w:szCs w:val="24"/>
          <w:lang w:val="id-ID"/>
        </w:rPr>
        <w:t>Tabel 1</w:t>
      </w:r>
      <w:r w:rsidRPr="009C154C">
        <w:rPr>
          <w:rFonts w:ascii="Times New Roman" w:hAnsi="Times New Roman" w:cs="Times New Roman"/>
          <w:sz w:val="24"/>
          <w:szCs w:val="24"/>
          <w:lang w:val="id-ID"/>
        </w:rPr>
        <w:t xml:space="preserve"> menunjukkan bahwa rerata vitamin C “liang teh” yang dihasilkan adalah 15,25-25,81 </w:t>
      </w:r>
      <w:r w:rsidR="004E3F1F">
        <w:rPr>
          <w:rFonts w:ascii="Times New Roman" w:hAnsi="Times New Roman" w:cs="Times New Roman"/>
          <w:sz w:val="24"/>
          <w:szCs w:val="24"/>
          <w:lang w:val="id-ID"/>
        </w:rPr>
        <w:t>mg/100g. Peningkatan kandungan</w:t>
      </w:r>
      <w:r w:rsidRPr="009C154C">
        <w:rPr>
          <w:rFonts w:ascii="Times New Roman" w:hAnsi="Times New Roman" w:cs="Times New Roman"/>
          <w:sz w:val="24"/>
          <w:szCs w:val="24"/>
          <w:lang w:val="id-ID"/>
        </w:rPr>
        <w:t xml:space="preserve"> nanas kerang dari 0 g hingga 30 g tidak mempengaruhi kandungan vitamin C “liang teh”, tetapi pada peningkata</w:t>
      </w:r>
      <w:r w:rsidR="004E3F1F">
        <w:rPr>
          <w:rFonts w:ascii="Times New Roman" w:hAnsi="Times New Roman" w:cs="Times New Roman"/>
          <w:sz w:val="24"/>
          <w:szCs w:val="24"/>
          <w:lang w:val="id-ID"/>
        </w:rPr>
        <w:t>n nanas kerang dengan kandungan</w:t>
      </w:r>
      <w:r w:rsidRPr="009C154C">
        <w:rPr>
          <w:rFonts w:ascii="Times New Roman" w:hAnsi="Times New Roman" w:cs="Times New Roman"/>
          <w:sz w:val="24"/>
          <w:szCs w:val="24"/>
          <w:lang w:val="id-ID"/>
        </w:rPr>
        <w:t xml:space="preserve"> 40 g hingga 60 g mengalami peningkatan kandungan vitamin C “liang teh” secara ny</w:t>
      </w:r>
      <w:r w:rsidR="004E3F1F">
        <w:rPr>
          <w:rFonts w:ascii="Times New Roman" w:hAnsi="Times New Roman" w:cs="Times New Roman"/>
          <w:sz w:val="24"/>
          <w:szCs w:val="24"/>
          <w:lang w:val="id-ID"/>
        </w:rPr>
        <w:t>ata. Hubungan antara kandungan</w:t>
      </w:r>
      <w:r w:rsidRPr="009C154C">
        <w:rPr>
          <w:rFonts w:ascii="Times New Roman" w:hAnsi="Times New Roman" w:cs="Times New Roman"/>
          <w:sz w:val="24"/>
          <w:szCs w:val="24"/>
          <w:lang w:val="id-ID"/>
        </w:rPr>
        <w:t xml:space="preserve"> nanas kerang yang ditambahkan dengan vitamin C “liang teh” yang dihasilkan disajikan pada gambar 1.</w:t>
      </w:r>
    </w:p>
    <w:p w:rsidR="008038BE" w:rsidRPr="008038BE" w:rsidRDefault="00275D60" w:rsidP="00AA133E">
      <w:pPr>
        <w:spacing w:after="0" w:line="240" w:lineRule="auto"/>
        <w:ind w:left="992" w:hanging="992"/>
        <w:jc w:val="both"/>
        <w:rPr>
          <w:rFonts w:ascii="Times New Roman" w:hAnsi="Times New Roman" w:cs="Times New Roman"/>
          <w:b/>
          <w:sz w:val="24"/>
          <w:szCs w:val="24"/>
          <w:lang w:val="id-ID"/>
        </w:rPr>
      </w:pPr>
      <w:r>
        <w:rPr>
          <w:rFonts w:ascii="Times New Roman" w:hAnsi="Times New Roman" w:cs="Times New Roman"/>
          <w:b/>
          <w:sz w:val="24"/>
          <w:szCs w:val="24"/>
          <w:lang w:val="id-ID"/>
        </w:rPr>
        <w:t>Tabel 1</w:t>
      </w:r>
      <w:r w:rsidR="0056704D" w:rsidRPr="009C154C">
        <w:rPr>
          <w:rFonts w:ascii="Times New Roman" w:hAnsi="Times New Roman" w:cs="Times New Roman"/>
          <w:b/>
          <w:sz w:val="24"/>
          <w:szCs w:val="24"/>
          <w:lang w:val="id-ID"/>
        </w:rPr>
        <w:t>. Rerata Kandungan Vitamin C (mg/</w:t>
      </w:r>
      <w:r w:rsidR="004E3F1F">
        <w:rPr>
          <w:rFonts w:ascii="Times New Roman" w:hAnsi="Times New Roman" w:cs="Times New Roman"/>
          <w:b/>
          <w:sz w:val="24"/>
          <w:szCs w:val="24"/>
          <w:lang w:val="id-ID"/>
        </w:rPr>
        <w:t>100g) Berbagai Kandungan</w:t>
      </w:r>
      <w:r w:rsidR="008038BE">
        <w:rPr>
          <w:rFonts w:ascii="Times New Roman" w:hAnsi="Times New Roman" w:cs="Times New Roman"/>
          <w:b/>
          <w:sz w:val="24"/>
          <w:szCs w:val="24"/>
          <w:lang w:val="id-ID"/>
        </w:rPr>
        <w:t xml:space="preserve">   Nanas Kerang pada “liang teh”.</w:t>
      </w:r>
    </w:p>
    <w:tbl>
      <w:tblPr>
        <w:tblStyle w:val="TableGrid"/>
        <w:tblW w:w="0" w:type="auto"/>
        <w:tblLook w:val="04A0"/>
      </w:tblPr>
      <w:tblGrid>
        <w:gridCol w:w="4076"/>
        <w:gridCol w:w="4077"/>
      </w:tblGrid>
      <w:tr w:rsidR="0056704D" w:rsidRPr="009C154C" w:rsidTr="004E3F1F">
        <w:tc>
          <w:tcPr>
            <w:tcW w:w="4076" w:type="dxa"/>
            <w:tcBorders>
              <w:left w:val="nil"/>
            </w:tcBorders>
          </w:tcPr>
          <w:p w:rsidR="00BB1B89" w:rsidRDefault="00BB1B89" w:rsidP="000555EA">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Nanas Kerang </w:t>
            </w:r>
          </w:p>
          <w:p w:rsidR="0056704D" w:rsidRPr="009C154C" w:rsidRDefault="00BB1B89" w:rsidP="000555EA">
            <w:pPr>
              <w:jc w:val="center"/>
              <w:rPr>
                <w:rFonts w:ascii="Times New Roman" w:hAnsi="Times New Roman" w:cs="Times New Roman"/>
                <w:i/>
                <w:sz w:val="24"/>
                <w:szCs w:val="24"/>
                <w:lang w:val="id-ID"/>
              </w:rPr>
            </w:pPr>
            <w:r>
              <w:rPr>
                <w:rFonts w:ascii="Times New Roman" w:hAnsi="Times New Roman" w:cs="Times New Roman"/>
                <w:sz w:val="24"/>
                <w:szCs w:val="24"/>
                <w:lang w:val="id-ID"/>
              </w:rPr>
              <w:t>( g</w:t>
            </w:r>
            <w:r w:rsidR="0056704D" w:rsidRPr="009C154C">
              <w:rPr>
                <w:rFonts w:ascii="Times New Roman" w:hAnsi="Times New Roman" w:cs="Times New Roman"/>
                <w:sz w:val="24"/>
                <w:szCs w:val="24"/>
                <w:lang w:val="id-ID"/>
              </w:rPr>
              <w:t>)</w:t>
            </w:r>
          </w:p>
        </w:tc>
        <w:tc>
          <w:tcPr>
            <w:tcW w:w="4077" w:type="dxa"/>
            <w:tcBorders>
              <w:right w:val="nil"/>
            </w:tcBorders>
          </w:tcPr>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Vitamin C (mg/100g)</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(Rerata ± SD)</w:t>
            </w:r>
          </w:p>
        </w:tc>
      </w:tr>
      <w:tr w:rsidR="0056704D" w:rsidRPr="009C154C" w:rsidTr="004E3F1F">
        <w:trPr>
          <w:trHeight w:val="1877"/>
        </w:trPr>
        <w:tc>
          <w:tcPr>
            <w:tcW w:w="4076" w:type="dxa"/>
            <w:tcBorders>
              <w:left w:val="nil"/>
            </w:tcBorders>
          </w:tcPr>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20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30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40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50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60</w:t>
            </w:r>
          </w:p>
        </w:tc>
        <w:tc>
          <w:tcPr>
            <w:tcW w:w="4077" w:type="dxa"/>
            <w:tcBorders>
              <w:right w:val="nil"/>
            </w:tcBorders>
          </w:tcPr>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17,6000</w:t>
            </w:r>
            <w:r w:rsidRPr="009C154C">
              <w:rPr>
                <w:rFonts w:ascii="Times New Roman" w:hAnsi="Times New Roman" w:cs="Times New Roman"/>
                <w:sz w:val="24"/>
                <w:szCs w:val="24"/>
                <w:vertAlign w:val="superscript"/>
                <w:lang w:val="id-ID"/>
              </w:rPr>
              <w:t>a</w:t>
            </w:r>
            <w:r w:rsidR="004E3F1F">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0,0000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15,2533</w:t>
            </w:r>
            <w:r w:rsidRPr="009C154C">
              <w:rPr>
                <w:rFonts w:ascii="Times New Roman" w:hAnsi="Times New Roman" w:cs="Times New Roman"/>
                <w:sz w:val="24"/>
                <w:szCs w:val="24"/>
                <w:vertAlign w:val="superscript"/>
                <w:lang w:val="id-ID"/>
              </w:rPr>
              <w:t>a</w:t>
            </w:r>
            <w:r w:rsidRPr="009C154C">
              <w:rPr>
                <w:rFonts w:ascii="Times New Roman" w:hAnsi="Times New Roman" w:cs="Times New Roman"/>
                <w:sz w:val="24"/>
                <w:szCs w:val="24"/>
                <w:lang w:val="id-ID"/>
              </w:rPr>
              <w:t xml:space="preserve"> ± 1,6593</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16,4267</w:t>
            </w:r>
            <w:r w:rsidRPr="009C154C">
              <w:rPr>
                <w:rFonts w:ascii="Times New Roman" w:hAnsi="Times New Roman" w:cs="Times New Roman"/>
                <w:sz w:val="24"/>
                <w:szCs w:val="24"/>
                <w:vertAlign w:val="superscript"/>
                <w:lang w:val="id-ID"/>
              </w:rPr>
              <w:t>a</w:t>
            </w:r>
            <w:r w:rsidR="004E3F1F">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1,6593</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17,6000</w:t>
            </w:r>
            <w:r w:rsidRPr="009C154C">
              <w:rPr>
                <w:rFonts w:ascii="Times New Roman" w:hAnsi="Times New Roman" w:cs="Times New Roman"/>
                <w:sz w:val="24"/>
                <w:szCs w:val="24"/>
                <w:vertAlign w:val="superscript"/>
                <w:lang w:val="id-ID"/>
              </w:rPr>
              <w:t>a</w:t>
            </w:r>
            <w:r w:rsidR="004E3F1F">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0.0000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21,1200</w:t>
            </w:r>
            <w:r w:rsidRPr="009C154C">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0,0000</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23,4667</w:t>
            </w:r>
            <w:r w:rsidR="004E3F1F">
              <w:rPr>
                <w:rFonts w:ascii="Times New Roman" w:hAnsi="Times New Roman" w:cs="Times New Roman"/>
                <w:sz w:val="24"/>
                <w:szCs w:val="24"/>
                <w:vertAlign w:val="superscript"/>
                <w:lang w:val="id-ID"/>
              </w:rPr>
              <w:t>bc</w:t>
            </w:r>
            <w:r w:rsidRPr="009C154C">
              <w:rPr>
                <w:rFonts w:ascii="Times New Roman" w:hAnsi="Times New Roman" w:cs="Times New Roman"/>
                <w:sz w:val="24"/>
                <w:szCs w:val="24"/>
                <w:lang w:val="id-ID"/>
              </w:rPr>
              <w:t xml:space="preserve"> ± 1,6593</w:t>
            </w:r>
          </w:p>
          <w:p w:rsidR="0056704D" w:rsidRPr="009C154C" w:rsidRDefault="0056704D"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25,8133</w:t>
            </w:r>
            <w:r w:rsidR="004E3F1F">
              <w:rPr>
                <w:rFonts w:ascii="Times New Roman" w:hAnsi="Times New Roman" w:cs="Times New Roman"/>
                <w:sz w:val="24"/>
                <w:szCs w:val="24"/>
                <w:vertAlign w:val="superscript"/>
                <w:lang w:val="id-ID"/>
              </w:rPr>
              <w:t>c</w:t>
            </w:r>
            <w:r w:rsidRPr="009C154C">
              <w:rPr>
                <w:rFonts w:ascii="Times New Roman" w:hAnsi="Times New Roman" w:cs="Times New Roman"/>
                <w:sz w:val="24"/>
                <w:szCs w:val="24"/>
                <w:lang w:val="id-ID"/>
              </w:rPr>
              <w:t xml:space="preserve"> ± 1,6593</w:t>
            </w:r>
          </w:p>
        </w:tc>
      </w:tr>
      <w:tr w:rsidR="0056704D" w:rsidRPr="009C154C" w:rsidTr="004E3F1F">
        <w:trPr>
          <w:trHeight w:val="248"/>
        </w:trPr>
        <w:tc>
          <w:tcPr>
            <w:tcW w:w="4076" w:type="dxa"/>
            <w:tcBorders>
              <w:left w:val="nil"/>
            </w:tcBorders>
          </w:tcPr>
          <w:p w:rsidR="0056704D" w:rsidRPr="009C154C" w:rsidRDefault="0056704D" w:rsidP="000555EA">
            <w:pPr>
              <w:rPr>
                <w:rFonts w:ascii="Times New Roman" w:hAnsi="Times New Roman" w:cs="Times New Roman"/>
                <w:i/>
                <w:sz w:val="24"/>
                <w:szCs w:val="24"/>
                <w:lang w:val="id-ID"/>
              </w:rPr>
            </w:pPr>
            <w:r w:rsidRPr="009C154C">
              <w:rPr>
                <w:rFonts w:ascii="Times New Roman" w:hAnsi="Times New Roman" w:cs="Times New Roman"/>
                <w:sz w:val="24"/>
                <w:szCs w:val="24"/>
                <w:lang w:val="id-ID"/>
              </w:rPr>
              <w:t>BNJ 5% = 4,28</w:t>
            </w:r>
          </w:p>
        </w:tc>
        <w:tc>
          <w:tcPr>
            <w:tcW w:w="4077" w:type="dxa"/>
            <w:tcBorders>
              <w:right w:val="nil"/>
            </w:tcBorders>
          </w:tcPr>
          <w:p w:rsidR="0056704D" w:rsidRPr="009C154C" w:rsidRDefault="0056704D" w:rsidP="000555EA">
            <w:pPr>
              <w:jc w:val="center"/>
              <w:rPr>
                <w:rFonts w:ascii="Times New Roman" w:hAnsi="Times New Roman" w:cs="Times New Roman"/>
                <w:i/>
                <w:sz w:val="24"/>
                <w:szCs w:val="24"/>
                <w:lang w:val="id-ID"/>
              </w:rPr>
            </w:pPr>
          </w:p>
        </w:tc>
      </w:tr>
    </w:tbl>
    <w:p w:rsidR="00275D60" w:rsidRDefault="0056704D" w:rsidP="00AA133E">
      <w:pPr>
        <w:spacing w:after="0" w:line="240" w:lineRule="auto"/>
        <w:ind w:left="1276" w:hanging="1276"/>
        <w:jc w:val="both"/>
        <w:rPr>
          <w:rFonts w:ascii="Times New Roman" w:hAnsi="Times New Roman" w:cs="Times New Roman"/>
          <w:sz w:val="24"/>
          <w:szCs w:val="24"/>
          <w:lang w:val="id-ID"/>
        </w:rPr>
      </w:pPr>
      <w:r w:rsidRPr="009C154C">
        <w:rPr>
          <w:rFonts w:ascii="Times New Roman" w:hAnsi="Times New Roman" w:cs="Times New Roman"/>
          <w:sz w:val="24"/>
          <w:szCs w:val="24"/>
          <w:lang w:val="id-ID"/>
        </w:rPr>
        <w:t xml:space="preserve">Keterangan : Angka yang diikuti huruf yang sama berarti berbeda tidak nyata pada   uji </w:t>
      </w:r>
      <w:r w:rsidRPr="009C154C">
        <w:rPr>
          <w:rFonts w:ascii="Times New Roman" w:hAnsi="Times New Roman" w:cs="Times New Roman"/>
          <w:sz w:val="24"/>
          <w:szCs w:val="24"/>
        </w:rPr>
        <w:t xml:space="preserve">    </w:t>
      </w:r>
      <w:r w:rsidRPr="009C154C">
        <w:rPr>
          <w:rFonts w:ascii="Times New Roman" w:hAnsi="Times New Roman" w:cs="Times New Roman"/>
          <w:sz w:val="24"/>
          <w:szCs w:val="24"/>
          <w:lang w:val="id-ID"/>
        </w:rPr>
        <w:t>BNJ 5%</w:t>
      </w:r>
    </w:p>
    <w:p w:rsidR="00485473" w:rsidRDefault="00485473" w:rsidP="00AA133E">
      <w:pPr>
        <w:spacing w:after="0" w:line="240" w:lineRule="auto"/>
        <w:ind w:left="1276" w:hanging="1276"/>
        <w:jc w:val="both"/>
        <w:rPr>
          <w:rFonts w:ascii="Times New Roman" w:hAnsi="Times New Roman" w:cs="Times New Roman"/>
          <w:sz w:val="24"/>
          <w:szCs w:val="24"/>
          <w:lang w:val="id-ID"/>
        </w:rPr>
      </w:pPr>
    </w:p>
    <w:p w:rsidR="005E526E" w:rsidRPr="009C154C" w:rsidRDefault="005E526E" w:rsidP="005E526E">
      <w:pPr>
        <w:spacing w:after="0" w:line="360" w:lineRule="auto"/>
        <w:jc w:val="both"/>
        <w:rPr>
          <w:rFonts w:ascii="Times New Roman" w:hAnsi="Times New Roman" w:cs="Times New Roman"/>
          <w:i/>
          <w:sz w:val="24"/>
          <w:szCs w:val="24"/>
          <w:lang w:val="id-ID"/>
        </w:rPr>
      </w:pPr>
      <w:r w:rsidRPr="009C154C">
        <w:rPr>
          <w:rFonts w:ascii="Times New Roman" w:hAnsi="Times New Roman" w:cs="Times New Roman"/>
          <w:i/>
          <w:noProof/>
          <w:sz w:val="24"/>
          <w:szCs w:val="24"/>
        </w:rPr>
        <w:drawing>
          <wp:inline distT="0" distB="0" distL="0" distR="0">
            <wp:extent cx="5048250" cy="17621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526E" w:rsidRPr="009C154C" w:rsidRDefault="005E526E" w:rsidP="005E526E">
      <w:pPr>
        <w:spacing w:after="0" w:line="240" w:lineRule="auto"/>
        <w:ind w:left="1276" w:hanging="1276"/>
        <w:jc w:val="both"/>
        <w:rPr>
          <w:rFonts w:ascii="Times New Roman" w:hAnsi="Times New Roman" w:cs="Times New Roman"/>
          <w:b/>
          <w:sz w:val="24"/>
          <w:szCs w:val="24"/>
        </w:rPr>
      </w:pPr>
      <w:r w:rsidRPr="009C154C">
        <w:rPr>
          <w:rFonts w:ascii="Times New Roman" w:hAnsi="Times New Roman" w:cs="Times New Roman"/>
          <w:b/>
          <w:sz w:val="24"/>
          <w:szCs w:val="24"/>
          <w:lang w:val="id-ID"/>
        </w:rPr>
        <w:t>Gambar 1. Gr</w:t>
      </w:r>
      <w:r w:rsidR="004E3F1F">
        <w:rPr>
          <w:rFonts w:ascii="Times New Roman" w:hAnsi="Times New Roman" w:cs="Times New Roman"/>
          <w:b/>
          <w:sz w:val="24"/>
          <w:szCs w:val="24"/>
          <w:lang w:val="id-ID"/>
        </w:rPr>
        <w:t>afik Hubungan antara Kandungan</w:t>
      </w:r>
      <w:r w:rsidRPr="009C154C">
        <w:rPr>
          <w:rFonts w:ascii="Times New Roman" w:hAnsi="Times New Roman" w:cs="Times New Roman"/>
          <w:b/>
          <w:sz w:val="24"/>
          <w:szCs w:val="24"/>
          <w:lang w:val="id-ID"/>
        </w:rPr>
        <w:t xml:space="preserve"> Nanas Kerang Terhadap Vitamin C “liang teh”.</w:t>
      </w:r>
    </w:p>
    <w:p w:rsidR="000F3060" w:rsidRDefault="005E526E" w:rsidP="004D071E">
      <w:pPr>
        <w:spacing w:after="0" w:line="360" w:lineRule="auto"/>
        <w:ind w:firstLine="426"/>
        <w:jc w:val="both"/>
        <w:rPr>
          <w:rFonts w:ascii="Times New Roman" w:hAnsi="Times New Roman" w:cs="Times New Roman"/>
          <w:sz w:val="24"/>
          <w:szCs w:val="24"/>
          <w:lang w:val="id-ID"/>
        </w:rPr>
      </w:pPr>
      <w:r w:rsidRPr="009C154C">
        <w:rPr>
          <w:rFonts w:ascii="Times New Roman" w:hAnsi="Times New Roman" w:cs="Times New Roman"/>
          <w:sz w:val="24"/>
          <w:szCs w:val="24"/>
          <w:lang w:val="id-ID"/>
        </w:rPr>
        <w:lastRenderedPageBreak/>
        <w:t xml:space="preserve">Berdasarkam Gambar 1. menyatakan </w:t>
      </w:r>
      <w:r w:rsidR="004E3F1F">
        <w:rPr>
          <w:rFonts w:ascii="Times New Roman" w:hAnsi="Times New Roman" w:cs="Times New Roman"/>
          <w:sz w:val="24"/>
          <w:szCs w:val="24"/>
          <w:lang w:val="id-ID"/>
        </w:rPr>
        <w:t>hubungan antara kandungan</w:t>
      </w:r>
      <w:r w:rsidRPr="009C154C">
        <w:rPr>
          <w:rFonts w:ascii="Times New Roman" w:hAnsi="Times New Roman" w:cs="Times New Roman"/>
          <w:sz w:val="24"/>
          <w:szCs w:val="24"/>
          <w:lang w:val="id-ID"/>
        </w:rPr>
        <w:t xml:space="preserve"> nanas kerang terhadap kandungan vitamin C “liang teh”, yang mengikuti pola regresi linear dengan persamaan Y=1,6334x + 13,07 (R</w:t>
      </w:r>
      <w:r w:rsidRPr="009C154C">
        <w:rPr>
          <w:rFonts w:ascii="Times New Roman" w:hAnsi="Times New Roman" w:cs="Times New Roman"/>
          <w:sz w:val="24"/>
          <w:szCs w:val="24"/>
          <w:vertAlign w:val="superscript"/>
          <w:lang w:val="id-ID"/>
        </w:rPr>
        <w:t>2</w:t>
      </w:r>
      <w:r w:rsidRPr="009C154C">
        <w:rPr>
          <w:rFonts w:ascii="Times New Roman" w:hAnsi="Times New Roman" w:cs="Times New Roman"/>
          <w:sz w:val="24"/>
          <w:szCs w:val="24"/>
          <w:lang w:val="id-ID"/>
        </w:rPr>
        <w:t>=0,805). Hasil korelasi menunjukkan peningkatan secara linear terhadap penambahan daun nanas kerang dengan tingkat kecenderungan 0,805. P</w:t>
      </w:r>
      <w:r w:rsidR="004E3F1F">
        <w:rPr>
          <w:rFonts w:ascii="Times New Roman" w:hAnsi="Times New Roman" w:cs="Times New Roman"/>
          <w:sz w:val="24"/>
          <w:szCs w:val="24"/>
          <w:lang w:val="id-ID"/>
        </w:rPr>
        <w:t>eningkatan perubahan kandungan</w:t>
      </w:r>
      <w:r w:rsidRPr="009C154C">
        <w:rPr>
          <w:rFonts w:ascii="Times New Roman" w:hAnsi="Times New Roman" w:cs="Times New Roman"/>
          <w:sz w:val="24"/>
          <w:szCs w:val="24"/>
          <w:lang w:val="id-ID"/>
        </w:rPr>
        <w:t xml:space="preserve"> nanas kerang menunjukkan korelasi positif terhadap kandungan vitamin C “liang teh” yang dihasilkan.</w:t>
      </w:r>
      <w:r w:rsidR="008038BE" w:rsidRPr="008038BE">
        <w:rPr>
          <w:rFonts w:ascii="Times New Roman" w:hAnsi="Times New Roman" w:cs="Times New Roman"/>
          <w:sz w:val="24"/>
          <w:szCs w:val="24"/>
          <w:lang w:val="id-ID"/>
        </w:rPr>
        <w:t xml:space="preserve"> </w:t>
      </w:r>
      <w:r w:rsidR="004E3F1F">
        <w:rPr>
          <w:rFonts w:ascii="Times New Roman" w:hAnsi="Times New Roman" w:cs="Times New Roman"/>
          <w:sz w:val="24"/>
          <w:szCs w:val="24"/>
          <w:lang w:val="id-ID"/>
        </w:rPr>
        <w:t>Semakin tinggi kandungan</w:t>
      </w:r>
      <w:r w:rsidR="000F3060">
        <w:rPr>
          <w:rFonts w:ascii="Times New Roman" w:hAnsi="Times New Roman" w:cs="Times New Roman"/>
          <w:sz w:val="24"/>
          <w:szCs w:val="24"/>
          <w:lang w:val="id-ID"/>
        </w:rPr>
        <w:t xml:space="preserve"> nanas kerang yang diberikan pada liang teh maka kandungan vitamin C nya semakin tinggi, hal ini dapat terlihat pada pemberian nanas kerang sebanyak 40 g, 50 g, </w:t>
      </w:r>
      <w:r w:rsidR="004E3F1F">
        <w:rPr>
          <w:rFonts w:ascii="Times New Roman" w:hAnsi="Times New Roman" w:cs="Times New Roman"/>
          <w:sz w:val="24"/>
          <w:szCs w:val="24"/>
          <w:lang w:val="id-ID"/>
        </w:rPr>
        <w:t>dan 60 g, namun pada kandungan</w:t>
      </w:r>
      <w:r w:rsidR="000F3060">
        <w:rPr>
          <w:rFonts w:ascii="Times New Roman" w:hAnsi="Times New Roman" w:cs="Times New Roman"/>
          <w:sz w:val="24"/>
          <w:szCs w:val="24"/>
          <w:lang w:val="id-ID"/>
        </w:rPr>
        <w:t xml:space="preserve"> nanas kerang sebanyak 10 g dan 20 g mengalami penurunan pada kandungan vitamin C. Hal ini disebabkan karena selama proses pemanasan liang teh naik ke permukaan sehingga terjadi penguapan yang lebih besar dan menurunkan kadar vitamin C liang teh.</w:t>
      </w:r>
    </w:p>
    <w:p w:rsidR="000F3060" w:rsidRDefault="000F3060" w:rsidP="004D071E">
      <w:pPr>
        <w:spacing w:after="0" w:line="360" w:lineRule="auto"/>
        <w:ind w:firstLine="426"/>
        <w:jc w:val="both"/>
        <w:rPr>
          <w:rFonts w:ascii="Times New Roman" w:hAnsi="Times New Roman" w:cs="Times New Roman"/>
          <w:i/>
          <w:sz w:val="24"/>
          <w:szCs w:val="24"/>
          <w:lang w:val="id-ID"/>
        </w:rPr>
      </w:pPr>
      <w:r>
        <w:rPr>
          <w:rFonts w:ascii="Times New Roman" w:hAnsi="Times New Roman" w:cs="Times New Roman"/>
          <w:sz w:val="24"/>
          <w:szCs w:val="24"/>
          <w:lang w:val="id-ID"/>
        </w:rPr>
        <w:t>Hal ini didukung oleh Andarwulan dan Kuswo (1989), bahwa kerusakan vitamin C disebabkan karena adanya pemanasan. Menurut Kumalaningsih dan Suprayogi (2006), mengatakan vitamin C sangat peka dan mudah rusak apabila terkena panas dan O</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secara langsung. Menurut Haris</w:t>
      </w:r>
      <w:r w:rsidRPr="00F70B80">
        <w:rPr>
          <w:rFonts w:ascii="Times New Roman" w:hAnsi="Times New Roman" w:cs="Times New Roman"/>
          <w:sz w:val="24"/>
          <w:szCs w:val="24"/>
          <w:lang w:val="id-ID"/>
        </w:rPr>
        <w:t>(1989),</w:t>
      </w:r>
      <w:r>
        <w:rPr>
          <w:rFonts w:ascii="Times New Roman" w:hAnsi="Times New Roman" w:cs="Times New Roman"/>
          <w:sz w:val="24"/>
          <w:szCs w:val="24"/>
          <w:lang w:val="id-ID"/>
        </w:rPr>
        <w:t xml:space="preserve"> mengatakan bahwa  kandungan vitamin C yang dipanaskan dalam waktu </w:t>
      </w:r>
      <w:r w:rsidRPr="00AB70A1">
        <w:rPr>
          <w:rFonts w:ascii="Times New Roman" w:hAnsi="Times New Roman" w:cs="Times New Roman"/>
          <w:sz w:val="24"/>
          <w:szCs w:val="24"/>
          <w:lang w:val="id-ID"/>
        </w:rPr>
        <w:t xml:space="preserve">5 menit lebih tinggi dibandingkan dengan </w:t>
      </w:r>
      <w:r>
        <w:rPr>
          <w:rFonts w:ascii="Times New Roman" w:hAnsi="Times New Roman" w:cs="Times New Roman"/>
          <w:sz w:val="24"/>
          <w:szCs w:val="24"/>
          <w:lang w:val="id-ID"/>
        </w:rPr>
        <w:t>suhu antara 15-30 menit dikarenakan pada pemanasan ini enzim askorbat oksidase belum mengalami denaturasi oleh pemanasan, sehingga enzim askorbat oksidase belum aktif. Jika enzim askorbat oksidase aktif, maka proses oksidasi berlangsung sehingga dapat menurunkan kadar vitamin C.</w:t>
      </w:r>
    </w:p>
    <w:p w:rsidR="00D14DF6" w:rsidRPr="00D14DF6" w:rsidRDefault="00D14DF6" w:rsidP="005E526E">
      <w:pPr>
        <w:spacing w:after="0" w:line="240" w:lineRule="auto"/>
        <w:jc w:val="both"/>
        <w:rPr>
          <w:rFonts w:ascii="Times New Roman" w:hAnsi="Times New Roman" w:cs="Times New Roman"/>
          <w:sz w:val="24"/>
          <w:szCs w:val="24"/>
          <w:lang w:val="id-ID"/>
        </w:rPr>
      </w:pPr>
    </w:p>
    <w:p w:rsidR="0055332B" w:rsidRDefault="005E526E" w:rsidP="008038BE">
      <w:pPr>
        <w:spacing w:after="0" w:line="360" w:lineRule="auto"/>
        <w:jc w:val="both"/>
        <w:rPr>
          <w:rFonts w:ascii="Times New Roman" w:hAnsi="Times New Roman" w:cs="Times New Roman"/>
          <w:b/>
          <w:sz w:val="24"/>
          <w:szCs w:val="24"/>
          <w:lang w:val="id-ID"/>
        </w:rPr>
      </w:pPr>
      <w:r w:rsidRPr="009C154C">
        <w:rPr>
          <w:rFonts w:ascii="Times New Roman" w:hAnsi="Times New Roman" w:cs="Times New Roman"/>
          <w:b/>
          <w:sz w:val="24"/>
          <w:szCs w:val="24"/>
        </w:rPr>
        <w:t xml:space="preserve">2. </w:t>
      </w:r>
      <w:r w:rsidRPr="009C154C">
        <w:rPr>
          <w:rFonts w:ascii="Times New Roman" w:hAnsi="Times New Roman" w:cs="Times New Roman"/>
          <w:b/>
          <w:sz w:val="24"/>
          <w:szCs w:val="24"/>
          <w:lang w:val="id-ID"/>
        </w:rPr>
        <w:t>Kandungan Total Asam “liang teh” Nanas Kerang</w:t>
      </w:r>
    </w:p>
    <w:p w:rsidR="008038BE" w:rsidRPr="008038BE" w:rsidRDefault="008038BE" w:rsidP="004D071E">
      <w:pPr>
        <w:spacing w:after="0" w:line="360" w:lineRule="auto"/>
        <w:ind w:firstLine="426"/>
        <w:jc w:val="both"/>
        <w:rPr>
          <w:rFonts w:ascii="Times New Roman" w:hAnsi="Times New Roman" w:cs="Times New Roman"/>
          <w:i/>
          <w:sz w:val="24"/>
          <w:szCs w:val="24"/>
          <w:lang w:val="id-ID"/>
        </w:rPr>
      </w:pPr>
      <w:r>
        <w:rPr>
          <w:rFonts w:ascii="Times New Roman" w:hAnsi="Times New Roman" w:cs="Times New Roman"/>
          <w:sz w:val="24"/>
          <w:szCs w:val="24"/>
          <w:lang w:val="id-ID"/>
        </w:rPr>
        <w:t>Hasil uji F (Anova) menunjukkan pengaruh tidak nyata terhadap kandungan total asam “liang teh” sehingga tidak dilanjutkan uji beda  nyata jujur (BNJ) pada taraf 5 % . Rerata kandungan total asam “liang teh” nanas kerang disajikan pada tabel 2.</w:t>
      </w:r>
    </w:p>
    <w:p w:rsidR="00AA133E" w:rsidRDefault="00AA133E" w:rsidP="00C93A92">
      <w:pPr>
        <w:spacing w:after="0" w:line="240" w:lineRule="auto"/>
        <w:ind w:left="992" w:hanging="992"/>
        <w:jc w:val="both"/>
        <w:rPr>
          <w:rFonts w:ascii="Times New Roman" w:hAnsi="Times New Roman" w:cs="Times New Roman"/>
          <w:b/>
          <w:sz w:val="24"/>
          <w:szCs w:val="24"/>
          <w:lang w:val="id-ID"/>
        </w:rPr>
      </w:pPr>
    </w:p>
    <w:p w:rsidR="00AA133E" w:rsidRDefault="00AA133E" w:rsidP="00C93A92">
      <w:pPr>
        <w:spacing w:after="0" w:line="240" w:lineRule="auto"/>
        <w:ind w:left="992" w:hanging="992"/>
        <w:jc w:val="both"/>
        <w:rPr>
          <w:rFonts w:ascii="Times New Roman" w:hAnsi="Times New Roman" w:cs="Times New Roman"/>
          <w:b/>
          <w:sz w:val="24"/>
          <w:szCs w:val="24"/>
          <w:lang w:val="id-ID"/>
        </w:rPr>
      </w:pPr>
    </w:p>
    <w:p w:rsidR="00AA133E" w:rsidRDefault="00AA133E" w:rsidP="00C93A92">
      <w:pPr>
        <w:spacing w:after="0" w:line="240" w:lineRule="auto"/>
        <w:ind w:left="992" w:hanging="992"/>
        <w:jc w:val="both"/>
        <w:rPr>
          <w:rFonts w:ascii="Times New Roman" w:hAnsi="Times New Roman" w:cs="Times New Roman"/>
          <w:b/>
          <w:sz w:val="24"/>
          <w:szCs w:val="24"/>
          <w:lang w:val="id-ID"/>
        </w:rPr>
      </w:pPr>
    </w:p>
    <w:p w:rsidR="00485473" w:rsidRDefault="00485473" w:rsidP="00C93A92">
      <w:pPr>
        <w:spacing w:after="0" w:line="240" w:lineRule="auto"/>
        <w:ind w:left="992" w:hanging="992"/>
        <w:jc w:val="both"/>
        <w:rPr>
          <w:rFonts w:ascii="Times New Roman" w:hAnsi="Times New Roman" w:cs="Times New Roman"/>
          <w:b/>
          <w:sz w:val="24"/>
          <w:szCs w:val="24"/>
          <w:lang w:val="id-ID"/>
        </w:rPr>
      </w:pPr>
    </w:p>
    <w:p w:rsidR="00485473" w:rsidRDefault="00485473" w:rsidP="00C93A92">
      <w:pPr>
        <w:spacing w:after="0" w:line="240" w:lineRule="auto"/>
        <w:ind w:left="992" w:hanging="992"/>
        <w:jc w:val="both"/>
        <w:rPr>
          <w:rFonts w:ascii="Times New Roman" w:hAnsi="Times New Roman" w:cs="Times New Roman"/>
          <w:b/>
          <w:sz w:val="24"/>
          <w:szCs w:val="24"/>
          <w:lang w:val="id-ID"/>
        </w:rPr>
      </w:pPr>
    </w:p>
    <w:p w:rsidR="00485473" w:rsidRDefault="00485473" w:rsidP="00C93A92">
      <w:pPr>
        <w:spacing w:after="0" w:line="240" w:lineRule="auto"/>
        <w:ind w:left="992" w:hanging="992"/>
        <w:jc w:val="both"/>
        <w:rPr>
          <w:rFonts w:ascii="Times New Roman" w:hAnsi="Times New Roman" w:cs="Times New Roman"/>
          <w:b/>
          <w:sz w:val="24"/>
          <w:szCs w:val="24"/>
          <w:lang w:val="id-ID"/>
        </w:rPr>
      </w:pPr>
    </w:p>
    <w:p w:rsidR="008038BE" w:rsidRDefault="008038BE" w:rsidP="00C93A92">
      <w:pPr>
        <w:spacing w:after="0" w:line="240" w:lineRule="auto"/>
        <w:ind w:left="992" w:hanging="992"/>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Tabel 2</w:t>
      </w:r>
      <w:r w:rsidR="000C529C" w:rsidRPr="009C154C">
        <w:rPr>
          <w:rFonts w:ascii="Times New Roman" w:hAnsi="Times New Roman" w:cs="Times New Roman"/>
          <w:b/>
          <w:sz w:val="24"/>
          <w:szCs w:val="24"/>
          <w:lang w:val="id-ID"/>
        </w:rPr>
        <w:t>. Rerata</w:t>
      </w:r>
      <w:r w:rsidR="00BC1873">
        <w:rPr>
          <w:rFonts w:ascii="Times New Roman" w:hAnsi="Times New Roman" w:cs="Times New Roman"/>
          <w:b/>
          <w:sz w:val="24"/>
          <w:szCs w:val="24"/>
          <w:lang w:val="id-ID"/>
        </w:rPr>
        <w:t xml:space="preserve"> Total Asam berbagai Kandungan</w:t>
      </w:r>
      <w:r w:rsidR="000C529C" w:rsidRPr="009C154C">
        <w:rPr>
          <w:rFonts w:ascii="Times New Roman" w:hAnsi="Times New Roman" w:cs="Times New Roman"/>
          <w:b/>
          <w:sz w:val="24"/>
          <w:szCs w:val="24"/>
          <w:lang w:val="id-ID"/>
        </w:rPr>
        <w:t xml:space="preserve"> Nanas Kerang </w:t>
      </w:r>
      <w:r w:rsidR="000C529C" w:rsidRPr="009C154C">
        <w:rPr>
          <w:rFonts w:ascii="Times New Roman" w:hAnsi="Times New Roman" w:cs="Times New Roman"/>
          <w:b/>
          <w:i/>
          <w:sz w:val="24"/>
          <w:szCs w:val="24"/>
        </w:rPr>
        <w:t xml:space="preserve"> </w:t>
      </w:r>
      <w:r w:rsidR="000C529C" w:rsidRPr="009C154C">
        <w:rPr>
          <w:rFonts w:ascii="Times New Roman" w:hAnsi="Times New Roman" w:cs="Times New Roman"/>
          <w:b/>
          <w:sz w:val="24"/>
          <w:szCs w:val="24"/>
          <w:lang w:val="id-ID"/>
        </w:rPr>
        <w:t>Pada “liang teh”</w:t>
      </w:r>
    </w:p>
    <w:p w:rsidR="00C93A92" w:rsidRPr="00C93A92" w:rsidRDefault="00C93A92" w:rsidP="00C93A92">
      <w:pPr>
        <w:spacing w:after="0" w:line="240" w:lineRule="auto"/>
        <w:ind w:left="992" w:hanging="992"/>
        <w:jc w:val="both"/>
        <w:rPr>
          <w:rFonts w:ascii="Times New Roman" w:hAnsi="Times New Roman" w:cs="Times New Roman"/>
          <w:b/>
          <w:sz w:val="24"/>
          <w:szCs w:val="24"/>
          <w:lang w:val="id-ID"/>
        </w:rPr>
      </w:pPr>
    </w:p>
    <w:tbl>
      <w:tblPr>
        <w:tblStyle w:val="TableGrid"/>
        <w:tblW w:w="0" w:type="auto"/>
        <w:tblLook w:val="04A0"/>
      </w:tblPr>
      <w:tblGrid>
        <w:gridCol w:w="4076"/>
        <w:gridCol w:w="4077"/>
      </w:tblGrid>
      <w:tr w:rsidR="000C529C" w:rsidRPr="009C154C" w:rsidTr="00FC514E">
        <w:tc>
          <w:tcPr>
            <w:tcW w:w="4076" w:type="dxa"/>
            <w:tcBorders>
              <w:left w:val="nil"/>
            </w:tcBorders>
          </w:tcPr>
          <w:p w:rsidR="000C529C" w:rsidRPr="009C154C" w:rsidRDefault="00BB1B89" w:rsidP="000C529C">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Nanas Kerang (g</w:t>
            </w:r>
            <w:r w:rsidR="000C529C" w:rsidRPr="009C154C">
              <w:rPr>
                <w:rFonts w:ascii="Times New Roman" w:hAnsi="Times New Roman" w:cs="Times New Roman"/>
                <w:b/>
                <w:sz w:val="24"/>
                <w:szCs w:val="24"/>
                <w:lang w:val="id-ID"/>
              </w:rPr>
              <w:t>)</w:t>
            </w:r>
          </w:p>
        </w:tc>
        <w:tc>
          <w:tcPr>
            <w:tcW w:w="4077" w:type="dxa"/>
            <w:tcBorders>
              <w:right w:val="nil"/>
            </w:tcBorders>
          </w:tcPr>
          <w:p w:rsidR="000C529C" w:rsidRPr="009C154C" w:rsidRDefault="000C529C" w:rsidP="000C529C">
            <w:pPr>
              <w:jc w:val="center"/>
              <w:rPr>
                <w:rFonts w:ascii="Times New Roman" w:hAnsi="Times New Roman" w:cs="Times New Roman"/>
                <w:b/>
                <w:sz w:val="24"/>
                <w:szCs w:val="24"/>
                <w:lang w:val="id-ID"/>
              </w:rPr>
            </w:pPr>
            <w:r w:rsidRPr="009C154C">
              <w:rPr>
                <w:rFonts w:ascii="Times New Roman" w:hAnsi="Times New Roman" w:cs="Times New Roman"/>
                <w:b/>
                <w:sz w:val="24"/>
                <w:szCs w:val="24"/>
                <w:lang w:val="id-ID"/>
              </w:rPr>
              <w:t>Total Asam liang teh</w:t>
            </w:r>
          </w:p>
        </w:tc>
      </w:tr>
      <w:tr w:rsidR="000C529C" w:rsidRPr="009C154C" w:rsidTr="00FC514E">
        <w:trPr>
          <w:trHeight w:val="1877"/>
        </w:trPr>
        <w:tc>
          <w:tcPr>
            <w:tcW w:w="4076" w:type="dxa"/>
            <w:tcBorders>
              <w:left w:val="nil"/>
            </w:tcBorders>
          </w:tcPr>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20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30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40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50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60</w:t>
            </w:r>
          </w:p>
        </w:tc>
        <w:tc>
          <w:tcPr>
            <w:tcW w:w="4077" w:type="dxa"/>
            <w:tcBorders>
              <w:right w:val="nil"/>
            </w:tcBorders>
          </w:tcPr>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0,6125 ± 0,0000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0,6125 ± 0,0000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0,6125 ± 0,0000</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0,8167 ± 0,2887</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0,8167 ± 0,2887</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0,8167 ± 0,2887</w:t>
            </w:r>
          </w:p>
          <w:p w:rsidR="000C529C" w:rsidRPr="009C154C" w:rsidRDefault="000C529C" w:rsidP="000C529C">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1,0208 ± 0,2887</w:t>
            </w:r>
          </w:p>
        </w:tc>
      </w:tr>
    </w:tbl>
    <w:p w:rsidR="000C529C" w:rsidRPr="009C154C" w:rsidRDefault="000C529C" w:rsidP="000C529C">
      <w:pPr>
        <w:spacing w:after="0" w:line="240" w:lineRule="auto"/>
        <w:ind w:firstLine="567"/>
        <w:jc w:val="both"/>
        <w:rPr>
          <w:rFonts w:ascii="Times New Roman" w:hAnsi="Times New Roman" w:cs="Times New Roman"/>
          <w:i/>
          <w:sz w:val="24"/>
          <w:szCs w:val="24"/>
          <w:lang w:val="id-ID"/>
        </w:rPr>
      </w:pPr>
    </w:p>
    <w:p w:rsidR="000C529C" w:rsidRPr="009C154C" w:rsidRDefault="008038BE" w:rsidP="0055332B">
      <w:pPr>
        <w:spacing w:after="0" w:line="360" w:lineRule="auto"/>
        <w:ind w:firstLine="426"/>
        <w:jc w:val="both"/>
        <w:rPr>
          <w:rFonts w:ascii="Times New Roman" w:hAnsi="Times New Roman" w:cs="Times New Roman"/>
          <w:i/>
          <w:sz w:val="24"/>
          <w:szCs w:val="24"/>
          <w:lang w:val="id-ID"/>
        </w:rPr>
      </w:pPr>
      <w:r>
        <w:rPr>
          <w:rFonts w:ascii="Times New Roman" w:hAnsi="Times New Roman" w:cs="Times New Roman"/>
          <w:sz w:val="24"/>
          <w:szCs w:val="24"/>
          <w:lang w:val="id-ID"/>
        </w:rPr>
        <w:t>Tabel 2</w:t>
      </w:r>
      <w:r w:rsidR="004E3F1F">
        <w:rPr>
          <w:rFonts w:ascii="Times New Roman" w:hAnsi="Times New Roman" w:cs="Times New Roman"/>
          <w:sz w:val="24"/>
          <w:szCs w:val="24"/>
          <w:lang w:val="id-ID"/>
        </w:rPr>
        <w:t xml:space="preserve"> menunjukkan bahwa kandungan</w:t>
      </w:r>
      <w:r w:rsidR="00DD083E">
        <w:rPr>
          <w:rFonts w:ascii="Times New Roman" w:hAnsi="Times New Roman" w:cs="Times New Roman"/>
          <w:sz w:val="24"/>
          <w:szCs w:val="24"/>
          <w:lang w:val="id-ID"/>
        </w:rPr>
        <w:t xml:space="preserve"> nanas kerang </w:t>
      </w:r>
      <w:r w:rsidR="000C529C" w:rsidRPr="009C154C">
        <w:rPr>
          <w:rFonts w:ascii="Times New Roman" w:hAnsi="Times New Roman" w:cs="Times New Roman"/>
          <w:sz w:val="24"/>
          <w:szCs w:val="24"/>
          <w:lang w:val="id-ID"/>
        </w:rPr>
        <w:t>berpengaruh</w:t>
      </w:r>
      <w:r w:rsidR="00DD083E">
        <w:rPr>
          <w:rFonts w:ascii="Times New Roman" w:hAnsi="Times New Roman" w:cs="Times New Roman"/>
          <w:sz w:val="24"/>
          <w:szCs w:val="24"/>
          <w:lang w:val="id-ID"/>
        </w:rPr>
        <w:t xml:space="preserve"> tidak</w:t>
      </w:r>
      <w:r w:rsidR="000C529C" w:rsidRPr="009C154C">
        <w:rPr>
          <w:rFonts w:ascii="Times New Roman" w:hAnsi="Times New Roman" w:cs="Times New Roman"/>
          <w:sz w:val="24"/>
          <w:szCs w:val="24"/>
          <w:lang w:val="id-ID"/>
        </w:rPr>
        <w:t xml:space="preserve"> nyata terhadap kandungan total asam “liang teh” sehingga tidak dilanjutkan uji BNJ taraf 5%. H</w:t>
      </w:r>
      <w:r w:rsidR="00BC1873">
        <w:rPr>
          <w:rFonts w:ascii="Times New Roman" w:hAnsi="Times New Roman" w:cs="Times New Roman"/>
          <w:sz w:val="24"/>
          <w:szCs w:val="24"/>
          <w:lang w:val="id-ID"/>
        </w:rPr>
        <w:t>al ini diduga karena kandungan</w:t>
      </w:r>
      <w:r w:rsidR="000C529C" w:rsidRPr="009C154C">
        <w:rPr>
          <w:rFonts w:ascii="Times New Roman" w:hAnsi="Times New Roman" w:cs="Times New Roman"/>
          <w:sz w:val="24"/>
          <w:szCs w:val="24"/>
          <w:lang w:val="id-ID"/>
        </w:rPr>
        <w:t xml:space="preserve"> nanas kerang yang diberikan untuk perlakuan hanya dalam jumlah kecil yaitu 0-60 g dalam 1000 ml air. Hal ini juga disebabkan karena rendahnya kandungan total asam pada nanas kerang yang ditambahkan kedalam formulasi “liang teh”. </w:t>
      </w:r>
    </w:p>
    <w:p w:rsidR="00223EE0" w:rsidRPr="00891C12" w:rsidRDefault="000C529C" w:rsidP="00841F0D">
      <w:pPr>
        <w:spacing w:after="0" w:line="360" w:lineRule="auto"/>
        <w:ind w:firstLine="426"/>
        <w:jc w:val="both"/>
        <w:rPr>
          <w:rFonts w:ascii="Times New Roman" w:hAnsi="Times New Roman" w:cs="Times New Roman"/>
          <w:sz w:val="24"/>
          <w:szCs w:val="24"/>
          <w:lang w:val="id-ID"/>
        </w:rPr>
      </w:pPr>
      <w:r w:rsidRPr="009C154C">
        <w:rPr>
          <w:rFonts w:ascii="Times New Roman" w:hAnsi="Times New Roman" w:cs="Times New Roman"/>
          <w:sz w:val="24"/>
          <w:szCs w:val="24"/>
          <w:lang w:val="id-ID"/>
        </w:rPr>
        <w:t>Berdasarkan hasil analisis awal daun nanas kerang mempunyai kandungan total asam yang rendah (0,64 %) sehingga kandungan total asam tidak mengalami peningkatan pada penambahan nanas kerang setiap perla</w:t>
      </w:r>
      <w:r w:rsidR="00DD083E">
        <w:rPr>
          <w:rFonts w:ascii="Times New Roman" w:hAnsi="Times New Roman" w:cs="Times New Roman"/>
          <w:sz w:val="24"/>
          <w:szCs w:val="24"/>
          <w:lang w:val="id-ID"/>
        </w:rPr>
        <w:t>kuan dan peningkatan kandungan tertinggi pada penambahan</w:t>
      </w:r>
      <w:r w:rsidRPr="009C154C">
        <w:rPr>
          <w:rFonts w:ascii="Times New Roman" w:hAnsi="Times New Roman" w:cs="Times New Roman"/>
          <w:sz w:val="24"/>
          <w:szCs w:val="24"/>
          <w:lang w:val="id-ID"/>
        </w:rPr>
        <w:t xml:space="preserve"> 60 g. Hal ini disebabkan pada saat uji analisis total asam mengunakan metode analisis standar dengan kandungan asam citrat.</w:t>
      </w:r>
    </w:p>
    <w:p w:rsidR="003A7342" w:rsidRDefault="000C529C" w:rsidP="003A7342">
      <w:pPr>
        <w:spacing w:after="0" w:line="360" w:lineRule="auto"/>
        <w:jc w:val="both"/>
        <w:rPr>
          <w:rFonts w:ascii="Times New Roman" w:hAnsi="Times New Roman" w:cs="Times New Roman"/>
          <w:b/>
          <w:sz w:val="24"/>
          <w:szCs w:val="24"/>
          <w:lang w:val="id-ID"/>
        </w:rPr>
      </w:pPr>
      <w:r w:rsidRPr="009C154C">
        <w:rPr>
          <w:rFonts w:ascii="Times New Roman" w:hAnsi="Times New Roman" w:cs="Times New Roman"/>
          <w:b/>
          <w:sz w:val="24"/>
          <w:szCs w:val="24"/>
        </w:rPr>
        <w:t xml:space="preserve">3. </w:t>
      </w:r>
      <w:r w:rsidRPr="009C154C">
        <w:rPr>
          <w:rFonts w:ascii="Times New Roman" w:hAnsi="Times New Roman" w:cs="Times New Roman"/>
          <w:b/>
          <w:sz w:val="24"/>
          <w:szCs w:val="24"/>
          <w:lang w:val="id-ID"/>
        </w:rPr>
        <w:t>pH “liang teh” Nanas Kerang</w:t>
      </w:r>
    </w:p>
    <w:p w:rsidR="00C93A92" w:rsidRPr="00C93A92" w:rsidRDefault="008038BE" w:rsidP="004D071E">
      <w:pPr>
        <w:spacing w:after="12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Hasil uji F (Anova) menunjukkan pen</w:t>
      </w:r>
      <w:r w:rsidR="00C93A92">
        <w:rPr>
          <w:rFonts w:ascii="Times New Roman" w:hAnsi="Times New Roman" w:cs="Times New Roman"/>
          <w:sz w:val="24"/>
          <w:szCs w:val="24"/>
          <w:lang w:val="id-ID"/>
        </w:rPr>
        <w:t>garuh tidak nyata terhadap pH</w:t>
      </w:r>
      <w:r>
        <w:rPr>
          <w:rFonts w:ascii="Times New Roman" w:hAnsi="Times New Roman" w:cs="Times New Roman"/>
          <w:sz w:val="24"/>
          <w:szCs w:val="24"/>
          <w:lang w:val="id-ID"/>
        </w:rPr>
        <w:t xml:space="preserve"> “liang teh” sehingga tidak dilanjutkan uji beda  nyata jujur (BNJ) pada taraf 5</w:t>
      </w:r>
      <w:r w:rsidR="00C93A92">
        <w:rPr>
          <w:rFonts w:ascii="Times New Roman" w:hAnsi="Times New Roman" w:cs="Times New Roman"/>
          <w:sz w:val="24"/>
          <w:szCs w:val="24"/>
          <w:lang w:val="id-ID"/>
        </w:rPr>
        <w:t xml:space="preserve"> % . Rerata pH</w:t>
      </w:r>
      <w:r>
        <w:rPr>
          <w:rFonts w:ascii="Times New Roman" w:hAnsi="Times New Roman" w:cs="Times New Roman"/>
          <w:sz w:val="24"/>
          <w:szCs w:val="24"/>
          <w:lang w:val="id-ID"/>
        </w:rPr>
        <w:t xml:space="preserve"> “liang teh” nan</w:t>
      </w:r>
      <w:r w:rsidR="00C93A92">
        <w:rPr>
          <w:rFonts w:ascii="Times New Roman" w:hAnsi="Times New Roman" w:cs="Times New Roman"/>
          <w:sz w:val="24"/>
          <w:szCs w:val="24"/>
          <w:lang w:val="id-ID"/>
        </w:rPr>
        <w:t>as kerang disajikan pada tabel 3</w:t>
      </w:r>
      <w:r>
        <w:rPr>
          <w:rFonts w:ascii="Times New Roman" w:hAnsi="Times New Roman" w:cs="Times New Roman"/>
          <w:sz w:val="24"/>
          <w:szCs w:val="24"/>
          <w:lang w:val="id-ID"/>
        </w:rPr>
        <w:t>.</w:t>
      </w:r>
    </w:p>
    <w:p w:rsidR="00201E2A" w:rsidRPr="009C154C" w:rsidRDefault="00C93A92" w:rsidP="00C93A92">
      <w:pPr>
        <w:spacing w:after="120"/>
        <w:jc w:val="both"/>
        <w:rPr>
          <w:rFonts w:ascii="Times New Roman" w:hAnsi="Times New Roman" w:cs="Times New Roman"/>
          <w:b/>
          <w:sz w:val="24"/>
          <w:szCs w:val="24"/>
        </w:rPr>
      </w:pPr>
      <w:r>
        <w:rPr>
          <w:rFonts w:ascii="Times New Roman" w:hAnsi="Times New Roman" w:cs="Times New Roman"/>
          <w:b/>
          <w:sz w:val="24"/>
          <w:szCs w:val="24"/>
          <w:lang w:val="id-ID"/>
        </w:rPr>
        <w:t>Tabel 3</w:t>
      </w:r>
      <w:r w:rsidR="00BC1873">
        <w:rPr>
          <w:rFonts w:ascii="Times New Roman" w:hAnsi="Times New Roman" w:cs="Times New Roman"/>
          <w:b/>
          <w:sz w:val="24"/>
          <w:szCs w:val="24"/>
          <w:lang w:val="id-ID"/>
        </w:rPr>
        <w:t>. Rerata pH berbagai Kandungan</w:t>
      </w:r>
      <w:r w:rsidR="00201E2A" w:rsidRPr="009C154C">
        <w:rPr>
          <w:rFonts w:ascii="Times New Roman" w:hAnsi="Times New Roman" w:cs="Times New Roman"/>
          <w:b/>
          <w:sz w:val="24"/>
          <w:szCs w:val="24"/>
          <w:lang w:val="id-ID"/>
        </w:rPr>
        <w:t xml:space="preserve"> Nanas Kerang pada “liang teh”</w:t>
      </w:r>
    </w:p>
    <w:tbl>
      <w:tblPr>
        <w:tblStyle w:val="TableGrid"/>
        <w:tblW w:w="0" w:type="auto"/>
        <w:tblLook w:val="04A0"/>
      </w:tblPr>
      <w:tblGrid>
        <w:gridCol w:w="4076"/>
        <w:gridCol w:w="4077"/>
      </w:tblGrid>
      <w:tr w:rsidR="00201E2A" w:rsidRPr="009C154C" w:rsidTr="00FC514E">
        <w:tc>
          <w:tcPr>
            <w:tcW w:w="4076" w:type="dxa"/>
            <w:tcBorders>
              <w:left w:val="nil"/>
            </w:tcBorders>
          </w:tcPr>
          <w:p w:rsidR="00201E2A" w:rsidRPr="009C154C" w:rsidRDefault="00BB1B89" w:rsidP="00201E2A">
            <w:pPr>
              <w:spacing w:line="276" w:lineRule="auto"/>
              <w:jc w:val="center"/>
              <w:rPr>
                <w:rFonts w:ascii="Times New Roman" w:hAnsi="Times New Roman" w:cs="Times New Roman"/>
                <w:b/>
                <w:i/>
                <w:sz w:val="24"/>
                <w:szCs w:val="24"/>
                <w:lang w:val="id-ID"/>
              </w:rPr>
            </w:pPr>
            <w:r>
              <w:rPr>
                <w:rFonts w:ascii="Times New Roman" w:hAnsi="Times New Roman" w:cs="Times New Roman"/>
                <w:b/>
                <w:sz w:val="24"/>
                <w:szCs w:val="24"/>
                <w:lang w:val="id-ID"/>
              </w:rPr>
              <w:t>Nanas Kerang (g</w:t>
            </w:r>
            <w:r w:rsidR="00201E2A" w:rsidRPr="009C154C">
              <w:rPr>
                <w:rFonts w:ascii="Times New Roman" w:hAnsi="Times New Roman" w:cs="Times New Roman"/>
                <w:b/>
                <w:sz w:val="24"/>
                <w:szCs w:val="24"/>
                <w:lang w:val="id-ID"/>
              </w:rPr>
              <w:t>)</w:t>
            </w:r>
          </w:p>
        </w:tc>
        <w:tc>
          <w:tcPr>
            <w:tcW w:w="4077" w:type="dxa"/>
            <w:tcBorders>
              <w:right w:val="nil"/>
            </w:tcBorders>
          </w:tcPr>
          <w:p w:rsidR="00201E2A" w:rsidRPr="009C154C" w:rsidRDefault="00201E2A" w:rsidP="00201E2A">
            <w:pPr>
              <w:spacing w:line="276" w:lineRule="auto"/>
              <w:jc w:val="center"/>
              <w:rPr>
                <w:rFonts w:ascii="Times New Roman" w:hAnsi="Times New Roman" w:cs="Times New Roman"/>
                <w:b/>
                <w:sz w:val="24"/>
                <w:szCs w:val="24"/>
                <w:lang w:val="id-ID"/>
              </w:rPr>
            </w:pPr>
            <w:r w:rsidRPr="009C154C">
              <w:rPr>
                <w:rFonts w:ascii="Times New Roman" w:hAnsi="Times New Roman" w:cs="Times New Roman"/>
                <w:b/>
                <w:sz w:val="24"/>
                <w:szCs w:val="24"/>
                <w:lang w:val="id-ID"/>
              </w:rPr>
              <w:t>pH liang teh</w:t>
            </w:r>
          </w:p>
        </w:tc>
      </w:tr>
      <w:tr w:rsidR="00201E2A" w:rsidRPr="009C154C" w:rsidTr="00FC514E">
        <w:trPr>
          <w:trHeight w:val="1877"/>
        </w:trPr>
        <w:tc>
          <w:tcPr>
            <w:tcW w:w="4076" w:type="dxa"/>
            <w:tcBorders>
              <w:left w:val="nil"/>
            </w:tcBorders>
          </w:tcPr>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10</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20</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30</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40</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50</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60</w:t>
            </w:r>
          </w:p>
        </w:tc>
        <w:tc>
          <w:tcPr>
            <w:tcW w:w="4077" w:type="dxa"/>
            <w:tcBorders>
              <w:right w:val="nil"/>
            </w:tcBorders>
          </w:tcPr>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7,0500 ± 0,0082</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6,8767 ± 0,1533</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6,8933 ± 0,1438</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6,7533 ± 0,1322</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6,6933 ± 0,0403</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6,8900 ± 0,1745</w:t>
            </w:r>
          </w:p>
          <w:p w:rsidR="00201E2A" w:rsidRPr="009C154C" w:rsidRDefault="00201E2A" w:rsidP="00201E2A">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6,7167 ± 0,0471</w:t>
            </w:r>
          </w:p>
        </w:tc>
      </w:tr>
    </w:tbl>
    <w:p w:rsidR="00201E2A" w:rsidRPr="009C154C" w:rsidRDefault="00201E2A" w:rsidP="00201E2A">
      <w:pPr>
        <w:spacing w:after="0" w:line="240" w:lineRule="auto"/>
        <w:rPr>
          <w:rFonts w:ascii="Times New Roman" w:hAnsi="Times New Roman" w:cs="Times New Roman"/>
          <w:sz w:val="24"/>
          <w:szCs w:val="24"/>
        </w:rPr>
      </w:pPr>
    </w:p>
    <w:p w:rsidR="00201E2A" w:rsidRPr="009C154C" w:rsidRDefault="00C93A92" w:rsidP="0055332B">
      <w:pPr>
        <w:spacing w:after="0" w:line="360" w:lineRule="auto"/>
        <w:ind w:firstLine="426"/>
        <w:jc w:val="both"/>
        <w:rPr>
          <w:rFonts w:ascii="Times New Roman" w:hAnsi="Times New Roman" w:cs="Times New Roman"/>
          <w:i/>
          <w:sz w:val="24"/>
          <w:szCs w:val="24"/>
          <w:lang w:val="id-ID"/>
        </w:rPr>
      </w:pPr>
      <w:r>
        <w:rPr>
          <w:rFonts w:ascii="Times New Roman" w:hAnsi="Times New Roman" w:cs="Times New Roman"/>
          <w:sz w:val="24"/>
          <w:szCs w:val="24"/>
          <w:lang w:val="id-ID"/>
        </w:rPr>
        <w:lastRenderedPageBreak/>
        <w:t>Tabel 3</w:t>
      </w:r>
      <w:r w:rsidR="00201E2A" w:rsidRPr="009C154C">
        <w:rPr>
          <w:rFonts w:ascii="Times New Roman" w:hAnsi="Times New Roman" w:cs="Times New Roman"/>
          <w:sz w:val="24"/>
          <w:szCs w:val="24"/>
          <w:lang w:val="id-ID"/>
        </w:rPr>
        <w:t xml:space="preserve"> diketahui bahwa penambahan nanas kerang berpengaruh tidak nyata terhadap pH “liang teh” sehingga tidak dilanjutkan uji BNJ 5%. Hal ini dikarenakan nanas kerang memiliki kandungan pH 6,34 (analisis awal), sehingga kandungan pH tidak mengalami peningkatan s</w:t>
      </w:r>
      <w:r w:rsidR="00BC1873">
        <w:rPr>
          <w:rFonts w:ascii="Times New Roman" w:hAnsi="Times New Roman" w:cs="Times New Roman"/>
          <w:sz w:val="24"/>
          <w:szCs w:val="24"/>
          <w:lang w:val="id-ID"/>
        </w:rPr>
        <w:t>eiring penambahan kandungan</w:t>
      </w:r>
      <w:r w:rsidR="00201E2A" w:rsidRPr="009C154C">
        <w:rPr>
          <w:rFonts w:ascii="Times New Roman" w:hAnsi="Times New Roman" w:cs="Times New Roman"/>
          <w:sz w:val="24"/>
          <w:szCs w:val="24"/>
          <w:lang w:val="id-ID"/>
        </w:rPr>
        <w:t xml:space="preserve"> nanas kerang pada setiap perlakuan. </w:t>
      </w:r>
      <w:r w:rsidR="00DD083E">
        <w:rPr>
          <w:rFonts w:ascii="Times New Roman" w:hAnsi="Times New Roman" w:cs="Times New Roman"/>
          <w:sz w:val="24"/>
          <w:szCs w:val="24"/>
          <w:lang w:val="id-ID"/>
        </w:rPr>
        <w:t xml:space="preserve">Rerata pH 6,69-7,05, nilai rerata terbesar terdapat </w:t>
      </w:r>
      <w:r w:rsidR="00FC514E">
        <w:rPr>
          <w:rFonts w:ascii="Times New Roman" w:hAnsi="Times New Roman" w:cs="Times New Roman"/>
          <w:sz w:val="24"/>
          <w:szCs w:val="24"/>
          <w:lang w:val="id-ID"/>
        </w:rPr>
        <w:t>pada perlakuan 0 g yaitu sebagai kontrol. Hal ini dapat diartikan bahwa nanas kerang tidak memberikan pengaruh pH terhadap hasil “Liang Teh”.</w:t>
      </w:r>
      <w:r w:rsidR="00201E2A" w:rsidRPr="009C154C">
        <w:rPr>
          <w:rFonts w:ascii="Times New Roman" w:hAnsi="Times New Roman" w:cs="Times New Roman"/>
          <w:sz w:val="24"/>
          <w:szCs w:val="24"/>
          <w:lang w:val="id-ID"/>
        </w:rPr>
        <w:t xml:space="preserve">Menurut  Rohdiana (2006), air dengan pH dari 7 cenderung menghasilkan warna seduhan teh yang lebih gelap.   </w:t>
      </w:r>
    </w:p>
    <w:p w:rsidR="00485473" w:rsidRDefault="00201E2A" w:rsidP="00485473">
      <w:pPr>
        <w:autoSpaceDE w:val="0"/>
        <w:autoSpaceDN w:val="0"/>
        <w:adjustRightInd w:val="0"/>
        <w:spacing w:after="0" w:line="360" w:lineRule="auto"/>
        <w:ind w:firstLine="425"/>
        <w:jc w:val="both"/>
        <w:rPr>
          <w:rFonts w:ascii="Times New Roman" w:hAnsi="Times New Roman" w:cs="Times New Roman"/>
          <w:sz w:val="24"/>
          <w:szCs w:val="24"/>
          <w:lang w:val="id-ID"/>
        </w:rPr>
      </w:pPr>
      <w:r w:rsidRPr="009C154C">
        <w:rPr>
          <w:rFonts w:ascii="Times New Roman" w:hAnsi="Times New Roman" w:cs="Times New Roman"/>
          <w:sz w:val="24"/>
          <w:szCs w:val="24"/>
          <w:lang w:val="id-ID"/>
        </w:rPr>
        <w:t xml:space="preserve">pH pada air minum dalam kemasan menurut SNI 01-3553-1996 yaitu berkisar antara 6,5 hingga 8,5. Menurut Trisnanto (2008), minuman ringan </w:t>
      </w:r>
      <w:r w:rsidRPr="00F06788">
        <w:rPr>
          <w:rFonts w:ascii="Times New Roman" w:hAnsi="Times New Roman" w:cs="Times New Roman"/>
          <w:i/>
          <w:sz w:val="24"/>
          <w:szCs w:val="24"/>
          <w:lang w:val="id-ID"/>
        </w:rPr>
        <w:t>still drink</w:t>
      </w:r>
      <w:r w:rsidRPr="009C154C">
        <w:rPr>
          <w:rFonts w:ascii="Times New Roman" w:hAnsi="Times New Roman" w:cs="Times New Roman"/>
          <w:sz w:val="24"/>
          <w:szCs w:val="24"/>
          <w:lang w:val="id-ID"/>
        </w:rPr>
        <w:t xml:space="preserve"> maupun yang bersoda memiliki pH rendah (pH &lt; 4,5). Kopi dan teh biasanya memiliki tingkat keasaman netral (pH &lt;5-7). Berarti pH “liang teh” nanas kerang sudah memenuhi kriteria minuman teh. </w:t>
      </w:r>
    </w:p>
    <w:p w:rsidR="00201E2A" w:rsidRPr="00AA133E" w:rsidRDefault="00201E2A" w:rsidP="00AA133E">
      <w:pPr>
        <w:autoSpaceDE w:val="0"/>
        <w:autoSpaceDN w:val="0"/>
        <w:adjustRightInd w:val="0"/>
        <w:spacing w:after="0" w:line="360" w:lineRule="auto"/>
        <w:jc w:val="both"/>
        <w:rPr>
          <w:rFonts w:ascii="Times New Roman" w:hAnsi="Times New Roman" w:cs="Times New Roman"/>
          <w:sz w:val="24"/>
          <w:szCs w:val="24"/>
          <w:lang w:val="id-ID"/>
        </w:rPr>
      </w:pPr>
      <w:r w:rsidRPr="009C154C">
        <w:rPr>
          <w:rFonts w:ascii="Times New Roman" w:hAnsi="Times New Roman" w:cs="Times New Roman"/>
          <w:b/>
          <w:sz w:val="24"/>
          <w:szCs w:val="24"/>
        </w:rPr>
        <w:t xml:space="preserve">4. </w:t>
      </w:r>
      <w:r w:rsidRPr="009C154C">
        <w:rPr>
          <w:rFonts w:ascii="Times New Roman" w:hAnsi="Times New Roman" w:cs="Times New Roman"/>
          <w:b/>
          <w:sz w:val="24"/>
          <w:szCs w:val="24"/>
          <w:lang w:val="id-ID"/>
        </w:rPr>
        <w:t>Total Padatan Terlarut</w:t>
      </w:r>
      <w:r w:rsidR="00E91672" w:rsidRPr="009C154C">
        <w:rPr>
          <w:rFonts w:ascii="Times New Roman" w:hAnsi="Times New Roman" w:cs="Times New Roman"/>
          <w:b/>
          <w:sz w:val="24"/>
          <w:szCs w:val="24"/>
          <w:lang w:val="id-ID"/>
        </w:rPr>
        <w:t xml:space="preserve"> </w:t>
      </w:r>
      <w:r w:rsidR="00E91672" w:rsidRPr="00841F0D">
        <w:rPr>
          <w:rFonts w:ascii="Times New Roman" w:hAnsi="Times New Roman" w:cs="Times New Roman"/>
          <w:b/>
          <w:sz w:val="24"/>
          <w:szCs w:val="24"/>
          <w:lang w:val="id-ID"/>
        </w:rPr>
        <w:t>(TPT)</w:t>
      </w:r>
      <w:r w:rsidRPr="009C154C">
        <w:rPr>
          <w:rFonts w:ascii="Times New Roman" w:hAnsi="Times New Roman" w:cs="Times New Roman"/>
          <w:b/>
          <w:sz w:val="24"/>
          <w:szCs w:val="24"/>
          <w:lang w:val="id-ID"/>
        </w:rPr>
        <w:t xml:space="preserve"> “liang teh” Nanas Kerang</w:t>
      </w:r>
    </w:p>
    <w:p w:rsidR="00F06788" w:rsidRPr="00C93A92" w:rsidRDefault="00C93A92" w:rsidP="004D071E">
      <w:pPr>
        <w:spacing w:after="12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Hasil uji F (Anova) menunjukkan pengaruh nyata terhadap total padatan terlarut “liang teh” sehingga dilanjutkan uji beda  nyata jujur (BNJ) pada taraf 5 % rerata total padatan terlarut “liang teh” nanas kerang disajikan pada tabel 4.</w:t>
      </w:r>
    </w:p>
    <w:p w:rsidR="00C93A92" w:rsidRPr="00485473" w:rsidRDefault="00C93A92" w:rsidP="00485473">
      <w:pPr>
        <w:spacing w:after="0" w:line="240" w:lineRule="auto"/>
        <w:ind w:left="993" w:hanging="993"/>
        <w:jc w:val="both"/>
        <w:rPr>
          <w:rFonts w:ascii="Times New Roman" w:hAnsi="Times New Roman" w:cs="Times New Roman"/>
          <w:b/>
          <w:sz w:val="24"/>
          <w:szCs w:val="24"/>
          <w:lang w:val="id-ID"/>
        </w:rPr>
      </w:pPr>
      <w:r>
        <w:rPr>
          <w:rFonts w:ascii="Times New Roman" w:hAnsi="Times New Roman" w:cs="Times New Roman"/>
          <w:b/>
          <w:sz w:val="24"/>
          <w:szCs w:val="24"/>
          <w:lang w:val="id-ID"/>
        </w:rPr>
        <w:t>Tabel  4</w:t>
      </w:r>
      <w:r w:rsidR="00201E2A" w:rsidRPr="009C154C">
        <w:rPr>
          <w:rFonts w:ascii="Times New Roman" w:hAnsi="Times New Roman" w:cs="Times New Roman"/>
          <w:b/>
          <w:sz w:val="24"/>
          <w:szCs w:val="24"/>
          <w:lang w:val="id-ID"/>
        </w:rPr>
        <w:t>. Rerata Total Padatan Terla</w:t>
      </w:r>
      <w:r w:rsidR="00BC1873">
        <w:rPr>
          <w:rFonts w:ascii="Times New Roman" w:hAnsi="Times New Roman" w:cs="Times New Roman"/>
          <w:b/>
          <w:sz w:val="24"/>
          <w:szCs w:val="24"/>
          <w:lang w:val="id-ID"/>
        </w:rPr>
        <w:t>rut (°brix) Berbagai Kandungan</w:t>
      </w:r>
      <w:r w:rsidR="00201E2A" w:rsidRPr="009C154C">
        <w:rPr>
          <w:rFonts w:ascii="Times New Roman" w:hAnsi="Times New Roman" w:cs="Times New Roman"/>
          <w:b/>
          <w:sz w:val="24"/>
          <w:szCs w:val="24"/>
          <w:lang w:val="id-ID"/>
        </w:rPr>
        <w:t xml:space="preserve"> Nanas Kerang pada “liang teh”</w:t>
      </w:r>
    </w:p>
    <w:tbl>
      <w:tblPr>
        <w:tblStyle w:val="TableGrid"/>
        <w:tblW w:w="0" w:type="auto"/>
        <w:tblLook w:val="04A0"/>
      </w:tblPr>
      <w:tblGrid>
        <w:gridCol w:w="4076"/>
        <w:gridCol w:w="4077"/>
      </w:tblGrid>
      <w:tr w:rsidR="00201E2A" w:rsidRPr="009C154C" w:rsidTr="00FC514E">
        <w:tc>
          <w:tcPr>
            <w:tcW w:w="4076" w:type="dxa"/>
            <w:tcBorders>
              <w:left w:val="nil"/>
            </w:tcBorders>
          </w:tcPr>
          <w:p w:rsidR="00201E2A" w:rsidRPr="009C154C" w:rsidRDefault="00BB1B89" w:rsidP="000555EA">
            <w:pPr>
              <w:jc w:val="center"/>
              <w:rPr>
                <w:rFonts w:ascii="Times New Roman" w:hAnsi="Times New Roman" w:cs="Times New Roman"/>
                <w:b/>
                <w:i/>
                <w:sz w:val="24"/>
                <w:szCs w:val="24"/>
                <w:lang w:val="id-ID"/>
              </w:rPr>
            </w:pPr>
            <w:r>
              <w:rPr>
                <w:rFonts w:ascii="Times New Roman" w:hAnsi="Times New Roman" w:cs="Times New Roman"/>
                <w:b/>
                <w:sz w:val="24"/>
                <w:szCs w:val="24"/>
                <w:lang w:val="id-ID"/>
              </w:rPr>
              <w:t>Nanas Kerang (g</w:t>
            </w:r>
            <w:r w:rsidR="00201E2A" w:rsidRPr="009C154C">
              <w:rPr>
                <w:rFonts w:ascii="Times New Roman" w:hAnsi="Times New Roman" w:cs="Times New Roman"/>
                <w:b/>
                <w:sz w:val="24"/>
                <w:szCs w:val="24"/>
                <w:lang w:val="id-ID"/>
              </w:rPr>
              <w:t>)</w:t>
            </w:r>
          </w:p>
        </w:tc>
        <w:tc>
          <w:tcPr>
            <w:tcW w:w="4077" w:type="dxa"/>
            <w:tcBorders>
              <w:right w:val="nil"/>
            </w:tcBorders>
          </w:tcPr>
          <w:p w:rsidR="00201E2A" w:rsidRPr="009C154C" w:rsidRDefault="00201E2A" w:rsidP="000555EA">
            <w:pPr>
              <w:jc w:val="center"/>
              <w:rPr>
                <w:rFonts w:ascii="Times New Roman" w:hAnsi="Times New Roman" w:cs="Times New Roman"/>
                <w:b/>
                <w:sz w:val="24"/>
                <w:szCs w:val="24"/>
                <w:lang w:val="id-ID"/>
              </w:rPr>
            </w:pPr>
            <w:r w:rsidRPr="009C154C">
              <w:rPr>
                <w:rFonts w:ascii="Times New Roman" w:hAnsi="Times New Roman" w:cs="Times New Roman"/>
                <w:b/>
                <w:sz w:val="24"/>
                <w:szCs w:val="24"/>
                <w:lang w:val="id-ID"/>
              </w:rPr>
              <w:t>TPT (°brix) liang teh</w:t>
            </w:r>
          </w:p>
        </w:tc>
      </w:tr>
      <w:tr w:rsidR="00201E2A" w:rsidRPr="009C154C" w:rsidTr="00FC514E">
        <w:trPr>
          <w:trHeight w:val="1877"/>
        </w:trPr>
        <w:tc>
          <w:tcPr>
            <w:tcW w:w="4076" w:type="dxa"/>
            <w:tcBorders>
              <w:left w:val="nil"/>
            </w:tcBorders>
          </w:tcPr>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10</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20</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30</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40</w:t>
            </w:r>
          </w:p>
          <w:p w:rsidR="00D14DF6" w:rsidRPr="00D14DF6" w:rsidRDefault="00201E2A" w:rsidP="00D14DF6">
            <w:pPr>
              <w:jc w:val="center"/>
              <w:rPr>
                <w:rFonts w:ascii="Times New Roman" w:hAnsi="Times New Roman" w:cs="Times New Roman"/>
                <w:sz w:val="24"/>
                <w:szCs w:val="24"/>
                <w:lang w:val="id-ID"/>
              </w:rPr>
            </w:pPr>
            <w:r w:rsidRPr="009C154C">
              <w:rPr>
                <w:rFonts w:ascii="Times New Roman" w:hAnsi="Times New Roman" w:cs="Times New Roman"/>
                <w:sz w:val="24"/>
                <w:szCs w:val="24"/>
                <w:lang w:val="id-ID"/>
              </w:rPr>
              <w:t>50</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60</w:t>
            </w:r>
          </w:p>
        </w:tc>
        <w:tc>
          <w:tcPr>
            <w:tcW w:w="4077" w:type="dxa"/>
            <w:tcBorders>
              <w:right w:val="nil"/>
            </w:tcBorders>
          </w:tcPr>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6,9333</w:t>
            </w:r>
            <w:r w:rsidRPr="009C154C">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w:t>
            </w:r>
            <w:r w:rsidR="00BC1873">
              <w:rPr>
                <w:rFonts w:ascii="Times New Roman" w:hAnsi="Times New Roman" w:cs="Times New Roman"/>
                <w:sz w:val="24"/>
                <w:szCs w:val="24"/>
                <w:lang w:val="id-ID"/>
              </w:rPr>
              <w:t xml:space="preserve"> </w:t>
            </w:r>
            <w:r w:rsidRPr="009C154C">
              <w:rPr>
                <w:rFonts w:ascii="Times New Roman" w:hAnsi="Times New Roman" w:cs="Times New Roman"/>
                <w:sz w:val="24"/>
                <w:szCs w:val="24"/>
                <w:lang w:val="id-ID"/>
              </w:rPr>
              <w:t>± 0,0943</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6,6667</w:t>
            </w:r>
            <w:r w:rsidRPr="009C154C">
              <w:rPr>
                <w:rFonts w:ascii="Times New Roman" w:hAnsi="Times New Roman" w:cs="Times New Roman"/>
                <w:sz w:val="24"/>
                <w:szCs w:val="24"/>
                <w:vertAlign w:val="superscript"/>
                <w:lang w:val="id-ID"/>
              </w:rPr>
              <w:t>a</w:t>
            </w:r>
            <w:r w:rsidR="00BC1873">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0,2494</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6,5333</w:t>
            </w:r>
            <w:r w:rsidRPr="009C154C">
              <w:rPr>
                <w:rFonts w:ascii="Times New Roman" w:hAnsi="Times New Roman" w:cs="Times New Roman"/>
                <w:sz w:val="24"/>
                <w:szCs w:val="24"/>
                <w:vertAlign w:val="superscript"/>
                <w:lang w:val="id-ID"/>
              </w:rPr>
              <w:t>a</w:t>
            </w:r>
            <w:r w:rsidR="00BC1873">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0,0943</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6,4667</w:t>
            </w:r>
            <w:r w:rsidRPr="009C154C">
              <w:rPr>
                <w:rFonts w:ascii="Times New Roman" w:hAnsi="Times New Roman" w:cs="Times New Roman"/>
                <w:sz w:val="24"/>
                <w:szCs w:val="24"/>
                <w:vertAlign w:val="superscript"/>
                <w:lang w:val="id-ID"/>
              </w:rPr>
              <w:t>a</w:t>
            </w:r>
            <w:r w:rsidR="00BC1873">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0,0943</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6,3333</w:t>
            </w:r>
            <w:r w:rsidRPr="009C154C">
              <w:rPr>
                <w:rFonts w:ascii="Times New Roman" w:hAnsi="Times New Roman" w:cs="Times New Roman"/>
                <w:sz w:val="24"/>
                <w:szCs w:val="24"/>
                <w:vertAlign w:val="superscript"/>
                <w:lang w:val="id-ID"/>
              </w:rPr>
              <w:t>a</w:t>
            </w:r>
            <w:r w:rsidR="00BC1873">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0,0943</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6,3333</w:t>
            </w:r>
            <w:r w:rsidRPr="009C154C">
              <w:rPr>
                <w:rFonts w:ascii="Times New Roman" w:hAnsi="Times New Roman" w:cs="Times New Roman"/>
                <w:sz w:val="24"/>
                <w:szCs w:val="24"/>
                <w:vertAlign w:val="superscript"/>
                <w:lang w:val="id-ID"/>
              </w:rPr>
              <w:t>a</w:t>
            </w:r>
            <w:r w:rsidR="00BC1873">
              <w:rPr>
                <w:rFonts w:ascii="Times New Roman" w:hAnsi="Times New Roman" w:cs="Times New Roman"/>
                <w:sz w:val="24"/>
                <w:szCs w:val="24"/>
                <w:vertAlign w:val="superscript"/>
                <w:lang w:val="id-ID"/>
              </w:rPr>
              <w:t>b</w:t>
            </w:r>
            <w:r w:rsidRPr="009C154C">
              <w:rPr>
                <w:rFonts w:ascii="Times New Roman" w:hAnsi="Times New Roman" w:cs="Times New Roman"/>
                <w:sz w:val="24"/>
                <w:szCs w:val="24"/>
                <w:lang w:val="id-ID"/>
              </w:rPr>
              <w:t xml:space="preserve"> ± 0,1886</w:t>
            </w:r>
          </w:p>
          <w:p w:rsidR="00201E2A" w:rsidRPr="009C154C" w:rsidRDefault="00201E2A" w:rsidP="000555EA">
            <w:pPr>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6,2667</w:t>
            </w:r>
            <w:r w:rsidRPr="009C154C">
              <w:rPr>
                <w:rFonts w:ascii="Times New Roman" w:hAnsi="Times New Roman" w:cs="Times New Roman"/>
                <w:sz w:val="24"/>
                <w:szCs w:val="24"/>
                <w:vertAlign w:val="superscript"/>
                <w:lang w:val="id-ID"/>
              </w:rPr>
              <w:t>a</w:t>
            </w:r>
            <w:r w:rsidR="00BC1873">
              <w:rPr>
                <w:rFonts w:ascii="Times New Roman" w:hAnsi="Times New Roman" w:cs="Times New Roman"/>
                <w:sz w:val="24"/>
                <w:szCs w:val="24"/>
                <w:vertAlign w:val="superscript"/>
                <w:lang w:val="id-ID"/>
              </w:rPr>
              <w:t xml:space="preserve"> </w:t>
            </w:r>
            <w:r w:rsidRPr="009C154C">
              <w:rPr>
                <w:rFonts w:ascii="Times New Roman" w:hAnsi="Times New Roman" w:cs="Times New Roman"/>
                <w:sz w:val="24"/>
                <w:szCs w:val="24"/>
                <w:lang w:val="id-ID"/>
              </w:rPr>
              <w:t xml:space="preserve"> </w:t>
            </w:r>
            <w:r w:rsidR="00BC1873">
              <w:rPr>
                <w:rFonts w:ascii="Times New Roman" w:hAnsi="Times New Roman" w:cs="Times New Roman"/>
                <w:sz w:val="24"/>
                <w:szCs w:val="24"/>
                <w:lang w:val="id-ID"/>
              </w:rPr>
              <w:t xml:space="preserve"> </w:t>
            </w:r>
            <w:r w:rsidRPr="009C154C">
              <w:rPr>
                <w:rFonts w:ascii="Times New Roman" w:hAnsi="Times New Roman" w:cs="Times New Roman"/>
                <w:sz w:val="24"/>
                <w:szCs w:val="24"/>
                <w:lang w:val="id-ID"/>
              </w:rPr>
              <w:t>± 0,1886</w:t>
            </w:r>
          </w:p>
        </w:tc>
      </w:tr>
      <w:tr w:rsidR="00201E2A" w:rsidRPr="009C154C" w:rsidTr="00FC514E">
        <w:trPr>
          <w:trHeight w:val="70"/>
        </w:trPr>
        <w:tc>
          <w:tcPr>
            <w:tcW w:w="4076" w:type="dxa"/>
            <w:tcBorders>
              <w:left w:val="nil"/>
            </w:tcBorders>
          </w:tcPr>
          <w:p w:rsidR="00201E2A" w:rsidRPr="009C154C" w:rsidRDefault="00201E2A" w:rsidP="000555EA">
            <w:pPr>
              <w:rPr>
                <w:rFonts w:ascii="Times New Roman" w:hAnsi="Times New Roman" w:cs="Times New Roman"/>
                <w:b/>
                <w:i/>
                <w:sz w:val="24"/>
                <w:szCs w:val="24"/>
                <w:lang w:val="id-ID"/>
              </w:rPr>
            </w:pPr>
            <w:r w:rsidRPr="009C154C">
              <w:rPr>
                <w:rFonts w:ascii="Times New Roman" w:hAnsi="Times New Roman" w:cs="Times New Roman"/>
                <w:b/>
                <w:sz w:val="24"/>
                <w:szCs w:val="24"/>
                <w:lang w:val="id-ID"/>
              </w:rPr>
              <w:t>BNJ 5% = 0,53</w:t>
            </w:r>
          </w:p>
        </w:tc>
        <w:tc>
          <w:tcPr>
            <w:tcW w:w="4077" w:type="dxa"/>
            <w:tcBorders>
              <w:right w:val="nil"/>
            </w:tcBorders>
          </w:tcPr>
          <w:p w:rsidR="00201E2A" w:rsidRPr="009C154C" w:rsidRDefault="00201E2A" w:rsidP="000555EA">
            <w:pPr>
              <w:jc w:val="center"/>
              <w:rPr>
                <w:rFonts w:ascii="Times New Roman" w:hAnsi="Times New Roman" w:cs="Times New Roman"/>
                <w:b/>
                <w:i/>
                <w:sz w:val="24"/>
                <w:szCs w:val="24"/>
                <w:lang w:val="id-ID"/>
              </w:rPr>
            </w:pPr>
          </w:p>
        </w:tc>
      </w:tr>
    </w:tbl>
    <w:p w:rsidR="00201E2A" w:rsidRPr="009C154C" w:rsidRDefault="00201E2A" w:rsidP="00E91672">
      <w:pPr>
        <w:spacing w:after="0" w:line="240" w:lineRule="auto"/>
        <w:ind w:left="1276" w:hanging="1276"/>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Keterangan : Angka yang di ikuti hruf yang sama berarti berbeda tidak nyata pada uji BNJ 5%</w:t>
      </w:r>
    </w:p>
    <w:p w:rsidR="00E91672" w:rsidRPr="009C154C" w:rsidRDefault="00E91672" w:rsidP="00E91672">
      <w:pPr>
        <w:spacing w:after="0" w:line="240" w:lineRule="auto"/>
        <w:ind w:left="1276" w:hanging="1276"/>
        <w:jc w:val="both"/>
        <w:rPr>
          <w:rFonts w:ascii="Times New Roman" w:hAnsi="Times New Roman" w:cs="Times New Roman"/>
          <w:i/>
          <w:sz w:val="24"/>
          <w:szCs w:val="24"/>
          <w:lang w:val="id-ID"/>
        </w:rPr>
      </w:pPr>
    </w:p>
    <w:p w:rsidR="00850CAE" w:rsidRPr="006627A7" w:rsidRDefault="00C93A92" w:rsidP="004D071E">
      <w:pPr>
        <w:spacing w:after="0" w:line="360" w:lineRule="auto"/>
        <w:ind w:firstLine="426"/>
        <w:jc w:val="both"/>
        <w:rPr>
          <w:rFonts w:ascii="Times New Roman" w:hAnsi="Times New Roman" w:cs="Times New Roman"/>
          <w:i/>
          <w:sz w:val="24"/>
          <w:szCs w:val="24"/>
          <w:lang w:val="id-ID"/>
        </w:rPr>
      </w:pPr>
      <w:r>
        <w:rPr>
          <w:rFonts w:ascii="Times New Roman" w:hAnsi="Times New Roman" w:cs="Times New Roman"/>
          <w:sz w:val="24"/>
          <w:szCs w:val="24"/>
          <w:lang w:val="id-ID"/>
        </w:rPr>
        <w:t>Berdasarkan Tabel 4</w:t>
      </w:r>
      <w:r w:rsidR="00201E2A" w:rsidRPr="009C154C">
        <w:rPr>
          <w:rFonts w:ascii="Times New Roman" w:hAnsi="Times New Roman" w:cs="Times New Roman"/>
          <w:sz w:val="24"/>
          <w:szCs w:val="24"/>
          <w:lang w:val="id-ID"/>
        </w:rPr>
        <w:t xml:space="preserve">, </w:t>
      </w:r>
      <w:r w:rsidR="006627A7">
        <w:rPr>
          <w:rFonts w:ascii="Times New Roman" w:hAnsi="Times New Roman" w:cs="Times New Roman"/>
          <w:sz w:val="24"/>
          <w:szCs w:val="24"/>
          <w:lang w:val="id-ID"/>
        </w:rPr>
        <w:t>menunjukkan bahwa “</w:t>
      </w:r>
      <w:r w:rsidR="006627A7" w:rsidRPr="00C62986">
        <w:rPr>
          <w:rFonts w:ascii="Times New Roman" w:hAnsi="Times New Roman" w:cs="Times New Roman"/>
          <w:sz w:val="24"/>
          <w:szCs w:val="24"/>
          <w:lang w:val="id-ID"/>
        </w:rPr>
        <w:t>liang teh</w:t>
      </w:r>
      <w:r w:rsidR="006627A7">
        <w:rPr>
          <w:rFonts w:ascii="Times New Roman" w:hAnsi="Times New Roman" w:cs="Times New Roman"/>
          <w:sz w:val="24"/>
          <w:szCs w:val="24"/>
          <w:lang w:val="id-ID"/>
        </w:rPr>
        <w:t xml:space="preserve">” pada penggunaan nanas kerang menghasilkan perbedaan nyata terhadap perlakuan 0 g sedangkan pada perlakuan antara 10 g hingga 60 g tidak berbeda nyata, rerata total padatan terlarut 6,26-6,93°brix. Nilai rerata total padatan terlarut terkecil terdapat pada perlakuan terakhir dengan kandungan 60 g yaitu 6,26°brix sedangkan nilai rerata </w:t>
      </w:r>
      <w:r w:rsidR="006627A7">
        <w:rPr>
          <w:rFonts w:ascii="Times New Roman" w:hAnsi="Times New Roman" w:cs="Times New Roman"/>
          <w:sz w:val="24"/>
          <w:szCs w:val="24"/>
          <w:lang w:val="id-ID"/>
        </w:rPr>
        <w:lastRenderedPageBreak/>
        <w:t>total padatan terlarut terbesar terdapat pada penambahan nanas kerang dengan konsentrasi 0 g yaitu 6,93°brix. Hal ini disebabkan TPT pada daun nanas kerang yang cenderung rendah kadar gulanya 3,89°brix (analisis awal), sehingga semakin tinggi kandungan daun nanas kerang yang diberikan maka cenderung menurun tingkat kemanisan total padatan terlarut minuman “</w:t>
      </w:r>
      <w:r w:rsidR="006627A7" w:rsidRPr="00C62986">
        <w:rPr>
          <w:rFonts w:ascii="Times New Roman" w:hAnsi="Times New Roman" w:cs="Times New Roman"/>
          <w:sz w:val="24"/>
          <w:szCs w:val="24"/>
          <w:lang w:val="id-ID"/>
        </w:rPr>
        <w:t>liang teh</w:t>
      </w:r>
      <w:r w:rsidR="006627A7">
        <w:rPr>
          <w:rFonts w:ascii="Times New Roman" w:hAnsi="Times New Roman" w:cs="Times New Roman"/>
          <w:sz w:val="24"/>
          <w:szCs w:val="24"/>
          <w:lang w:val="id-ID"/>
        </w:rPr>
        <w:t xml:space="preserve">”. Menurut </w:t>
      </w:r>
      <w:r w:rsidR="006627A7" w:rsidRPr="00046A41">
        <w:rPr>
          <w:rFonts w:ascii="Times New Roman" w:hAnsi="Times New Roman" w:cs="Times New Roman"/>
          <w:sz w:val="24"/>
          <w:szCs w:val="24"/>
          <w:lang w:val="id-ID"/>
        </w:rPr>
        <w:t>Tampubolon (2001) bahwa penurunan nilai total padatan terlarut dapat disebab</w:t>
      </w:r>
      <w:r w:rsidR="006627A7">
        <w:rPr>
          <w:rFonts w:ascii="Times New Roman" w:hAnsi="Times New Roman" w:cs="Times New Roman"/>
          <w:sz w:val="24"/>
          <w:szCs w:val="24"/>
          <w:lang w:val="id-ID"/>
        </w:rPr>
        <w:t>kan oleh berkurangnya kandungan gula pada larutan yang telah di encerkan. Hubungan antara kandungan</w:t>
      </w:r>
      <w:r w:rsidR="00201E2A" w:rsidRPr="009C154C">
        <w:rPr>
          <w:rFonts w:ascii="Times New Roman" w:hAnsi="Times New Roman" w:cs="Times New Roman"/>
          <w:sz w:val="24"/>
          <w:szCs w:val="24"/>
          <w:lang w:val="id-ID"/>
        </w:rPr>
        <w:t xml:space="preserve"> nanas kerang </w:t>
      </w:r>
      <w:r w:rsidR="00850CAE">
        <w:rPr>
          <w:rFonts w:ascii="Times New Roman" w:hAnsi="Times New Roman" w:cs="Times New Roman"/>
          <w:sz w:val="24"/>
          <w:szCs w:val="24"/>
          <w:lang w:val="id-ID"/>
        </w:rPr>
        <w:t>yang ditambahkan dengan total</w:t>
      </w:r>
      <w:r w:rsidR="00850CAE" w:rsidRPr="00850CAE">
        <w:rPr>
          <w:rFonts w:ascii="Times New Roman" w:hAnsi="Times New Roman" w:cs="Times New Roman"/>
          <w:sz w:val="24"/>
          <w:szCs w:val="24"/>
          <w:lang w:val="id-ID"/>
        </w:rPr>
        <w:t xml:space="preserve"> </w:t>
      </w:r>
      <w:r w:rsidR="00850CAE" w:rsidRPr="009C154C">
        <w:rPr>
          <w:rFonts w:ascii="Times New Roman" w:hAnsi="Times New Roman" w:cs="Times New Roman"/>
          <w:sz w:val="24"/>
          <w:szCs w:val="24"/>
          <w:lang w:val="id-ID"/>
        </w:rPr>
        <w:t>Pada</w:t>
      </w:r>
      <w:r w:rsidR="00850CAE">
        <w:rPr>
          <w:rFonts w:ascii="Times New Roman" w:hAnsi="Times New Roman" w:cs="Times New Roman"/>
          <w:sz w:val="24"/>
          <w:szCs w:val="24"/>
          <w:lang w:val="id-ID"/>
        </w:rPr>
        <w:t>tan terlarut”liang teh” yang dihasilkan disajikan pada</w:t>
      </w:r>
      <w:r w:rsidR="00850CAE" w:rsidRPr="009C154C">
        <w:rPr>
          <w:rFonts w:ascii="Times New Roman" w:hAnsi="Times New Roman" w:cs="Times New Roman"/>
          <w:sz w:val="24"/>
          <w:szCs w:val="24"/>
          <w:lang w:val="id-ID"/>
        </w:rPr>
        <w:t xml:space="preserve"> gambar 2</w:t>
      </w:r>
      <w:r w:rsidR="00850CAE">
        <w:rPr>
          <w:rFonts w:ascii="Times New Roman" w:hAnsi="Times New Roman" w:cs="Times New Roman"/>
          <w:sz w:val="24"/>
          <w:szCs w:val="24"/>
          <w:lang w:val="id-ID"/>
        </w:rPr>
        <w:t xml:space="preserve">. </w:t>
      </w:r>
    </w:p>
    <w:p w:rsidR="00850CAE" w:rsidRPr="006627A7" w:rsidRDefault="00850CAE" w:rsidP="004D071E">
      <w:pPr>
        <w:spacing w:after="0" w:line="360" w:lineRule="auto"/>
        <w:ind w:firstLine="426"/>
        <w:jc w:val="both"/>
        <w:rPr>
          <w:rFonts w:ascii="Times New Roman" w:hAnsi="Times New Roman" w:cs="Times New Roman"/>
          <w:i/>
          <w:sz w:val="24"/>
          <w:szCs w:val="24"/>
          <w:lang w:val="id-ID"/>
        </w:rPr>
      </w:pPr>
      <w:r>
        <w:rPr>
          <w:rFonts w:ascii="Times New Roman" w:hAnsi="Times New Roman" w:cs="Times New Roman"/>
          <w:sz w:val="24"/>
          <w:szCs w:val="24"/>
          <w:lang w:val="id-ID"/>
        </w:rPr>
        <w:t>Gambar 2</w:t>
      </w:r>
      <w:r w:rsidRPr="009C154C">
        <w:rPr>
          <w:rFonts w:ascii="Times New Roman" w:hAnsi="Times New Roman" w:cs="Times New Roman"/>
          <w:sz w:val="24"/>
          <w:szCs w:val="24"/>
          <w:lang w:val="id-ID"/>
        </w:rPr>
        <w:t xml:space="preserve"> </w:t>
      </w:r>
      <w:r w:rsidR="006627A7">
        <w:rPr>
          <w:rFonts w:ascii="Times New Roman" w:hAnsi="Times New Roman" w:cs="Times New Roman"/>
          <w:sz w:val="24"/>
          <w:szCs w:val="24"/>
          <w:lang w:val="id-ID"/>
        </w:rPr>
        <w:t>menunjukkan hubungan antara kandungan nanas kerang terhadap total padatan terlarut “</w:t>
      </w:r>
      <w:r w:rsidR="006627A7" w:rsidRPr="007D5ED8">
        <w:rPr>
          <w:rFonts w:ascii="Times New Roman" w:hAnsi="Times New Roman" w:cs="Times New Roman"/>
          <w:sz w:val="24"/>
          <w:szCs w:val="24"/>
          <w:lang w:val="id-ID"/>
        </w:rPr>
        <w:t>liang teh</w:t>
      </w:r>
      <w:r w:rsidR="006627A7">
        <w:rPr>
          <w:rFonts w:ascii="Times New Roman" w:hAnsi="Times New Roman" w:cs="Times New Roman"/>
          <w:sz w:val="24"/>
          <w:szCs w:val="24"/>
          <w:lang w:val="id-ID"/>
        </w:rPr>
        <w:t>” Pontianak sesuai dengan regresi linear dengan persamaan Y= -0,102x + 6,914 (R</w:t>
      </w:r>
      <w:r w:rsidR="006627A7">
        <w:rPr>
          <w:rFonts w:ascii="Times New Roman" w:hAnsi="Times New Roman" w:cs="Times New Roman"/>
          <w:sz w:val="24"/>
          <w:szCs w:val="24"/>
          <w:vertAlign w:val="superscript"/>
          <w:lang w:val="id-ID"/>
        </w:rPr>
        <w:t>2</w:t>
      </w:r>
      <w:r w:rsidR="006627A7">
        <w:rPr>
          <w:rFonts w:ascii="Times New Roman" w:hAnsi="Times New Roman" w:cs="Times New Roman"/>
          <w:sz w:val="24"/>
          <w:szCs w:val="24"/>
          <w:lang w:val="id-ID"/>
        </w:rPr>
        <w:t>=0,895). Hasil analisis regresi menunjukkan bahwa pengaruh kandungan nanas kerang menyebabkan penurunan tingkat kemanisan TPT “</w:t>
      </w:r>
      <w:r w:rsidR="006627A7" w:rsidRPr="007D5ED8">
        <w:rPr>
          <w:rFonts w:ascii="Times New Roman" w:hAnsi="Times New Roman" w:cs="Times New Roman"/>
          <w:sz w:val="24"/>
          <w:szCs w:val="24"/>
          <w:lang w:val="id-ID"/>
        </w:rPr>
        <w:t>liang teh</w:t>
      </w:r>
      <w:r w:rsidR="006627A7">
        <w:rPr>
          <w:rFonts w:ascii="Times New Roman" w:hAnsi="Times New Roman" w:cs="Times New Roman"/>
          <w:sz w:val="24"/>
          <w:szCs w:val="24"/>
          <w:lang w:val="id-ID"/>
        </w:rPr>
        <w:t>”. Nilai TPT “</w:t>
      </w:r>
      <w:r w:rsidR="006627A7" w:rsidRPr="007D5ED8">
        <w:rPr>
          <w:rFonts w:ascii="Times New Roman" w:hAnsi="Times New Roman" w:cs="Times New Roman"/>
          <w:sz w:val="24"/>
          <w:szCs w:val="24"/>
          <w:lang w:val="id-ID"/>
        </w:rPr>
        <w:t>liang teh</w:t>
      </w:r>
      <w:r w:rsidR="006627A7">
        <w:rPr>
          <w:rFonts w:ascii="Times New Roman" w:hAnsi="Times New Roman" w:cs="Times New Roman"/>
          <w:sz w:val="24"/>
          <w:szCs w:val="24"/>
          <w:lang w:val="id-ID"/>
        </w:rPr>
        <w:t>” menurun setelah penambahan nanas kerang dengan tingkat kecenderungan (0,895).</w:t>
      </w:r>
      <w:r w:rsidR="006627A7" w:rsidRPr="006D1D30">
        <w:rPr>
          <w:rFonts w:ascii="Times New Roman" w:hAnsi="Times New Roman" w:cs="Times New Roman"/>
          <w:sz w:val="24"/>
          <w:szCs w:val="24"/>
          <w:lang w:val="id-ID"/>
        </w:rPr>
        <w:t xml:space="preserve"> </w:t>
      </w:r>
      <w:r w:rsidR="006627A7">
        <w:rPr>
          <w:rFonts w:ascii="Times New Roman" w:hAnsi="Times New Roman" w:cs="Times New Roman"/>
          <w:sz w:val="24"/>
          <w:szCs w:val="24"/>
          <w:lang w:val="id-ID"/>
        </w:rPr>
        <w:t>Hal ini disebabkan pada nanas kerang mempunyai kandungan TPT  3, 89 % (analisis awal).</w:t>
      </w:r>
    </w:p>
    <w:p w:rsidR="00201E2A" w:rsidRPr="00850CAE" w:rsidRDefault="00891C12" w:rsidP="006627A7">
      <w:pPr>
        <w:spacing w:after="0" w:line="360" w:lineRule="auto"/>
        <w:jc w:val="both"/>
        <w:rPr>
          <w:rFonts w:ascii="Times New Roman" w:hAnsi="Times New Roman" w:cs="Times New Roman"/>
          <w:i/>
          <w:sz w:val="24"/>
          <w:szCs w:val="24"/>
          <w:lang w:val="id-ID"/>
        </w:rPr>
      </w:pPr>
      <w:r w:rsidRPr="009C154C">
        <w:rPr>
          <w:rFonts w:ascii="Times New Roman" w:hAnsi="Times New Roman" w:cs="Times New Roman"/>
          <w:i/>
          <w:noProof/>
          <w:sz w:val="24"/>
          <w:szCs w:val="24"/>
        </w:rPr>
        <w:drawing>
          <wp:inline distT="0" distB="0" distL="0" distR="0">
            <wp:extent cx="5041900" cy="2168968"/>
            <wp:effectExtent l="19050" t="0" r="25400" b="2732"/>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1E2A" w:rsidRPr="00891C12" w:rsidRDefault="00201E2A" w:rsidP="00201E2A">
      <w:pPr>
        <w:spacing w:after="0" w:line="240" w:lineRule="auto"/>
        <w:jc w:val="both"/>
        <w:rPr>
          <w:rFonts w:ascii="Times New Roman" w:hAnsi="Times New Roman" w:cs="Times New Roman"/>
          <w:i/>
          <w:sz w:val="24"/>
          <w:szCs w:val="24"/>
          <w:lang w:val="id-ID"/>
        </w:rPr>
      </w:pPr>
      <w:r w:rsidRPr="00891C12">
        <w:rPr>
          <w:rFonts w:ascii="Times New Roman" w:hAnsi="Times New Roman" w:cs="Times New Roman"/>
          <w:b/>
          <w:sz w:val="24"/>
          <w:szCs w:val="24"/>
          <w:lang w:val="id-ID"/>
        </w:rPr>
        <w:t xml:space="preserve">Gambar 2. Grafik Hubungan antara Konsentrasi Nanas Kerang Terhadap </w:t>
      </w:r>
    </w:p>
    <w:p w:rsidR="00850CAE" w:rsidRPr="009C154C" w:rsidRDefault="00201E2A" w:rsidP="00F3437F">
      <w:pPr>
        <w:spacing w:after="0" w:line="360" w:lineRule="auto"/>
        <w:jc w:val="both"/>
        <w:rPr>
          <w:rFonts w:ascii="Times New Roman" w:hAnsi="Times New Roman" w:cs="Times New Roman"/>
          <w:b/>
          <w:sz w:val="24"/>
          <w:szCs w:val="24"/>
          <w:lang w:val="id-ID"/>
        </w:rPr>
      </w:pPr>
      <w:r w:rsidRPr="00891C12">
        <w:rPr>
          <w:rFonts w:ascii="Times New Roman" w:hAnsi="Times New Roman" w:cs="Times New Roman"/>
          <w:b/>
          <w:sz w:val="24"/>
          <w:szCs w:val="24"/>
          <w:lang w:val="id-ID"/>
        </w:rPr>
        <w:t xml:space="preserve">                    Total Padatan Terlarut “liang teh”.</w:t>
      </w:r>
    </w:p>
    <w:p w:rsidR="00485473" w:rsidRDefault="00485473" w:rsidP="003A7342">
      <w:pPr>
        <w:spacing w:after="0" w:line="360" w:lineRule="auto"/>
        <w:jc w:val="both"/>
        <w:rPr>
          <w:rFonts w:ascii="Times New Roman" w:hAnsi="Times New Roman" w:cs="Times New Roman"/>
          <w:b/>
          <w:sz w:val="24"/>
          <w:szCs w:val="24"/>
          <w:lang w:val="id-ID"/>
        </w:rPr>
      </w:pPr>
    </w:p>
    <w:p w:rsidR="00DD7CE6" w:rsidRPr="009C154C" w:rsidRDefault="00DD7CE6" w:rsidP="003A7342">
      <w:pPr>
        <w:spacing w:after="0" w:line="360" w:lineRule="auto"/>
        <w:jc w:val="both"/>
        <w:rPr>
          <w:rFonts w:ascii="Times New Roman" w:hAnsi="Times New Roman" w:cs="Times New Roman"/>
          <w:b/>
          <w:i/>
          <w:sz w:val="24"/>
          <w:szCs w:val="24"/>
        </w:rPr>
      </w:pPr>
      <w:r w:rsidRPr="009C154C">
        <w:rPr>
          <w:rFonts w:ascii="Times New Roman" w:hAnsi="Times New Roman" w:cs="Times New Roman"/>
          <w:b/>
          <w:sz w:val="24"/>
          <w:szCs w:val="24"/>
        </w:rPr>
        <w:t xml:space="preserve">C. </w:t>
      </w:r>
      <w:r w:rsidRPr="009C154C">
        <w:rPr>
          <w:rFonts w:ascii="Times New Roman" w:hAnsi="Times New Roman" w:cs="Times New Roman"/>
          <w:b/>
          <w:sz w:val="24"/>
          <w:szCs w:val="24"/>
          <w:lang w:val="id-ID"/>
        </w:rPr>
        <w:t xml:space="preserve">Karakteristik Sensori Hasil </w:t>
      </w:r>
      <w:r w:rsidR="00850CAE">
        <w:rPr>
          <w:rFonts w:ascii="Times New Roman" w:hAnsi="Times New Roman" w:cs="Times New Roman"/>
          <w:b/>
          <w:sz w:val="24"/>
          <w:szCs w:val="24"/>
          <w:lang w:val="id-ID"/>
        </w:rPr>
        <w:t>“</w:t>
      </w:r>
      <w:r w:rsidRPr="009C154C">
        <w:rPr>
          <w:rFonts w:ascii="Times New Roman" w:hAnsi="Times New Roman" w:cs="Times New Roman"/>
          <w:b/>
          <w:sz w:val="24"/>
          <w:szCs w:val="24"/>
          <w:lang w:val="id-ID"/>
        </w:rPr>
        <w:t>liang teh</w:t>
      </w:r>
      <w:r w:rsidR="00850CAE">
        <w:rPr>
          <w:rFonts w:ascii="Times New Roman" w:hAnsi="Times New Roman" w:cs="Times New Roman"/>
          <w:b/>
          <w:sz w:val="24"/>
          <w:szCs w:val="24"/>
          <w:lang w:val="id-ID"/>
        </w:rPr>
        <w:t>”</w:t>
      </w:r>
      <w:r w:rsidRPr="009C154C">
        <w:rPr>
          <w:rFonts w:ascii="Times New Roman" w:hAnsi="Times New Roman" w:cs="Times New Roman"/>
          <w:b/>
          <w:sz w:val="24"/>
          <w:szCs w:val="24"/>
          <w:lang w:val="id-ID"/>
        </w:rPr>
        <w:t xml:space="preserve"> Nanas Kerang</w:t>
      </w:r>
    </w:p>
    <w:p w:rsidR="006F6777" w:rsidRPr="00D63233" w:rsidRDefault="00DD7CE6" w:rsidP="00850CAE">
      <w:pPr>
        <w:spacing w:after="120" w:line="360" w:lineRule="auto"/>
        <w:ind w:firstLine="425"/>
        <w:jc w:val="both"/>
        <w:rPr>
          <w:rFonts w:ascii="Times New Roman" w:hAnsi="Times New Roman" w:cs="Times New Roman"/>
          <w:sz w:val="24"/>
          <w:szCs w:val="24"/>
          <w:lang w:val="id-ID"/>
        </w:rPr>
      </w:pPr>
      <w:r w:rsidRPr="009C154C">
        <w:rPr>
          <w:rFonts w:ascii="Times New Roman" w:hAnsi="Times New Roman" w:cs="Times New Roman"/>
          <w:sz w:val="24"/>
          <w:szCs w:val="24"/>
          <w:lang w:val="id-ID"/>
        </w:rPr>
        <w:t>Uji karakteristik sensori “liang teh” nanas kerang meliputi kekeruhan, kekelatan, warna, aroma dan kesukaan. Hasil pengamatan karakteristik sensori “liang teh” nana</w:t>
      </w:r>
      <w:r w:rsidR="006F6777">
        <w:rPr>
          <w:rFonts w:ascii="Times New Roman" w:hAnsi="Times New Roman" w:cs="Times New Roman"/>
          <w:sz w:val="24"/>
          <w:szCs w:val="24"/>
          <w:lang w:val="id-ID"/>
        </w:rPr>
        <w:t>s kerang disajikan pada tabel 5</w:t>
      </w:r>
      <w:r w:rsidRPr="009C154C">
        <w:rPr>
          <w:rFonts w:ascii="Times New Roman" w:hAnsi="Times New Roman" w:cs="Times New Roman"/>
          <w:sz w:val="24"/>
          <w:szCs w:val="24"/>
          <w:lang w:val="id-ID"/>
        </w:rPr>
        <w:t>.</w:t>
      </w:r>
    </w:p>
    <w:p w:rsidR="00485473" w:rsidRDefault="00485473" w:rsidP="006F6777">
      <w:pPr>
        <w:spacing w:after="0" w:line="360" w:lineRule="auto"/>
        <w:jc w:val="both"/>
        <w:rPr>
          <w:rFonts w:ascii="Times New Roman" w:hAnsi="Times New Roman" w:cs="Times New Roman"/>
          <w:b/>
          <w:sz w:val="24"/>
          <w:szCs w:val="24"/>
          <w:lang w:val="id-ID"/>
        </w:rPr>
      </w:pPr>
    </w:p>
    <w:p w:rsidR="00DD7CE6" w:rsidRPr="009C154C" w:rsidRDefault="006F6777" w:rsidP="006F6777">
      <w:pPr>
        <w:spacing w:after="0" w:line="360" w:lineRule="auto"/>
        <w:jc w:val="both"/>
        <w:rPr>
          <w:rFonts w:ascii="Times New Roman" w:hAnsi="Times New Roman" w:cs="Times New Roman"/>
          <w:b/>
          <w:i/>
          <w:sz w:val="24"/>
          <w:szCs w:val="24"/>
          <w:lang w:val="id-ID"/>
        </w:rPr>
      </w:pPr>
      <w:r>
        <w:rPr>
          <w:rFonts w:ascii="Times New Roman" w:hAnsi="Times New Roman" w:cs="Times New Roman"/>
          <w:b/>
          <w:sz w:val="24"/>
          <w:szCs w:val="24"/>
          <w:lang w:val="id-ID"/>
        </w:rPr>
        <w:lastRenderedPageBreak/>
        <w:t>Tabel 5</w:t>
      </w:r>
      <w:r w:rsidR="00DD7CE6" w:rsidRPr="009C154C">
        <w:rPr>
          <w:rFonts w:ascii="Times New Roman" w:hAnsi="Times New Roman" w:cs="Times New Roman"/>
          <w:b/>
          <w:sz w:val="24"/>
          <w:szCs w:val="24"/>
          <w:lang w:val="id-ID"/>
        </w:rPr>
        <w:t>. Karakteristik sensori liang teh Nanas Kerang</w:t>
      </w:r>
    </w:p>
    <w:tbl>
      <w:tblPr>
        <w:tblStyle w:val="TableGrid"/>
        <w:tblW w:w="8568" w:type="dxa"/>
        <w:tblLook w:val="04A0"/>
      </w:tblPr>
      <w:tblGrid>
        <w:gridCol w:w="1363"/>
        <w:gridCol w:w="1441"/>
        <w:gridCol w:w="1441"/>
        <w:gridCol w:w="1441"/>
        <w:gridCol w:w="1441"/>
        <w:gridCol w:w="1441"/>
      </w:tblGrid>
      <w:tr w:rsidR="00DD7CE6" w:rsidRPr="009C154C" w:rsidTr="006627A7">
        <w:trPr>
          <w:trHeight w:val="301"/>
        </w:trPr>
        <w:tc>
          <w:tcPr>
            <w:tcW w:w="1363" w:type="dxa"/>
            <w:tcBorders>
              <w:left w:val="nil"/>
            </w:tcBorders>
          </w:tcPr>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K</w:t>
            </w:r>
            <w:r w:rsidR="006627A7">
              <w:rPr>
                <w:rFonts w:ascii="Times New Roman" w:hAnsi="Times New Roman" w:cs="Times New Roman"/>
                <w:sz w:val="24"/>
                <w:szCs w:val="24"/>
                <w:lang w:val="id-ID"/>
              </w:rPr>
              <w:t>andungan</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(g)</w:t>
            </w:r>
          </w:p>
        </w:tc>
        <w:tc>
          <w:tcPr>
            <w:tcW w:w="1441" w:type="dxa"/>
          </w:tcPr>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Aroma</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(Rerata±SD)</w:t>
            </w:r>
          </w:p>
        </w:tc>
        <w:tc>
          <w:tcPr>
            <w:tcW w:w="1441" w:type="dxa"/>
          </w:tcPr>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Kekelatan</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(Rerata±SD)</w:t>
            </w:r>
          </w:p>
        </w:tc>
        <w:tc>
          <w:tcPr>
            <w:tcW w:w="1441" w:type="dxa"/>
          </w:tcPr>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Warna</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(Rerata±SD)</w:t>
            </w:r>
          </w:p>
        </w:tc>
        <w:tc>
          <w:tcPr>
            <w:tcW w:w="1441" w:type="dxa"/>
          </w:tcPr>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Kekeruhan</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(Rerata±SD)</w:t>
            </w:r>
          </w:p>
        </w:tc>
        <w:tc>
          <w:tcPr>
            <w:tcW w:w="1441" w:type="dxa"/>
            <w:tcBorders>
              <w:right w:val="nil"/>
            </w:tcBorders>
          </w:tcPr>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Kesukaan</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(Rerata±SD)</w:t>
            </w:r>
          </w:p>
        </w:tc>
      </w:tr>
      <w:tr w:rsidR="00DD7CE6" w:rsidRPr="009C154C" w:rsidTr="006627A7">
        <w:trPr>
          <w:trHeight w:val="2062"/>
        </w:trPr>
        <w:tc>
          <w:tcPr>
            <w:tcW w:w="1363" w:type="dxa"/>
            <w:tcBorders>
              <w:left w:val="nil"/>
            </w:tcBorders>
          </w:tcPr>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0</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10</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20</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30</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40</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50</w:t>
            </w:r>
          </w:p>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60</w:t>
            </w:r>
          </w:p>
        </w:tc>
        <w:tc>
          <w:tcPr>
            <w:tcW w:w="1441" w:type="dxa"/>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3,08 ± 0,81</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2,92 ± 1,04</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2,56 ± 1,00</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3,20 ± 0,87</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3,08 ± 0,70</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3,00 ± 0,82</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2,52 ± 0,65</w:t>
            </w:r>
          </w:p>
        </w:tc>
        <w:tc>
          <w:tcPr>
            <w:tcW w:w="1441" w:type="dxa"/>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2,52 ± 0,59</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3,04 ± 0,45</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2,64 ± 0,49</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2,88 ± 0,73</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3,32 ± 0,80</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3,52 ± 0,65</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4,16 ± 0,75</w:t>
            </w:r>
          </w:p>
        </w:tc>
        <w:tc>
          <w:tcPr>
            <w:tcW w:w="1441" w:type="dxa"/>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3,16 ± 1,28</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2,28 ± 0,74</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2,92 ± 1,00</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3,36 ± 0,99</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2,80 ± 1,32</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3,00 ± 0,96</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3,56 ± 1,19</w:t>
            </w:r>
          </w:p>
        </w:tc>
        <w:tc>
          <w:tcPr>
            <w:tcW w:w="1441" w:type="dxa"/>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2,24 ± 0,52</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2,64 ± 0,81</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2,56 ± 0,77</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2,56 ± 0,65</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2,72 ± 0,89</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3,12 ± 0,97</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3,48 ± 3,48</w:t>
            </w:r>
          </w:p>
        </w:tc>
        <w:tc>
          <w:tcPr>
            <w:tcW w:w="1441" w:type="dxa"/>
            <w:tcBorders>
              <w:right w:val="nil"/>
            </w:tcBorders>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3,44 ± 0,58</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3,76 ± 0,93</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3,28 ± 0,46</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3,08 ± 0,86</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3,28 ± 0,61</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3,08 ± 0,70</w:t>
            </w:r>
          </w:p>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2,52 ± 0,51</w:t>
            </w:r>
          </w:p>
        </w:tc>
      </w:tr>
      <w:tr w:rsidR="00DD7CE6" w:rsidRPr="009C154C" w:rsidTr="006627A7">
        <w:trPr>
          <w:trHeight w:val="276"/>
        </w:trPr>
        <w:tc>
          <w:tcPr>
            <w:tcW w:w="1363" w:type="dxa"/>
            <w:tcBorders>
              <w:left w:val="nil"/>
            </w:tcBorders>
          </w:tcPr>
          <w:p w:rsidR="00DD7CE6" w:rsidRPr="009C154C" w:rsidRDefault="00DD7CE6" w:rsidP="00DD7CE6">
            <w:pPr>
              <w:spacing w:line="276" w:lineRule="auto"/>
              <w:jc w:val="center"/>
              <w:rPr>
                <w:rFonts w:ascii="Times New Roman" w:hAnsi="Times New Roman" w:cs="Times New Roman"/>
                <w:i/>
                <w:sz w:val="24"/>
                <w:szCs w:val="24"/>
                <w:lang w:val="id-ID"/>
              </w:rPr>
            </w:pPr>
            <w:r w:rsidRPr="009C154C">
              <w:rPr>
                <w:rFonts w:ascii="Times New Roman" w:hAnsi="Times New Roman" w:cs="Times New Roman"/>
                <w:sz w:val="24"/>
                <w:szCs w:val="24"/>
                <w:lang w:val="id-ID"/>
              </w:rPr>
              <w:t>Khi</w:t>
            </w:r>
            <w:r w:rsidRPr="009C154C">
              <w:rPr>
                <w:rFonts w:ascii="Times New Roman" w:hAnsi="Times New Roman" w:cs="Times New Roman"/>
                <w:sz w:val="24"/>
                <w:szCs w:val="24"/>
                <w:vertAlign w:val="subscript"/>
                <w:lang w:val="id-ID"/>
              </w:rPr>
              <w:t>0,05</w:t>
            </w:r>
            <w:r w:rsidRPr="009C154C">
              <w:rPr>
                <w:rFonts w:ascii="Times New Roman" w:hAnsi="Times New Roman" w:cs="Times New Roman"/>
                <w:sz w:val="24"/>
                <w:szCs w:val="24"/>
                <w:lang w:val="id-ID"/>
              </w:rPr>
              <w:t>(6)= 12,6</w:t>
            </w:r>
          </w:p>
        </w:tc>
        <w:tc>
          <w:tcPr>
            <w:tcW w:w="1441" w:type="dxa"/>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Kw=12,62</w:t>
            </w:r>
          </w:p>
        </w:tc>
        <w:tc>
          <w:tcPr>
            <w:tcW w:w="1441" w:type="dxa"/>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Kw= 57,50</w:t>
            </w:r>
          </w:p>
        </w:tc>
        <w:tc>
          <w:tcPr>
            <w:tcW w:w="1441" w:type="dxa"/>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Kw= 23,97</w:t>
            </w:r>
          </w:p>
        </w:tc>
        <w:tc>
          <w:tcPr>
            <w:tcW w:w="1441" w:type="dxa"/>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Kw= 22,84</w:t>
            </w:r>
          </w:p>
        </w:tc>
        <w:tc>
          <w:tcPr>
            <w:tcW w:w="1441" w:type="dxa"/>
            <w:tcBorders>
              <w:right w:val="nil"/>
            </w:tcBorders>
          </w:tcPr>
          <w:p w:rsidR="00DD7CE6" w:rsidRPr="009C154C" w:rsidRDefault="00DD7CE6" w:rsidP="00DD7CE6">
            <w:pPr>
              <w:spacing w:line="276" w:lineRule="auto"/>
              <w:jc w:val="both"/>
              <w:rPr>
                <w:rFonts w:ascii="Times New Roman" w:hAnsi="Times New Roman" w:cs="Times New Roman"/>
                <w:i/>
                <w:sz w:val="24"/>
                <w:szCs w:val="24"/>
                <w:lang w:val="id-ID"/>
              </w:rPr>
            </w:pPr>
            <w:r w:rsidRPr="009C154C">
              <w:rPr>
                <w:rFonts w:ascii="Times New Roman" w:hAnsi="Times New Roman" w:cs="Times New Roman"/>
                <w:sz w:val="24"/>
                <w:szCs w:val="24"/>
                <w:lang w:val="id-ID"/>
              </w:rPr>
              <w:t>Kw= 29,64</w:t>
            </w:r>
          </w:p>
        </w:tc>
      </w:tr>
    </w:tbl>
    <w:p w:rsidR="006627A7" w:rsidRDefault="006627A7" w:rsidP="006627A7">
      <w:pPr>
        <w:spacing w:after="0" w:line="360" w:lineRule="auto"/>
        <w:ind w:firstLine="567"/>
        <w:jc w:val="both"/>
        <w:rPr>
          <w:rFonts w:ascii="Times New Roman" w:hAnsi="Times New Roman" w:cs="Times New Roman"/>
          <w:sz w:val="24"/>
          <w:szCs w:val="24"/>
          <w:lang w:val="id-ID"/>
        </w:rPr>
      </w:pPr>
    </w:p>
    <w:p w:rsidR="006627A7" w:rsidRPr="00046A41" w:rsidRDefault="006627A7" w:rsidP="004D071E">
      <w:pPr>
        <w:spacing w:after="0" w:line="360" w:lineRule="auto"/>
        <w:ind w:firstLine="426"/>
        <w:jc w:val="both"/>
        <w:rPr>
          <w:rFonts w:ascii="Times New Roman" w:hAnsi="Times New Roman" w:cs="Times New Roman"/>
          <w:i/>
          <w:sz w:val="24"/>
          <w:szCs w:val="24"/>
          <w:lang w:val="id-ID"/>
        </w:rPr>
      </w:pPr>
      <w:r w:rsidRPr="00046A41">
        <w:rPr>
          <w:rFonts w:ascii="Times New Roman" w:hAnsi="Times New Roman" w:cs="Times New Roman"/>
          <w:sz w:val="24"/>
          <w:szCs w:val="24"/>
          <w:lang w:val="id-ID"/>
        </w:rPr>
        <w:t>Berdasarkan hasil analisis uji sensori “lian</w:t>
      </w:r>
      <w:r>
        <w:rPr>
          <w:rFonts w:ascii="Times New Roman" w:hAnsi="Times New Roman" w:cs="Times New Roman"/>
          <w:sz w:val="24"/>
          <w:szCs w:val="24"/>
          <w:lang w:val="id-ID"/>
        </w:rPr>
        <w:t>g teh” dari berbagai kandungan</w:t>
      </w:r>
      <w:r w:rsidRPr="00046A41">
        <w:rPr>
          <w:rFonts w:ascii="Times New Roman" w:hAnsi="Times New Roman" w:cs="Times New Roman"/>
          <w:sz w:val="24"/>
          <w:szCs w:val="24"/>
          <w:lang w:val="id-ID"/>
        </w:rPr>
        <w:t xml:space="preserve"> nanas kerang diperoleh rerata nilai terhadap aroma antara 2,52-3,08 (wangi sampai tidak wangi), rerata nilai terhadap kekelatan antara 2,52-4,16 (kelat sampai tidak kelat), nilai rerata terhadap warna antara 2,28-3,56 (coklat kemerahan sampai merah keunguan), rerata nilai terhadap kekeruhan antara 2,24-3,48 (keruh sampai tidak keruh) dan nilai terhadap kesukaan yaitu antara 2,52-3,76 (disukai sampai tidak disukai). Hasil pengujian sensori menunjukkan bahwa KW aroma: 12,62, chi square: 12,6 karena KW&gt;x</w:t>
      </w:r>
      <w:r w:rsidRPr="00046A41">
        <w:rPr>
          <w:rFonts w:ascii="Times New Roman" w:hAnsi="Times New Roman" w:cs="Times New Roman"/>
          <w:sz w:val="24"/>
          <w:szCs w:val="24"/>
          <w:vertAlign w:val="superscript"/>
          <w:lang w:val="id-ID"/>
        </w:rPr>
        <w:t>2</w:t>
      </w:r>
      <w:r w:rsidRPr="00046A41">
        <w:rPr>
          <w:rFonts w:ascii="Times New Roman" w:hAnsi="Times New Roman" w:cs="Times New Roman"/>
          <w:sz w:val="24"/>
          <w:szCs w:val="24"/>
          <w:lang w:val="id-ID"/>
        </w:rPr>
        <w:t xml:space="preserve"> 0,05(6) yaitu 12,62&gt;</w:t>
      </w:r>
      <w:r>
        <w:rPr>
          <w:rFonts w:ascii="Times New Roman" w:hAnsi="Times New Roman" w:cs="Times New Roman"/>
          <w:sz w:val="24"/>
          <w:szCs w:val="24"/>
          <w:lang w:val="id-ID"/>
        </w:rPr>
        <w:t>12,6 maka kandungan nanas kerang berpengaruh nyata terhadap</w:t>
      </w:r>
      <w:r w:rsidRPr="00046A41">
        <w:rPr>
          <w:rFonts w:ascii="Times New Roman" w:hAnsi="Times New Roman" w:cs="Times New Roman"/>
          <w:sz w:val="24"/>
          <w:szCs w:val="24"/>
          <w:lang w:val="id-ID"/>
        </w:rPr>
        <w:t xml:space="preserve"> aroma “liang teh”. KW kekelatan: 57,50, chi square: 12,6 karena KW&gt;x</w:t>
      </w:r>
      <w:r w:rsidRPr="00046A41">
        <w:rPr>
          <w:rFonts w:ascii="Times New Roman" w:hAnsi="Times New Roman" w:cs="Times New Roman"/>
          <w:sz w:val="24"/>
          <w:szCs w:val="24"/>
          <w:vertAlign w:val="superscript"/>
          <w:lang w:val="id-ID"/>
        </w:rPr>
        <w:t>2</w:t>
      </w:r>
      <w:r w:rsidRPr="00046A41">
        <w:rPr>
          <w:rFonts w:ascii="Times New Roman" w:hAnsi="Times New Roman" w:cs="Times New Roman"/>
          <w:sz w:val="24"/>
          <w:szCs w:val="24"/>
          <w:lang w:val="id-ID"/>
        </w:rPr>
        <w:t>0,05(6) yaitu 57,50</w:t>
      </w:r>
      <w:r>
        <w:rPr>
          <w:rFonts w:ascii="Times New Roman" w:hAnsi="Times New Roman" w:cs="Times New Roman"/>
          <w:sz w:val="24"/>
          <w:szCs w:val="24"/>
          <w:lang w:val="id-ID"/>
        </w:rPr>
        <w:t>&gt;12,6, maka kandungan nanas kerang berpengaruh nyata terhadap</w:t>
      </w:r>
      <w:r w:rsidRPr="00046A41">
        <w:rPr>
          <w:rFonts w:ascii="Times New Roman" w:hAnsi="Times New Roman" w:cs="Times New Roman"/>
          <w:sz w:val="24"/>
          <w:szCs w:val="24"/>
          <w:lang w:val="id-ID"/>
        </w:rPr>
        <w:t xml:space="preserve"> kekelatan “liang teh”. KW warna : 23,97, chi square: 12,6 karena KW&gt;x</w:t>
      </w:r>
      <w:r w:rsidRPr="00046A41">
        <w:rPr>
          <w:rFonts w:ascii="Times New Roman" w:hAnsi="Times New Roman" w:cs="Times New Roman"/>
          <w:sz w:val="24"/>
          <w:szCs w:val="24"/>
          <w:vertAlign w:val="superscript"/>
          <w:lang w:val="id-ID"/>
        </w:rPr>
        <w:t>2</w:t>
      </w:r>
      <w:r w:rsidRPr="00046A41">
        <w:rPr>
          <w:rFonts w:ascii="Times New Roman" w:hAnsi="Times New Roman" w:cs="Times New Roman"/>
          <w:sz w:val="24"/>
          <w:szCs w:val="24"/>
          <w:lang w:val="id-ID"/>
        </w:rPr>
        <w:t>0,05(6) yaitu 23,97</w:t>
      </w:r>
      <w:r>
        <w:rPr>
          <w:rFonts w:ascii="Times New Roman" w:hAnsi="Times New Roman" w:cs="Times New Roman"/>
          <w:sz w:val="24"/>
          <w:szCs w:val="24"/>
          <w:lang w:val="id-ID"/>
        </w:rPr>
        <w:t>&gt;12,6, maka kandungan nanas kerang berpengaruh nyata terhadap</w:t>
      </w:r>
      <w:r w:rsidRPr="00046A41">
        <w:rPr>
          <w:rFonts w:ascii="Times New Roman" w:hAnsi="Times New Roman" w:cs="Times New Roman"/>
          <w:sz w:val="24"/>
          <w:szCs w:val="24"/>
          <w:lang w:val="id-ID"/>
        </w:rPr>
        <w:t xml:space="preserve"> warna “liang teh”. KW kekeruhan : 22,84, chi square: 12,6 karena KW&gt;x</w:t>
      </w:r>
      <w:r w:rsidRPr="00046A41">
        <w:rPr>
          <w:rFonts w:ascii="Times New Roman" w:hAnsi="Times New Roman" w:cs="Times New Roman"/>
          <w:sz w:val="24"/>
          <w:szCs w:val="24"/>
          <w:vertAlign w:val="superscript"/>
          <w:lang w:val="id-ID"/>
        </w:rPr>
        <w:t>2</w:t>
      </w:r>
      <w:r w:rsidRPr="00046A41">
        <w:rPr>
          <w:rFonts w:ascii="Times New Roman" w:hAnsi="Times New Roman" w:cs="Times New Roman"/>
          <w:sz w:val="24"/>
          <w:szCs w:val="24"/>
          <w:lang w:val="id-ID"/>
        </w:rPr>
        <w:t>0,05(6) ya</w:t>
      </w:r>
      <w:r>
        <w:rPr>
          <w:rFonts w:ascii="Times New Roman" w:hAnsi="Times New Roman" w:cs="Times New Roman"/>
          <w:sz w:val="24"/>
          <w:szCs w:val="24"/>
          <w:lang w:val="id-ID"/>
        </w:rPr>
        <w:t>itu 22,84&gt;12,6, maka kandungan</w:t>
      </w:r>
      <w:r w:rsidRPr="00046A41">
        <w:rPr>
          <w:rFonts w:ascii="Times New Roman" w:hAnsi="Times New Roman" w:cs="Times New Roman"/>
          <w:sz w:val="24"/>
          <w:szCs w:val="24"/>
          <w:lang w:val="id-ID"/>
        </w:rPr>
        <w:t xml:space="preserve"> nanas ke</w:t>
      </w:r>
      <w:r>
        <w:rPr>
          <w:rFonts w:ascii="Times New Roman" w:hAnsi="Times New Roman" w:cs="Times New Roman"/>
          <w:sz w:val="24"/>
          <w:szCs w:val="24"/>
          <w:lang w:val="id-ID"/>
        </w:rPr>
        <w:t>rang berpengaruh nyata terhadap</w:t>
      </w:r>
      <w:r w:rsidRPr="00046A41">
        <w:rPr>
          <w:rFonts w:ascii="Times New Roman" w:hAnsi="Times New Roman" w:cs="Times New Roman"/>
          <w:sz w:val="24"/>
          <w:szCs w:val="24"/>
          <w:lang w:val="id-ID"/>
        </w:rPr>
        <w:t xml:space="preserve"> kekeruhan “liang teh”. KW kesukaan : 29,64, chi square: 12,6 karena KW&gt;x</w:t>
      </w:r>
      <w:r w:rsidRPr="00046A41">
        <w:rPr>
          <w:rFonts w:ascii="Times New Roman" w:hAnsi="Times New Roman" w:cs="Times New Roman"/>
          <w:sz w:val="24"/>
          <w:szCs w:val="24"/>
          <w:vertAlign w:val="superscript"/>
          <w:lang w:val="id-ID"/>
        </w:rPr>
        <w:t>2</w:t>
      </w:r>
      <w:r w:rsidRPr="00046A41">
        <w:rPr>
          <w:rFonts w:ascii="Times New Roman" w:hAnsi="Times New Roman" w:cs="Times New Roman"/>
          <w:sz w:val="24"/>
          <w:szCs w:val="24"/>
          <w:lang w:val="id-ID"/>
        </w:rPr>
        <w:t>0,05(6) ya</w:t>
      </w:r>
      <w:r>
        <w:rPr>
          <w:rFonts w:ascii="Times New Roman" w:hAnsi="Times New Roman" w:cs="Times New Roman"/>
          <w:sz w:val="24"/>
          <w:szCs w:val="24"/>
          <w:lang w:val="id-ID"/>
        </w:rPr>
        <w:t>itu 29,64&gt;12,6, maka kandungan</w:t>
      </w:r>
      <w:r w:rsidRPr="00046A41">
        <w:rPr>
          <w:rFonts w:ascii="Times New Roman" w:hAnsi="Times New Roman" w:cs="Times New Roman"/>
          <w:sz w:val="24"/>
          <w:szCs w:val="24"/>
          <w:lang w:val="id-ID"/>
        </w:rPr>
        <w:t xml:space="preserve"> nanas kerang </w:t>
      </w:r>
      <w:r>
        <w:rPr>
          <w:rFonts w:ascii="Times New Roman" w:hAnsi="Times New Roman" w:cs="Times New Roman"/>
          <w:sz w:val="24"/>
          <w:szCs w:val="24"/>
          <w:lang w:val="id-ID"/>
        </w:rPr>
        <w:t xml:space="preserve">berpengaruh nyata terhadap </w:t>
      </w:r>
      <w:r w:rsidRPr="00046A41">
        <w:rPr>
          <w:rFonts w:ascii="Times New Roman" w:hAnsi="Times New Roman" w:cs="Times New Roman"/>
          <w:sz w:val="24"/>
          <w:szCs w:val="24"/>
          <w:lang w:val="id-ID"/>
        </w:rPr>
        <w:t xml:space="preserve"> kesukaan “liang teh.</w:t>
      </w:r>
    </w:p>
    <w:p w:rsidR="006627A7" w:rsidRPr="00046A41" w:rsidRDefault="006627A7" w:rsidP="004D071E">
      <w:pPr>
        <w:spacing w:after="0" w:line="360" w:lineRule="auto"/>
        <w:ind w:firstLine="426"/>
        <w:jc w:val="both"/>
        <w:rPr>
          <w:rFonts w:ascii="Times New Roman" w:hAnsi="Times New Roman" w:cs="Times New Roman"/>
          <w:sz w:val="24"/>
          <w:szCs w:val="24"/>
          <w:lang w:val="id-ID"/>
        </w:rPr>
      </w:pPr>
      <w:r w:rsidRPr="00046A41">
        <w:rPr>
          <w:rFonts w:ascii="Times New Roman" w:hAnsi="Times New Roman" w:cs="Times New Roman"/>
          <w:sz w:val="24"/>
          <w:szCs w:val="24"/>
          <w:lang w:val="id-ID"/>
        </w:rPr>
        <w:t xml:space="preserve">Berdasarkan hasil uji sensori terhadap aroma “liang teh” hasil perhitungan Kruskall-Wallis lebih besar daripada nilai tabel chi square 0,05 (6) yaitu 12,62&gt;12,6, maka pada uji sensori </w:t>
      </w:r>
      <w:r>
        <w:rPr>
          <w:rFonts w:ascii="Times New Roman" w:hAnsi="Times New Roman" w:cs="Times New Roman"/>
          <w:sz w:val="24"/>
          <w:szCs w:val="24"/>
          <w:lang w:val="id-ID"/>
        </w:rPr>
        <w:t>kandungan nanas kerang berpengaruh nyata terhadap</w:t>
      </w:r>
      <w:r w:rsidRPr="00046A41">
        <w:rPr>
          <w:rFonts w:ascii="Times New Roman" w:hAnsi="Times New Roman" w:cs="Times New Roman"/>
          <w:sz w:val="24"/>
          <w:szCs w:val="24"/>
          <w:lang w:val="id-ID"/>
        </w:rPr>
        <w:t xml:space="preserve"> aroma “liang teh” hal ini diduga wangi yang dihasilkan oleh “liang teh” berasal dari bau khas nanas kerang, Karena aroma nanas kerang baru ditemukan </w:t>
      </w:r>
      <w:r w:rsidRPr="00046A41">
        <w:rPr>
          <w:rFonts w:ascii="Times New Roman" w:hAnsi="Times New Roman" w:cs="Times New Roman"/>
          <w:sz w:val="24"/>
          <w:szCs w:val="24"/>
          <w:lang w:val="id-ID"/>
        </w:rPr>
        <w:lastRenderedPageBreak/>
        <w:t xml:space="preserve">oleh panelis, sehingga cenderung tidak disukai dan menurunkan penilaian kesukaan terhadap aroma “liang teh”. Bau khas sepat pada “liang teh” dengan penambahan nanas kerang  ini disebabkan karena adanya komponen volatil dan kandungan tanin pada daun </w:t>
      </w:r>
      <w:r>
        <w:rPr>
          <w:rFonts w:ascii="Times New Roman" w:hAnsi="Times New Roman" w:cs="Times New Roman"/>
          <w:sz w:val="24"/>
          <w:szCs w:val="24"/>
          <w:lang w:val="id-ID"/>
        </w:rPr>
        <w:t>muje</w:t>
      </w:r>
      <w:r w:rsidRPr="00046A41">
        <w:rPr>
          <w:rFonts w:ascii="Times New Roman" w:hAnsi="Times New Roman" w:cs="Times New Roman"/>
          <w:sz w:val="24"/>
          <w:szCs w:val="24"/>
          <w:lang w:val="id-ID"/>
        </w:rPr>
        <w:t xml:space="preserve"> dan daun nanas kerang. </w:t>
      </w:r>
      <w:r>
        <w:rPr>
          <w:rFonts w:ascii="Times New Roman" w:hAnsi="Times New Roman" w:cs="Times New Roman"/>
          <w:sz w:val="24"/>
          <w:szCs w:val="24"/>
          <w:lang w:val="id-ID"/>
        </w:rPr>
        <w:t>Menurut Hartoyo (2003</w:t>
      </w:r>
      <w:r w:rsidRPr="00046A41">
        <w:rPr>
          <w:rFonts w:ascii="Times New Roman" w:hAnsi="Times New Roman" w:cs="Times New Roman"/>
          <w:sz w:val="24"/>
          <w:szCs w:val="24"/>
          <w:lang w:val="id-ID"/>
        </w:rPr>
        <w:t>), aroma adalah suatu sensasi yang muncul dan disebabkan oleh komponen kimia volatil yang berasal dari alam  ataupun sintetis, dan timbul pada saat  minum. Komponen volatil adalah komponen yang memberikan sensasi bau atau aroma pada minuman.</w:t>
      </w:r>
    </w:p>
    <w:p w:rsidR="006627A7" w:rsidRPr="00046A41" w:rsidRDefault="006627A7" w:rsidP="004D071E">
      <w:pPr>
        <w:spacing w:after="0" w:line="360" w:lineRule="auto"/>
        <w:ind w:firstLine="426"/>
        <w:jc w:val="both"/>
        <w:rPr>
          <w:rFonts w:ascii="Times New Roman" w:hAnsi="Times New Roman" w:cs="Times New Roman"/>
          <w:i/>
          <w:sz w:val="24"/>
          <w:szCs w:val="24"/>
          <w:lang w:val="id-ID"/>
        </w:rPr>
      </w:pPr>
      <w:r w:rsidRPr="00046A41">
        <w:rPr>
          <w:rFonts w:ascii="Times New Roman" w:hAnsi="Times New Roman" w:cs="Times New Roman"/>
          <w:sz w:val="24"/>
          <w:szCs w:val="24"/>
          <w:lang w:val="id-ID"/>
        </w:rPr>
        <w:t xml:space="preserve">Berdasarkan hasil perhitungan kruskall-wallis kekelatan “liang teh” menunjukkan hasil yang lebih besar daripada nilai Chi square 0,05(6) yaitu 57,50&gt;12,6, maka pada uji sensori </w:t>
      </w:r>
      <w:r>
        <w:rPr>
          <w:rFonts w:ascii="Times New Roman" w:hAnsi="Times New Roman" w:cs="Times New Roman"/>
          <w:sz w:val="24"/>
          <w:szCs w:val="24"/>
          <w:lang w:val="id-ID"/>
        </w:rPr>
        <w:t>penambahan nanas kerang berpengaruh nyata terhadap</w:t>
      </w:r>
      <w:r w:rsidRPr="00046A41">
        <w:rPr>
          <w:rFonts w:ascii="Times New Roman" w:hAnsi="Times New Roman" w:cs="Times New Roman"/>
          <w:sz w:val="24"/>
          <w:szCs w:val="24"/>
          <w:lang w:val="id-ID"/>
        </w:rPr>
        <w:t xml:space="preserve"> kekelatan “liang teh”. Kelat yang dihasilkan oleh “liang teh” berasal dari rasa khas nanas kerang, karena kekelatan </w:t>
      </w:r>
      <w:r>
        <w:rPr>
          <w:rFonts w:ascii="Times New Roman" w:hAnsi="Times New Roman" w:cs="Times New Roman"/>
          <w:sz w:val="24"/>
          <w:szCs w:val="24"/>
          <w:lang w:val="id-ID"/>
        </w:rPr>
        <w:t>“</w:t>
      </w:r>
      <w:r w:rsidRPr="00046A41">
        <w:rPr>
          <w:rFonts w:ascii="Times New Roman" w:hAnsi="Times New Roman" w:cs="Times New Roman"/>
          <w:sz w:val="24"/>
          <w:szCs w:val="24"/>
          <w:lang w:val="id-ID"/>
        </w:rPr>
        <w:t>liang teh</w:t>
      </w:r>
      <w:r>
        <w:rPr>
          <w:rFonts w:ascii="Times New Roman" w:hAnsi="Times New Roman" w:cs="Times New Roman"/>
          <w:sz w:val="24"/>
          <w:szCs w:val="24"/>
          <w:lang w:val="id-ID"/>
        </w:rPr>
        <w:t>”</w:t>
      </w:r>
      <w:r w:rsidRPr="00046A41">
        <w:rPr>
          <w:rFonts w:ascii="Times New Roman" w:hAnsi="Times New Roman" w:cs="Times New Roman"/>
          <w:sz w:val="24"/>
          <w:szCs w:val="24"/>
          <w:lang w:val="id-ID"/>
        </w:rPr>
        <w:t xml:space="preserve"> baru ditemukan oleh panelis, sehingga cenderung tidak disukai dan menurunkan penilaian  kesukaan terhadap kekelatan “liang teh”.</w:t>
      </w:r>
      <w:r>
        <w:rPr>
          <w:rFonts w:ascii="Times New Roman" w:hAnsi="Times New Roman" w:cs="Times New Roman"/>
          <w:sz w:val="24"/>
          <w:szCs w:val="24"/>
          <w:lang w:val="id-ID"/>
        </w:rPr>
        <w:t xml:space="preserve"> Hal ini disebabkan pada daun nanas kerang memiliki senyawa pahit berupa polifenol, saponin dan alkaloid (Rochmawati,1995).</w:t>
      </w:r>
      <w:r w:rsidRPr="00046A41">
        <w:rPr>
          <w:rFonts w:ascii="Times New Roman" w:hAnsi="Times New Roman" w:cs="Times New Roman"/>
          <w:sz w:val="24"/>
          <w:szCs w:val="24"/>
          <w:lang w:val="id-ID"/>
        </w:rPr>
        <w:t xml:space="preserve"> </w:t>
      </w:r>
      <w:r w:rsidRPr="00046A41">
        <w:rPr>
          <w:rFonts w:ascii="Times New Roman" w:eastAsia="Times New Roman" w:hAnsi="Times New Roman" w:cs="Times New Roman"/>
          <w:sz w:val="24"/>
          <w:szCs w:val="24"/>
          <w:lang w:val="id-ID" w:eastAsia="id-ID"/>
        </w:rPr>
        <w:t xml:space="preserve"> Pada umumnya minuman </w:t>
      </w:r>
      <w:r>
        <w:rPr>
          <w:rFonts w:ascii="Times New Roman" w:eastAsia="Times New Roman" w:hAnsi="Times New Roman" w:cs="Times New Roman"/>
          <w:sz w:val="24"/>
          <w:szCs w:val="24"/>
          <w:lang w:val="id-ID" w:eastAsia="id-ID"/>
        </w:rPr>
        <w:t>“</w:t>
      </w:r>
      <w:r w:rsidRPr="00046A41">
        <w:rPr>
          <w:rFonts w:ascii="Times New Roman" w:eastAsia="Times New Roman" w:hAnsi="Times New Roman" w:cs="Times New Roman"/>
          <w:sz w:val="24"/>
          <w:szCs w:val="24"/>
          <w:lang w:val="id-ID" w:eastAsia="id-ID"/>
        </w:rPr>
        <w:t>liang teh</w:t>
      </w:r>
      <w:r>
        <w:rPr>
          <w:rFonts w:ascii="Times New Roman" w:eastAsia="Times New Roman" w:hAnsi="Times New Roman" w:cs="Times New Roman"/>
          <w:sz w:val="24"/>
          <w:szCs w:val="24"/>
          <w:lang w:val="id-ID" w:eastAsia="id-ID"/>
        </w:rPr>
        <w:t>”</w:t>
      </w:r>
      <w:r w:rsidRPr="00046A41">
        <w:rPr>
          <w:rFonts w:ascii="Times New Roman" w:eastAsia="Times New Roman" w:hAnsi="Times New Roman" w:cs="Times New Roman"/>
          <w:sz w:val="24"/>
          <w:szCs w:val="24"/>
          <w:lang w:val="id-ID" w:eastAsia="id-ID"/>
        </w:rPr>
        <w:t xml:space="preserve"> rasa khas sepat yang ditimbulkan oleh kandungan saponin dan komponen volatile yang terdapat di dalam daun muje (dicliptera chinensis), namun demikian “liang teh” di duga warna coklat khas teh dan rasa sepat ditimbulkan oleh kandungan senyawa polifenol yaitu saponin </w:t>
      </w:r>
      <w:r>
        <w:rPr>
          <w:rFonts w:ascii="Times New Roman" w:eastAsia="Times New Roman" w:hAnsi="Times New Roman" w:cs="Times New Roman"/>
          <w:sz w:val="24"/>
          <w:szCs w:val="24"/>
          <w:lang w:val="id-ID" w:eastAsia="id-ID"/>
        </w:rPr>
        <w:t xml:space="preserve">yang terdapat didalam daun </w:t>
      </w:r>
      <w:r w:rsidRPr="00A443B1">
        <w:rPr>
          <w:rFonts w:ascii="Times New Roman" w:eastAsia="Times New Roman" w:hAnsi="Times New Roman" w:cs="Times New Roman"/>
          <w:sz w:val="24"/>
          <w:szCs w:val="24"/>
          <w:lang w:val="id-ID" w:eastAsia="id-ID"/>
        </w:rPr>
        <w:t>muje</w:t>
      </w:r>
      <w:r>
        <w:rPr>
          <w:rFonts w:ascii="Times New Roman" w:eastAsia="Times New Roman" w:hAnsi="Times New Roman" w:cs="Times New Roman"/>
          <w:sz w:val="24"/>
          <w:szCs w:val="24"/>
          <w:lang w:val="id-ID" w:eastAsia="id-ID"/>
        </w:rPr>
        <w:t xml:space="preserve"> (Dewi dan Mulyadi, 2012).</w:t>
      </w:r>
    </w:p>
    <w:p w:rsidR="006627A7" w:rsidRPr="00046A41" w:rsidRDefault="006627A7" w:rsidP="004D071E">
      <w:pPr>
        <w:tabs>
          <w:tab w:val="left" w:pos="360"/>
        </w:tabs>
        <w:spacing w:after="0" w:line="360" w:lineRule="auto"/>
        <w:ind w:firstLine="426"/>
        <w:jc w:val="both"/>
        <w:rPr>
          <w:rFonts w:ascii="Times New Roman" w:hAnsi="Times New Roman" w:cs="Times New Roman"/>
          <w:i/>
          <w:sz w:val="24"/>
          <w:szCs w:val="24"/>
          <w:lang w:val="id-ID"/>
        </w:rPr>
      </w:pPr>
      <w:r w:rsidRPr="00046A41">
        <w:rPr>
          <w:rFonts w:ascii="Times New Roman" w:hAnsi="Times New Roman" w:cs="Times New Roman"/>
          <w:sz w:val="24"/>
          <w:szCs w:val="24"/>
          <w:lang w:val="id-ID"/>
        </w:rPr>
        <w:t xml:space="preserve">Hasil perhitungan Kruskal-Wallis warna “liang teh” menunjukkan hasil yang lebih besar daripada nilai Chi square 0,05(6) yaitu 23,97&gt;12,6, maka pada uji sensori kajian daun nanas kerang </w:t>
      </w:r>
      <w:r>
        <w:rPr>
          <w:rFonts w:ascii="Times New Roman" w:hAnsi="Times New Roman" w:cs="Times New Roman"/>
          <w:sz w:val="24"/>
          <w:szCs w:val="24"/>
          <w:lang w:val="id-ID"/>
        </w:rPr>
        <w:t>berpengaruh nyata terhadap</w:t>
      </w:r>
      <w:r w:rsidRPr="00046A41">
        <w:rPr>
          <w:rFonts w:ascii="Times New Roman" w:hAnsi="Times New Roman" w:cs="Times New Roman"/>
          <w:sz w:val="24"/>
          <w:szCs w:val="24"/>
          <w:lang w:val="id-ID"/>
        </w:rPr>
        <w:t xml:space="preserve"> warna pada “liang teh”. Berdasarkan perbedaan warna antara perlakuan menunjukkan semakin besar penambahan nanas kerang maka semakin pekat warna pada “liang teh” yang dihasilkan, sehingga penilaian terhadap warna “liang teh” cenderung tidak disukai dan menurunkan penilaian kesukaan terhadap warna “liang teh”. Menurut Syahya (2011), warna ungu pada daun nanas kerang disebabkan adanya senyawa organik yaitu antosianin yang mana senyawa ini adalah berupa pigmen yang larut dalam air yang secara alami terdapat pada berbagai jenis tumbuhan. Antosianin </w:t>
      </w:r>
      <w:r w:rsidRPr="00046A41">
        <w:rPr>
          <w:rFonts w:ascii="Times New Roman" w:hAnsi="Times New Roman" w:cs="Times New Roman"/>
          <w:sz w:val="24"/>
          <w:szCs w:val="24"/>
          <w:lang w:val="id-ID"/>
        </w:rPr>
        <w:lastRenderedPageBreak/>
        <w:t>merupakan senyawa organik dari keluarga flavonoid dan merupakan anggota kelompok senyawa yang lebih besar yaitu polifenol (Hidayat, 2005).</w:t>
      </w:r>
    </w:p>
    <w:p w:rsidR="006627A7" w:rsidRPr="00046A41" w:rsidRDefault="006627A7" w:rsidP="004D071E">
      <w:pPr>
        <w:spacing w:after="0" w:line="360" w:lineRule="auto"/>
        <w:ind w:firstLine="426"/>
        <w:jc w:val="both"/>
        <w:rPr>
          <w:rFonts w:ascii="Times New Roman" w:hAnsi="Times New Roman" w:cs="Times New Roman"/>
          <w:i/>
          <w:sz w:val="24"/>
          <w:szCs w:val="24"/>
          <w:lang w:val="id-ID"/>
        </w:rPr>
      </w:pPr>
      <w:r w:rsidRPr="00046A41">
        <w:rPr>
          <w:rFonts w:ascii="Times New Roman" w:hAnsi="Times New Roman" w:cs="Times New Roman"/>
          <w:sz w:val="24"/>
          <w:szCs w:val="24"/>
          <w:lang w:val="id-ID"/>
        </w:rPr>
        <w:t>Kekeruhan adalah berkurangnya kejernihan suatu cairan karena adanya padatan atau partikel yang terlarut dalam cairan (kurniawan, 2008). Berdasarkan hasil perhitungan Kruskall-Wallis menunjukkan KW kekeruhan : 22,84 lebih besar daripada nilai Chi square 0,05(6) : 12,</w:t>
      </w:r>
      <w:r>
        <w:rPr>
          <w:rFonts w:ascii="Times New Roman" w:hAnsi="Times New Roman" w:cs="Times New Roman"/>
          <w:sz w:val="24"/>
          <w:szCs w:val="24"/>
          <w:lang w:val="id-ID"/>
        </w:rPr>
        <w:t>6 yang berarti bahwa kandungan</w:t>
      </w:r>
      <w:r w:rsidRPr="00046A41">
        <w:rPr>
          <w:rFonts w:ascii="Times New Roman" w:hAnsi="Times New Roman" w:cs="Times New Roman"/>
          <w:sz w:val="24"/>
          <w:szCs w:val="24"/>
          <w:lang w:val="id-ID"/>
        </w:rPr>
        <w:t xml:space="preserve"> nanas kerang memberikan pengaruh nyata terhadap kekeruhan. Menurut Suriawiria (2002) kekeruhan pada teh disebabkan adanya turunan asam galat yaitu tanin, tanin dan kafein mampun berikatan  membentuk komplek tearubigin-kafein yang bersifat sukar larut dalam air, sehingga membentuk endapan dan kekeruhan pada teh.</w:t>
      </w:r>
    </w:p>
    <w:p w:rsidR="006F6777" w:rsidRDefault="006627A7" w:rsidP="004D071E">
      <w:pPr>
        <w:spacing w:after="0" w:line="360" w:lineRule="auto"/>
        <w:ind w:firstLine="426"/>
        <w:jc w:val="both"/>
        <w:rPr>
          <w:rFonts w:ascii="Times New Roman" w:hAnsi="Times New Roman" w:cs="Times New Roman"/>
          <w:i/>
          <w:sz w:val="24"/>
          <w:szCs w:val="24"/>
          <w:lang w:val="id-ID"/>
        </w:rPr>
      </w:pPr>
      <w:r w:rsidRPr="00046A41">
        <w:rPr>
          <w:rFonts w:ascii="Times New Roman" w:hAnsi="Times New Roman" w:cs="Times New Roman"/>
          <w:sz w:val="24"/>
          <w:szCs w:val="24"/>
          <w:lang w:val="id-ID"/>
        </w:rPr>
        <w:t>Hasil perhitungan Kruskall-Wallis terhadap kesukaan lebih besar daripada Chi square 0,05(6) yaitu 29,64&gt;12,6</w:t>
      </w:r>
      <w:r>
        <w:rPr>
          <w:rFonts w:ascii="Times New Roman" w:hAnsi="Times New Roman" w:cs="Times New Roman"/>
          <w:sz w:val="24"/>
          <w:szCs w:val="24"/>
          <w:lang w:val="id-ID"/>
        </w:rPr>
        <w:t xml:space="preserve"> maka kandungan </w:t>
      </w:r>
      <w:r w:rsidRPr="00046A41">
        <w:rPr>
          <w:rFonts w:ascii="Times New Roman" w:hAnsi="Times New Roman" w:cs="Times New Roman"/>
          <w:sz w:val="24"/>
          <w:szCs w:val="24"/>
          <w:lang w:val="id-ID"/>
        </w:rPr>
        <w:t xml:space="preserve">nanas kerang </w:t>
      </w:r>
      <w:r w:rsidR="00FC514E">
        <w:rPr>
          <w:rFonts w:ascii="Times New Roman" w:hAnsi="Times New Roman" w:cs="Times New Roman"/>
          <w:sz w:val="24"/>
          <w:szCs w:val="24"/>
          <w:lang w:val="id-ID"/>
        </w:rPr>
        <w:t>berpengaruh nyata</w:t>
      </w:r>
      <w:r>
        <w:rPr>
          <w:rFonts w:ascii="Times New Roman" w:hAnsi="Times New Roman" w:cs="Times New Roman"/>
          <w:sz w:val="24"/>
          <w:szCs w:val="24"/>
          <w:lang w:val="id-ID"/>
        </w:rPr>
        <w:t xml:space="preserve"> terhadap</w:t>
      </w:r>
      <w:r w:rsidRPr="00046A41">
        <w:rPr>
          <w:rFonts w:ascii="Times New Roman" w:hAnsi="Times New Roman" w:cs="Times New Roman"/>
          <w:sz w:val="24"/>
          <w:szCs w:val="24"/>
          <w:lang w:val="id-ID"/>
        </w:rPr>
        <w:t xml:space="preserve"> kesukaan “liang teh”. Hal ini disebabkan oleh rasa kelat yang tertinggal setelah mengkonsumsi “liang teh”. Penilaian kesukaan dilihat pada tingkat sensori lainnya berupa aroma, kekelatan, warna, dan kekeruhan yang mempengaruhi dan mendukung hasil akhir dari penilaian panelis terhadap kesukaan dari produk “liang teh”. </w:t>
      </w:r>
    </w:p>
    <w:p w:rsidR="006627A7" w:rsidRPr="006627A7" w:rsidRDefault="006627A7" w:rsidP="006627A7">
      <w:pPr>
        <w:spacing w:after="0" w:line="360" w:lineRule="auto"/>
        <w:ind w:firstLine="567"/>
        <w:jc w:val="both"/>
        <w:rPr>
          <w:rFonts w:ascii="Times New Roman" w:hAnsi="Times New Roman" w:cs="Times New Roman"/>
          <w:i/>
          <w:sz w:val="24"/>
          <w:szCs w:val="24"/>
          <w:lang w:val="id-ID"/>
        </w:rPr>
      </w:pPr>
    </w:p>
    <w:p w:rsidR="003A7342" w:rsidRPr="009C154C" w:rsidRDefault="00DD7CE6" w:rsidP="003A7342">
      <w:pPr>
        <w:spacing w:after="0" w:line="360" w:lineRule="auto"/>
        <w:jc w:val="both"/>
        <w:rPr>
          <w:rFonts w:ascii="Times New Roman" w:hAnsi="Times New Roman" w:cs="Times New Roman"/>
          <w:b/>
          <w:sz w:val="24"/>
          <w:szCs w:val="24"/>
          <w:lang w:val="id-ID"/>
        </w:rPr>
      </w:pPr>
      <w:r w:rsidRPr="009C154C">
        <w:rPr>
          <w:rFonts w:ascii="Times New Roman" w:hAnsi="Times New Roman" w:cs="Times New Roman"/>
          <w:b/>
          <w:sz w:val="24"/>
          <w:szCs w:val="24"/>
        </w:rPr>
        <w:t xml:space="preserve">D. </w:t>
      </w:r>
      <w:r w:rsidRPr="009C154C">
        <w:rPr>
          <w:rFonts w:ascii="Times New Roman" w:hAnsi="Times New Roman" w:cs="Times New Roman"/>
          <w:b/>
          <w:sz w:val="24"/>
          <w:szCs w:val="24"/>
          <w:lang w:val="id-ID"/>
        </w:rPr>
        <w:t>Penentuan Perlakuan Terbaik dengan Uji Indeks Efektifitas</w:t>
      </w:r>
    </w:p>
    <w:p w:rsidR="00DD7CE6" w:rsidRPr="008C2D50" w:rsidRDefault="00DD7CE6" w:rsidP="008C2D50">
      <w:pPr>
        <w:spacing w:after="0" w:line="360" w:lineRule="auto"/>
        <w:ind w:firstLine="426"/>
        <w:jc w:val="both"/>
        <w:rPr>
          <w:rFonts w:ascii="Times New Roman" w:hAnsi="Times New Roman" w:cs="Times New Roman"/>
          <w:b/>
          <w:i/>
          <w:sz w:val="24"/>
          <w:szCs w:val="24"/>
          <w:lang w:val="id-ID"/>
        </w:rPr>
      </w:pPr>
      <w:r w:rsidRPr="009C154C">
        <w:rPr>
          <w:rFonts w:ascii="Times New Roman" w:hAnsi="Times New Roman" w:cs="Times New Roman"/>
          <w:sz w:val="24"/>
          <w:szCs w:val="24"/>
          <w:lang w:val="id-ID"/>
        </w:rPr>
        <w:t>Berdasarkan karakteristik fisikokimia dan sensori liang teh hasil kajian nanas kerang diatas, dilakukan analisis penentuan perlakuan terbaik dengan uji indeks efektivitas (De Garmo dkk. 1984), hasil perhitungan indeks efektifitas perlakuan terbaik ditunjukkan dengan nilai perlakuan (NP) tertin</w:t>
      </w:r>
      <w:r w:rsidR="00865813">
        <w:rPr>
          <w:rFonts w:ascii="Times New Roman" w:hAnsi="Times New Roman" w:cs="Times New Roman"/>
          <w:sz w:val="24"/>
          <w:szCs w:val="24"/>
          <w:lang w:val="id-ID"/>
        </w:rPr>
        <w:t>ggi yang disajikan pada tabel 6</w:t>
      </w:r>
      <w:r w:rsidRPr="009C154C">
        <w:rPr>
          <w:rFonts w:ascii="Times New Roman" w:hAnsi="Times New Roman" w:cs="Times New Roman"/>
          <w:sz w:val="24"/>
          <w:szCs w:val="24"/>
          <w:lang w:val="id-ID"/>
        </w:rPr>
        <w:t>.</w:t>
      </w:r>
      <w:r w:rsidRPr="009C154C">
        <w:rPr>
          <w:rFonts w:ascii="Times New Roman" w:hAnsi="Times New Roman" w:cs="Times New Roman"/>
          <w:b/>
          <w:sz w:val="24"/>
          <w:szCs w:val="24"/>
          <w:lang w:val="id-ID"/>
        </w:rPr>
        <w:t xml:space="preserve"> </w:t>
      </w:r>
    </w:p>
    <w:p w:rsidR="008C2D50" w:rsidRPr="00C76A32" w:rsidRDefault="008C2D50" w:rsidP="004D071E">
      <w:pPr>
        <w:spacing w:after="0" w:line="360" w:lineRule="auto"/>
        <w:ind w:firstLine="426"/>
        <w:jc w:val="both"/>
        <w:rPr>
          <w:rFonts w:ascii="Times New Roman" w:hAnsi="Times New Roman" w:cs="Times New Roman"/>
          <w:i/>
          <w:sz w:val="24"/>
          <w:szCs w:val="24"/>
          <w:lang w:val="id-ID"/>
        </w:rPr>
      </w:pPr>
      <w:r w:rsidRPr="00046A41">
        <w:rPr>
          <w:rFonts w:ascii="Times New Roman" w:hAnsi="Times New Roman" w:cs="Times New Roman"/>
          <w:sz w:val="24"/>
          <w:szCs w:val="24"/>
          <w:lang w:val="id-ID"/>
        </w:rPr>
        <w:t>Berdasarkan hasil perhitungan</w:t>
      </w:r>
      <w:r>
        <w:rPr>
          <w:rFonts w:ascii="Times New Roman" w:hAnsi="Times New Roman" w:cs="Times New Roman"/>
          <w:sz w:val="24"/>
          <w:szCs w:val="24"/>
          <w:lang w:val="id-ID"/>
        </w:rPr>
        <w:t xml:space="preserve"> Nilai Perlakuan pada Tabel 6</w:t>
      </w:r>
      <w:r w:rsidRPr="00046A41">
        <w:rPr>
          <w:rFonts w:ascii="Times New Roman" w:hAnsi="Times New Roman" w:cs="Times New Roman"/>
          <w:sz w:val="24"/>
          <w:szCs w:val="24"/>
          <w:lang w:val="id-ID"/>
        </w:rPr>
        <w:t xml:space="preserve"> . Didapatkan nilai perlakuan tertinggi pada minuman liang teh dengan penambahan nanas kerang 40 g dengan nilai perlakuannya 0,57. Oleh karena itu perlakuan nanas kerang 40 g dapat digunakan sebagai perlakuan terbaik, dengan demikian hipotesis yang diajukan ditolak</w:t>
      </w:r>
      <w:r>
        <w:rPr>
          <w:rFonts w:ascii="Times New Roman" w:hAnsi="Times New Roman" w:cs="Times New Roman"/>
          <w:sz w:val="24"/>
          <w:szCs w:val="24"/>
          <w:lang w:val="id-ID"/>
        </w:rPr>
        <w:t>, sehingga dinyatakan bahwa penambahan nanas kerang sebesar 40 g menunjukkan hasil terbaik. Adapun hasil anali</w:t>
      </w:r>
      <w:r w:rsidR="006627A7">
        <w:rPr>
          <w:rFonts w:ascii="Times New Roman" w:hAnsi="Times New Roman" w:cs="Times New Roman"/>
          <w:sz w:val="24"/>
          <w:szCs w:val="24"/>
          <w:lang w:val="id-ID"/>
        </w:rPr>
        <w:t>sis fisikokimia dari kandungan</w:t>
      </w:r>
      <w:r>
        <w:rPr>
          <w:rFonts w:ascii="Times New Roman" w:hAnsi="Times New Roman" w:cs="Times New Roman"/>
          <w:sz w:val="24"/>
          <w:szCs w:val="24"/>
          <w:lang w:val="id-ID"/>
        </w:rPr>
        <w:t xml:space="preserve"> nanas kerang 40 g adalah vitamin C 21,12 mg/100g, total asam </w:t>
      </w:r>
      <w:r>
        <w:rPr>
          <w:rFonts w:ascii="Times New Roman" w:hAnsi="Times New Roman" w:cs="Times New Roman"/>
          <w:sz w:val="24"/>
          <w:szCs w:val="24"/>
          <w:lang w:val="id-ID"/>
        </w:rPr>
        <w:lastRenderedPageBreak/>
        <w:t>0,82, pH 6,69 dan total padatan terlarut  6,33˚brix. Hasil a</w:t>
      </w:r>
      <w:r w:rsidR="006627A7">
        <w:rPr>
          <w:rFonts w:ascii="Times New Roman" w:hAnsi="Times New Roman" w:cs="Times New Roman"/>
          <w:sz w:val="24"/>
          <w:szCs w:val="24"/>
          <w:lang w:val="id-ID"/>
        </w:rPr>
        <w:t>nalisis sensori dari kandungan</w:t>
      </w:r>
      <w:r>
        <w:rPr>
          <w:rFonts w:ascii="Times New Roman" w:hAnsi="Times New Roman" w:cs="Times New Roman"/>
          <w:sz w:val="24"/>
          <w:szCs w:val="24"/>
          <w:lang w:val="id-ID"/>
        </w:rPr>
        <w:t xml:space="preserve"> nanas kerang 40 g adalah aroma 3,08 (agak wangi), kekelatan 3,32 (agak kelat), warna 2,80 (merah keunguan), kekeruhan 2,72 (tidak keruh), dan kesukaan 3,28 (agak suka). Berdasarkan hipotesis yang dia</w:t>
      </w:r>
      <w:r w:rsidR="006627A7">
        <w:rPr>
          <w:rFonts w:ascii="Times New Roman" w:hAnsi="Times New Roman" w:cs="Times New Roman"/>
          <w:sz w:val="24"/>
          <w:szCs w:val="24"/>
          <w:lang w:val="id-ID"/>
        </w:rPr>
        <w:t>jukan bahwa kandungan</w:t>
      </w:r>
      <w:r>
        <w:rPr>
          <w:rFonts w:ascii="Times New Roman" w:hAnsi="Times New Roman" w:cs="Times New Roman"/>
          <w:sz w:val="24"/>
          <w:szCs w:val="24"/>
          <w:lang w:val="id-ID"/>
        </w:rPr>
        <w:t xml:space="preserve"> nanas kerang 50 g tidak dapat diterima sebagai perlakuan yang menghasilkan sifat fisikokimia dan sensori liang teh nanas kerang.</w:t>
      </w:r>
    </w:p>
    <w:p w:rsidR="008C2D50" w:rsidRPr="00046A41" w:rsidRDefault="008C2D50" w:rsidP="008C2D50">
      <w:pPr>
        <w:spacing w:after="0" w:line="360" w:lineRule="auto"/>
        <w:jc w:val="both"/>
        <w:rPr>
          <w:rFonts w:ascii="Times New Roman" w:hAnsi="Times New Roman" w:cs="Times New Roman"/>
          <w:i/>
          <w:sz w:val="24"/>
          <w:szCs w:val="24"/>
          <w:lang w:val="id-ID"/>
        </w:rPr>
      </w:pPr>
    </w:p>
    <w:p w:rsidR="008C2D50" w:rsidRPr="00046A41" w:rsidRDefault="008C2D50" w:rsidP="008C2D50">
      <w:pPr>
        <w:spacing w:after="0" w:line="360" w:lineRule="auto"/>
        <w:jc w:val="both"/>
        <w:rPr>
          <w:rFonts w:ascii="Times New Roman" w:hAnsi="Times New Roman" w:cs="Times New Roman"/>
          <w:i/>
          <w:sz w:val="24"/>
          <w:szCs w:val="24"/>
          <w:lang w:val="id-ID"/>
        </w:rPr>
      </w:pPr>
    </w:p>
    <w:p w:rsidR="008C2D50" w:rsidRPr="00046A41" w:rsidRDefault="008C2D50" w:rsidP="008C2D50">
      <w:pPr>
        <w:spacing w:after="0" w:line="360" w:lineRule="auto"/>
        <w:jc w:val="both"/>
        <w:rPr>
          <w:rFonts w:ascii="Times New Roman" w:hAnsi="Times New Roman" w:cs="Times New Roman"/>
          <w:i/>
          <w:sz w:val="24"/>
          <w:szCs w:val="24"/>
          <w:lang w:val="id-ID"/>
        </w:rPr>
      </w:pPr>
    </w:p>
    <w:p w:rsidR="008C2D50" w:rsidRPr="00046A41" w:rsidRDefault="008C2D50" w:rsidP="008C2D50">
      <w:pPr>
        <w:spacing w:after="0" w:line="360" w:lineRule="auto"/>
        <w:jc w:val="both"/>
        <w:rPr>
          <w:rFonts w:ascii="Times New Roman" w:hAnsi="Times New Roman" w:cs="Times New Roman"/>
          <w:i/>
          <w:sz w:val="24"/>
          <w:szCs w:val="24"/>
          <w:lang w:val="id-ID"/>
        </w:rPr>
      </w:pPr>
    </w:p>
    <w:p w:rsidR="008C2D50" w:rsidRPr="00046A41" w:rsidRDefault="008C2D50" w:rsidP="008C2D50">
      <w:pPr>
        <w:spacing w:after="0" w:line="360" w:lineRule="auto"/>
        <w:jc w:val="both"/>
        <w:rPr>
          <w:rFonts w:ascii="Times New Roman" w:hAnsi="Times New Roman" w:cs="Times New Roman"/>
          <w:i/>
          <w:sz w:val="24"/>
          <w:szCs w:val="24"/>
          <w:lang w:val="id-ID"/>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3A2039" w:rsidRDefault="003A2039" w:rsidP="0055332B">
      <w:pPr>
        <w:spacing w:after="0" w:line="360" w:lineRule="auto"/>
        <w:ind w:firstLine="426"/>
        <w:jc w:val="both"/>
        <w:rPr>
          <w:rFonts w:ascii="Times New Roman" w:hAnsi="Times New Roman" w:cs="Times New Roman"/>
          <w:sz w:val="24"/>
          <w:szCs w:val="24"/>
        </w:rPr>
        <w:sectPr w:rsidR="003A2039" w:rsidSect="00486A5C">
          <w:headerReference w:type="default" r:id="rId11"/>
          <w:pgSz w:w="11909" w:h="16834" w:code="9"/>
          <w:pgMar w:top="1701" w:right="1701" w:bottom="1701" w:left="2268" w:header="720" w:footer="720" w:gutter="0"/>
          <w:cols w:space="720"/>
          <w:titlePg/>
          <w:docGrid w:linePitch="360"/>
        </w:sectPr>
      </w:pPr>
    </w:p>
    <w:p w:rsidR="003A2039" w:rsidRPr="00A64354" w:rsidRDefault="003A2039" w:rsidP="003A2039">
      <w:pPr>
        <w:rPr>
          <w:rFonts w:ascii="Times New Roman" w:hAnsi="Times New Roman" w:cs="Times New Roman"/>
          <w:b/>
          <w:sz w:val="24"/>
          <w:szCs w:val="24"/>
        </w:rPr>
      </w:pPr>
      <w:r>
        <w:rPr>
          <w:rFonts w:ascii="Times New Roman" w:hAnsi="Times New Roman" w:cs="Times New Roman"/>
          <w:b/>
          <w:sz w:val="24"/>
          <w:szCs w:val="24"/>
        </w:rPr>
        <w:lastRenderedPageBreak/>
        <w:t xml:space="preserve">Tabel 13 </w:t>
      </w:r>
      <w:r w:rsidRPr="00A64354">
        <w:rPr>
          <w:rFonts w:ascii="Times New Roman" w:hAnsi="Times New Roman" w:cs="Times New Roman"/>
          <w:b/>
          <w:sz w:val="24"/>
          <w:szCs w:val="24"/>
        </w:rPr>
        <w:t>: Nilai Perlakuan (NP) “liang Teh” hasil konsentrasi nanas kerang</w:t>
      </w:r>
    </w:p>
    <w:tbl>
      <w:tblPr>
        <w:tblW w:w="15042" w:type="dxa"/>
        <w:tblInd w:w="92" w:type="dxa"/>
        <w:tblLook w:val="04A0"/>
      </w:tblPr>
      <w:tblGrid>
        <w:gridCol w:w="1080"/>
        <w:gridCol w:w="1204"/>
        <w:gridCol w:w="1010"/>
        <w:gridCol w:w="833"/>
        <w:gridCol w:w="992"/>
        <w:gridCol w:w="709"/>
        <w:gridCol w:w="378"/>
        <w:gridCol w:w="661"/>
        <w:gridCol w:w="850"/>
        <w:gridCol w:w="851"/>
        <w:gridCol w:w="850"/>
        <w:gridCol w:w="709"/>
        <w:gridCol w:w="662"/>
        <w:gridCol w:w="897"/>
        <w:gridCol w:w="663"/>
        <w:gridCol w:w="708"/>
        <w:gridCol w:w="709"/>
        <w:gridCol w:w="567"/>
        <w:gridCol w:w="709"/>
      </w:tblGrid>
      <w:tr w:rsidR="003A2039" w:rsidRPr="00A64354" w:rsidTr="00822949">
        <w:trPr>
          <w:trHeight w:val="240"/>
        </w:trPr>
        <w:tc>
          <w:tcPr>
            <w:tcW w:w="22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A2039" w:rsidRPr="00A64354" w:rsidRDefault="003A2039" w:rsidP="00822949">
            <w:pPr>
              <w:spacing w:after="0" w:line="240" w:lineRule="auto"/>
              <w:ind w:right="-108"/>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Variabel</w:t>
            </w:r>
          </w:p>
        </w:tc>
        <w:tc>
          <w:tcPr>
            <w:tcW w:w="101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BV</w:t>
            </w:r>
          </w:p>
        </w:tc>
        <w:tc>
          <w:tcPr>
            <w:tcW w:w="83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BN</w:t>
            </w:r>
          </w:p>
        </w:tc>
        <w:tc>
          <w:tcPr>
            <w:tcW w:w="170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n0</w:t>
            </w:r>
          </w:p>
        </w:tc>
        <w:tc>
          <w:tcPr>
            <w:tcW w:w="188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n1</w:t>
            </w:r>
          </w:p>
        </w:tc>
        <w:tc>
          <w:tcPr>
            <w:tcW w:w="170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n2</w:t>
            </w:r>
          </w:p>
        </w:tc>
        <w:tc>
          <w:tcPr>
            <w:tcW w:w="1371"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n3</w:t>
            </w:r>
          </w:p>
        </w:tc>
        <w:tc>
          <w:tcPr>
            <w:tcW w:w="156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n4</w:t>
            </w:r>
          </w:p>
        </w:tc>
        <w:tc>
          <w:tcPr>
            <w:tcW w:w="1417"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n5</w:t>
            </w:r>
          </w:p>
        </w:tc>
        <w:tc>
          <w:tcPr>
            <w:tcW w:w="127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n6</w:t>
            </w:r>
          </w:p>
        </w:tc>
      </w:tr>
      <w:tr w:rsidR="003A2039" w:rsidRPr="00A64354" w:rsidTr="00822949">
        <w:trPr>
          <w:trHeight w:val="240"/>
        </w:trPr>
        <w:tc>
          <w:tcPr>
            <w:tcW w:w="2284" w:type="dxa"/>
            <w:gridSpan w:val="2"/>
            <w:vMerge/>
            <w:tcBorders>
              <w:top w:val="single" w:sz="4" w:space="0" w:color="auto"/>
              <w:left w:val="single" w:sz="4" w:space="0" w:color="auto"/>
              <w:bottom w:val="single" w:sz="4" w:space="0" w:color="000000"/>
              <w:right w:val="single" w:sz="4" w:space="0" w:color="000000"/>
            </w:tcBorders>
            <w:vAlign w:val="center"/>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p>
        </w:tc>
        <w:tc>
          <w:tcPr>
            <w:tcW w:w="1010" w:type="dxa"/>
            <w:vMerge/>
            <w:tcBorders>
              <w:top w:val="nil"/>
              <w:left w:val="single" w:sz="4" w:space="0" w:color="auto"/>
              <w:bottom w:val="single" w:sz="4" w:space="0" w:color="000000"/>
              <w:right w:val="single" w:sz="4" w:space="0" w:color="auto"/>
            </w:tcBorders>
            <w:vAlign w:val="center"/>
            <w:hideMark/>
          </w:tcPr>
          <w:p w:rsidR="003A2039" w:rsidRPr="00A64354" w:rsidRDefault="003A2039" w:rsidP="00822949">
            <w:pPr>
              <w:spacing w:after="0" w:line="240" w:lineRule="auto"/>
              <w:rPr>
                <w:rFonts w:ascii="Times New Roman" w:eastAsia="Times New Roman" w:hAnsi="Times New Roman" w:cs="Times New Roman"/>
                <w:b/>
                <w:bCs/>
                <w:i/>
                <w:color w:val="000000"/>
                <w:sz w:val="20"/>
                <w:szCs w:val="20"/>
                <w:lang w:eastAsia="id-ID"/>
              </w:rPr>
            </w:pPr>
          </w:p>
        </w:tc>
        <w:tc>
          <w:tcPr>
            <w:tcW w:w="833" w:type="dxa"/>
            <w:vMerge/>
            <w:tcBorders>
              <w:top w:val="nil"/>
              <w:left w:val="single" w:sz="4" w:space="0" w:color="auto"/>
              <w:bottom w:val="single" w:sz="4" w:space="0" w:color="000000"/>
              <w:right w:val="single" w:sz="4" w:space="0" w:color="auto"/>
            </w:tcBorders>
            <w:vAlign w:val="center"/>
            <w:hideMark/>
          </w:tcPr>
          <w:p w:rsidR="003A2039" w:rsidRPr="00A64354" w:rsidRDefault="003A2039" w:rsidP="00822949">
            <w:pPr>
              <w:spacing w:after="0" w:line="240" w:lineRule="auto"/>
              <w:rPr>
                <w:rFonts w:ascii="Times New Roman" w:eastAsia="Times New Roman" w:hAnsi="Times New Roman" w:cs="Times New Roman"/>
                <w:b/>
                <w:bCs/>
                <w:i/>
                <w:color w:val="000000"/>
                <w:sz w:val="20"/>
                <w:szCs w:val="20"/>
                <w:lang w:eastAsia="id-ID"/>
              </w:rPr>
            </w:pPr>
          </w:p>
        </w:tc>
        <w:tc>
          <w:tcPr>
            <w:tcW w:w="992"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NE</w:t>
            </w:r>
          </w:p>
        </w:tc>
        <w:tc>
          <w:tcPr>
            <w:tcW w:w="709"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NP</w:t>
            </w:r>
          </w:p>
        </w:tc>
        <w:tc>
          <w:tcPr>
            <w:tcW w:w="1039" w:type="dxa"/>
            <w:gridSpan w:val="2"/>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NE</w:t>
            </w:r>
          </w:p>
        </w:tc>
        <w:tc>
          <w:tcPr>
            <w:tcW w:w="850"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NP</w:t>
            </w:r>
          </w:p>
        </w:tc>
        <w:tc>
          <w:tcPr>
            <w:tcW w:w="851"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NE</w:t>
            </w:r>
          </w:p>
        </w:tc>
        <w:tc>
          <w:tcPr>
            <w:tcW w:w="850"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NP</w:t>
            </w:r>
          </w:p>
        </w:tc>
        <w:tc>
          <w:tcPr>
            <w:tcW w:w="709"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NE</w:t>
            </w:r>
          </w:p>
        </w:tc>
        <w:tc>
          <w:tcPr>
            <w:tcW w:w="662"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NP</w:t>
            </w:r>
          </w:p>
        </w:tc>
        <w:tc>
          <w:tcPr>
            <w:tcW w:w="897"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NE</w:t>
            </w:r>
          </w:p>
        </w:tc>
        <w:tc>
          <w:tcPr>
            <w:tcW w:w="663"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NP</w:t>
            </w:r>
          </w:p>
        </w:tc>
        <w:tc>
          <w:tcPr>
            <w:tcW w:w="708"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NE</w:t>
            </w:r>
          </w:p>
        </w:tc>
        <w:tc>
          <w:tcPr>
            <w:tcW w:w="709"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NP</w:t>
            </w:r>
          </w:p>
        </w:tc>
        <w:tc>
          <w:tcPr>
            <w:tcW w:w="567"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NE</w:t>
            </w:r>
          </w:p>
        </w:tc>
        <w:tc>
          <w:tcPr>
            <w:tcW w:w="709" w:type="dxa"/>
            <w:tcBorders>
              <w:top w:val="nil"/>
              <w:left w:val="nil"/>
              <w:bottom w:val="single" w:sz="4" w:space="0" w:color="auto"/>
              <w:right w:val="single" w:sz="4" w:space="0" w:color="auto"/>
            </w:tcBorders>
            <w:shd w:val="clear" w:color="000000" w:fill="FFFFFF"/>
            <w:noWrap/>
            <w:vAlign w:val="center"/>
            <w:hideMark/>
          </w:tcPr>
          <w:p w:rsidR="003A2039" w:rsidRPr="00A64354" w:rsidRDefault="003A2039" w:rsidP="00822949">
            <w:pPr>
              <w:spacing w:after="0" w:line="240" w:lineRule="auto"/>
              <w:jc w:val="center"/>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NP</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Total Padatan terlarut</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0,19</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0,02</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0,60</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0,30</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0,06</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0,02</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Kekeruhan</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ind w:right="34"/>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0,90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0,31</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0,05</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0,41</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0,76</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0,13</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0,17</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warna</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0,80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0,70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0,10</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0,57</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0,90</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0,13</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0,33</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0,65</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0,10</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0,15</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kesukaan</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0,70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0,83</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0,11</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0,69</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0,50</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0,72</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0,49</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0,06</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rasa</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0,60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0,56</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0,25</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0,03</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0,54</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0,67</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0,11</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aroma</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0,76</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0,51</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0,09</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0,80</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0,71</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vitamin C</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0,40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0,22</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0,02</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0,11</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0,01</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0,56</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0,78</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0,06</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pH</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0,30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0,06</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0,51</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0,51</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0,03</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0,55</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0,03</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0,01</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Total Asam</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0,20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0,04</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0,50</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0,50</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0,50</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0,02</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0,00</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rPr>
                <w:rFonts w:ascii="Times New Roman" w:eastAsia="Times New Roman" w:hAnsi="Times New Roman" w:cs="Times New Roman"/>
                <w:b/>
                <w:bCs/>
                <w:color w:val="000000"/>
                <w:sz w:val="20"/>
                <w:szCs w:val="20"/>
                <w:lang w:eastAsia="id-ID"/>
              </w:rPr>
            </w:pPr>
            <w:r w:rsidRPr="00A64354">
              <w:rPr>
                <w:rFonts w:ascii="Times New Roman" w:eastAsia="Times New Roman" w:hAnsi="Times New Roman" w:cs="Times New Roman"/>
                <w:b/>
                <w:bCs/>
                <w:color w:val="000000"/>
                <w:sz w:val="20"/>
                <w:szCs w:val="20"/>
                <w:lang w:eastAsia="id-ID"/>
              </w:rPr>
              <w:t> </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5,40</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1,00</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0,41</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0,37</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0,45</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 </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0,48</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 </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b/>
                <w:bCs/>
                <w:sz w:val="20"/>
                <w:szCs w:val="20"/>
                <w:lang w:eastAsia="id-ID"/>
              </w:rPr>
            </w:pPr>
            <w:r w:rsidRPr="00A64354">
              <w:rPr>
                <w:rFonts w:ascii="Times New Roman" w:eastAsia="Times New Roman" w:hAnsi="Times New Roman" w:cs="Times New Roman"/>
                <w:b/>
                <w:bCs/>
                <w:sz w:val="20"/>
                <w:szCs w:val="20"/>
                <w:lang w:eastAsia="id-ID"/>
              </w:rPr>
              <w:t>0,57</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0,53</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jc w:val="center"/>
              <w:rPr>
                <w:rFonts w:ascii="Times New Roman" w:eastAsia="Times New Roman" w:hAnsi="Times New Roman" w:cs="Times New Roman"/>
                <w:sz w:val="20"/>
                <w:szCs w:val="20"/>
                <w:lang w:eastAsia="id-ID"/>
              </w:rPr>
            </w:pPr>
            <w:r w:rsidRPr="00A64354">
              <w:rPr>
                <w:rFonts w:ascii="Times New Roman" w:eastAsia="Times New Roman" w:hAnsi="Times New Roman" w:cs="Times New Roman"/>
                <w:sz w:val="20"/>
                <w:szCs w:val="20"/>
                <w:lang w:eastAsia="id-ID"/>
              </w:rPr>
              <w:t>0,51</w:t>
            </w:r>
          </w:p>
        </w:tc>
      </w:tr>
      <w:tr w:rsidR="003A2039" w:rsidRPr="00A64354" w:rsidTr="00822949">
        <w:trPr>
          <w:trHeight w:val="240"/>
        </w:trPr>
        <w:tc>
          <w:tcPr>
            <w:tcW w:w="228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A2039" w:rsidRPr="00A64354" w:rsidRDefault="003A2039" w:rsidP="00822949">
            <w:pPr>
              <w:spacing w:after="0" w:line="240" w:lineRule="auto"/>
              <w:jc w:val="center"/>
              <w:rPr>
                <w:rFonts w:ascii="Calibri" w:eastAsia="Times New Roman" w:hAnsi="Calibri" w:cs="Calibri"/>
                <w:i/>
                <w:color w:val="000000"/>
                <w:sz w:val="20"/>
                <w:szCs w:val="20"/>
                <w:lang w:eastAsia="id-ID"/>
              </w:rPr>
            </w:pPr>
            <w:r w:rsidRPr="00A64354">
              <w:rPr>
                <w:rFonts w:ascii="Calibri" w:eastAsia="Times New Roman" w:hAnsi="Calibri" w:cs="Calibri"/>
                <w:i/>
                <w:color w:val="000000"/>
                <w:sz w:val="20"/>
                <w:szCs w:val="20"/>
                <w:lang w:eastAsia="id-ID"/>
              </w:rPr>
              <w:t> </w:t>
            </w:r>
          </w:p>
        </w:tc>
        <w:tc>
          <w:tcPr>
            <w:tcW w:w="101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i/>
                <w:sz w:val="20"/>
                <w:szCs w:val="20"/>
                <w:lang w:eastAsia="id-ID"/>
              </w:rPr>
            </w:pPr>
            <w:r w:rsidRPr="00A64354">
              <w:rPr>
                <w:rFonts w:ascii="Calibri" w:eastAsia="Times New Roman" w:hAnsi="Calibri" w:cs="Calibri"/>
                <w:i/>
                <w:sz w:val="20"/>
                <w:szCs w:val="20"/>
                <w:lang w:eastAsia="id-ID"/>
              </w:rPr>
              <w:t> </w:t>
            </w:r>
          </w:p>
        </w:tc>
        <w:tc>
          <w:tcPr>
            <w:tcW w:w="83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i/>
                <w:sz w:val="20"/>
                <w:szCs w:val="20"/>
                <w:lang w:eastAsia="id-ID"/>
              </w:rPr>
            </w:pPr>
            <w:r w:rsidRPr="00A64354">
              <w:rPr>
                <w:rFonts w:ascii="Calibri" w:eastAsia="Times New Roman" w:hAnsi="Calibri" w:cs="Calibri"/>
                <w:i/>
                <w:sz w:val="20"/>
                <w:szCs w:val="20"/>
                <w:lang w:eastAsia="id-ID"/>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1039" w:type="dxa"/>
            <w:gridSpan w:val="2"/>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662"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89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663"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A2039" w:rsidRPr="00A64354" w:rsidRDefault="003A2039" w:rsidP="00822949">
            <w:pPr>
              <w:spacing w:after="0" w:line="240" w:lineRule="auto"/>
              <w:rPr>
                <w:rFonts w:ascii="Calibri" w:eastAsia="Times New Roman" w:hAnsi="Calibri" w:cs="Calibri"/>
                <w:sz w:val="20"/>
                <w:szCs w:val="20"/>
                <w:lang w:eastAsia="id-ID"/>
              </w:rPr>
            </w:pPr>
            <w:r w:rsidRPr="00A64354">
              <w:rPr>
                <w:rFonts w:ascii="Calibri" w:eastAsia="Times New Roman" w:hAnsi="Calibri" w:cs="Calibri"/>
                <w:sz w:val="20"/>
                <w:szCs w:val="20"/>
                <w:lang w:eastAsia="id-ID"/>
              </w:rPr>
              <w:t> </w:t>
            </w:r>
          </w:p>
        </w:tc>
      </w:tr>
      <w:tr w:rsidR="003A2039" w:rsidRPr="00A64354" w:rsidTr="00822949">
        <w:trPr>
          <w:trHeight w:val="240"/>
        </w:trPr>
        <w:tc>
          <w:tcPr>
            <w:tcW w:w="5119" w:type="dxa"/>
            <w:gridSpan w:val="5"/>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Keterangan : N0 = 0 g daun nanas kerang</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r w:rsidRPr="00A64354">
              <w:rPr>
                <w:rFonts w:ascii="Calibri" w:eastAsia="Times New Roman" w:hAnsi="Calibri" w:cs="Calibri"/>
                <w:color w:val="000000"/>
                <w:sz w:val="20"/>
                <w:szCs w:val="20"/>
                <w:lang w:eastAsia="id-ID"/>
              </w:rPr>
              <w:t xml:space="preserve"> </w:t>
            </w: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5119" w:type="dxa"/>
            <w:gridSpan w:val="5"/>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N1 = 10 g daun nanas kerang</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5119" w:type="dxa"/>
            <w:gridSpan w:val="5"/>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N2 = 20 g daun nanas kerang</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5119" w:type="dxa"/>
            <w:gridSpan w:val="5"/>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N3 = 30 g daun nanas kerang</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5119" w:type="dxa"/>
            <w:gridSpan w:val="5"/>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N4 = 40 g daun nanas kerang</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5119" w:type="dxa"/>
            <w:gridSpan w:val="5"/>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N5 = 50 g daun nanas Kerang</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5119" w:type="dxa"/>
            <w:gridSpan w:val="5"/>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N6 = 60 g daun nanas kerang</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108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p>
        </w:tc>
        <w:tc>
          <w:tcPr>
            <w:tcW w:w="2214"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p>
        </w:tc>
        <w:tc>
          <w:tcPr>
            <w:tcW w:w="83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p>
        </w:tc>
        <w:tc>
          <w:tcPr>
            <w:tcW w:w="99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4"/>
                <w:szCs w:val="24"/>
                <w:lang w:eastAsia="id-ID"/>
              </w:rPr>
            </w:pPr>
          </w:p>
        </w:tc>
        <w:tc>
          <w:tcPr>
            <w:tcW w:w="37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108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p>
        </w:tc>
        <w:tc>
          <w:tcPr>
            <w:tcW w:w="4039" w:type="dxa"/>
            <w:gridSpan w:val="4"/>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BV : Bobot Variabel</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108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p>
        </w:tc>
        <w:tc>
          <w:tcPr>
            <w:tcW w:w="4039" w:type="dxa"/>
            <w:gridSpan w:val="4"/>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BN : Bobot Normal</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108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p>
        </w:tc>
        <w:tc>
          <w:tcPr>
            <w:tcW w:w="4039" w:type="dxa"/>
            <w:gridSpan w:val="4"/>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NE : Nilai Efektivitas</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r w:rsidR="003A2039" w:rsidRPr="00A64354" w:rsidTr="00822949">
        <w:trPr>
          <w:trHeight w:val="240"/>
        </w:trPr>
        <w:tc>
          <w:tcPr>
            <w:tcW w:w="108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p>
        </w:tc>
        <w:tc>
          <w:tcPr>
            <w:tcW w:w="4039" w:type="dxa"/>
            <w:gridSpan w:val="4"/>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Times New Roman" w:eastAsia="Times New Roman" w:hAnsi="Times New Roman" w:cs="Times New Roman"/>
                <w:color w:val="000000"/>
                <w:sz w:val="24"/>
                <w:szCs w:val="24"/>
                <w:lang w:eastAsia="id-ID"/>
              </w:rPr>
            </w:pPr>
            <w:r w:rsidRPr="00A64354">
              <w:rPr>
                <w:rFonts w:ascii="Times New Roman" w:eastAsia="Times New Roman" w:hAnsi="Times New Roman" w:cs="Times New Roman"/>
                <w:color w:val="000000"/>
                <w:sz w:val="24"/>
                <w:szCs w:val="24"/>
                <w:lang w:eastAsia="id-ID"/>
              </w:rPr>
              <w:t xml:space="preserve">              NP :Nilai Perlakuan</w:t>
            </w: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1039" w:type="dxa"/>
            <w:gridSpan w:val="2"/>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1"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50"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2"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89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663"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8"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567"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c>
          <w:tcPr>
            <w:tcW w:w="709" w:type="dxa"/>
            <w:tcBorders>
              <w:top w:val="nil"/>
              <w:left w:val="nil"/>
              <w:bottom w:val="nil"/>
              <w:right w:val="nil"/>
            </w:tcBorders>
            <w:shd w:val="clear" w:color="auto" w:fill="auto"/>
            <w:noWrap/>
            <w:vAlign w:val="bottom"/>
            <w:hideMark/>
          </w:tcPr>
          <w:p w:rsidR="003A2039" w:rsidRPr="00A64354" w:rsidRDefault="003A2039" w:rsidP="00822949">
            <w:pPr>
              <w:spacing w:after="0" w:line="240" w:lineRule="auto"/>
              <w:rPr>
                <w:rFonts w:ascii="Calibri" w:eastAsia="Times New Roman" w:hAnsi="Calibri" w:cs="Calibri"/>
                <w:color w:val="000000"/>
                <w:sz w:val="20"/>
                <w:szCs w:val="20"/>
                <w:lang w:eastAsia="id-ID"/>
              </w:rPr>
            </w:pPr>
          </w:p>
        </w:tc>
      </w:tr>
    </w:tbl>
    <w:p w:rsidR="003A2039" w:rsidRPr="00A64354" w:rsidRDefault="003A2039" w:rsidP="003A2039">
      <w:pPr>
        <w:rPr>
          <w:sz w:val="20"/>
          <w:szCs w:val="20"/>
        </w:rPr>
      </w:pPr>
      <w:r w:rsidRPr="007C7BD5">
        <w:rPr>
          <w:rFonts w:ascii="Times New Roman" w:hAnsi="Times New Roman" w:cs="Times New Roman"/>
          <w:noProof/>
          <w:sz w:val="20"/>
          <w:szCs w:val="20"/>
          <w:lang w:val="id-ID" w:eastAsia="id-ID"/>
        </w:rPr>
        <w:pict>
          <v:shape id="_x0000_s1026" type="#_x0000_t202" style="position:absolute;margin-left:709pt;margin-top:41.55pt;width:29.45pt;height:45.9pt;z-index:251660288;mso-position-horizontal-relative:text;mso-position-vertical-relative:text" stroked="f">
            <v:textbox>
              <w:txbxContent>
                <w:p w:rsidR="003A2039" w:rsidRPr="00FA11C2" w:rsidRDefault="003A2039" w:rsidP="003A2039">
                  <w:pPr>
                    <w:jc w:val="center"/>
                  </w:pPr>
                  <w:r>
                    <w:t xml:space="preserve">                                  24</w:t>
                  </w:r>
                </w:p>
              </w:txbxContent>
            </v:textbox>
          </v:shape>
        </w:pict>
      </w:r>
    </w:p>
    <w:p w:rsidR="000555EA" w:rsidRPr="009C154C" w:rsidRDefault="000555EA" w:rsidP="0055332B">
      <w:pPr>
        <w:spacing w:after="0" w:line="360" w:lineRule="auto"/>
        <w:ind w:firstLine="426"/>
        <w:jc w:val="both"/>
        <w:rPr>
          <w:rFonts w:ascii="Times New Roman" w:hAnsi="Times New Roman" w:cs="Times New Roman"/>
          <w:sz w:val="24"/>
          <w:szCs w:val="24"/>
        </w:rPr>
      </w:pPr>
    </w:p>
    <w:p w:rsidR="003A2039" w:rsidRDefault="003A2039" w:rsidP="0055332B">
      <w:pPr>
        <w:spacing w:after="0" w:line="360" w:lineRule="auto"/>
        <w:ind w:firstLine="426"/>
        <w:jc w:val="both"/>
        <w:rPr>
          <w:rFonts w:ascii="Times New Roman" w:hAnsi="Times New Roman" w:cs="Times New Roman"/>
          <w:sz w:val="24"/>
          <w:szCs w:val="24"/>
        </w:rPr>
        <w:sectPr w:rsidR="003A2039" w:rsidSect="003A2039">
          <w:pgSz w:w="16834" w:h="11909" w:orient="landscape" w:code="9"/>
          <w:pgMar w:top="1701" w:right="1701" w:bottom="1701" w:left="1701" w:header="720" w:footer="720" w:gutter="0"/>
          <w:cols w:space="720"/>
          <w:titlePg/>
          <w:docGrid w:linePitch="360"/>
        </w:sectPr>
      </w:pPr>
    </w:p>
    <w:p w:rsidR="003A2039" w:rsidRDefault="003A2039" w:rsidP="003A2039">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PENUTUP</w:t>
      </w:r>
    </w:p>
    <w:p w:rsidR="003A2039" w:rsidRDefault="003A2039" w:rsidP="003A2039">
      <w:pPr>
        <w:spacing w:after="0"/>
        <w:rPr>
          <w:rFonts w:ascii="Times New Roman" w:hAnsi="Times New Roman" w:cs="Times New Roman"/>
          <w:b/>
          <w:sz w:val="24"/>
          <w:szCs w:val="24"/>
          <w:lang w:val="id-ID"/>
        </w:rPr>
      </w:pPr>
    </w:p>
    <w:p w:rsidR="003A2039" w:rsidRPr="00612DAD" w:rsidRDefault="003A2039" w:rsidP="003A2039">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A. </w:t>
      </w:r>
      <w:r>
        <w:rPr>
          <w:rFonts w:ascii="Times New Roman" w:hAnsi="Times New Roman" w:cs="Times New Roman"/>
          <w:b/>
          <w:sz w:val="24"/>
          <w:szCs w:val="24"/>
        </w:rPr>
        <w:t>K</w:t>
      </w:r>
      <w:r>
        <w:rPr>
          <w:rFonts w:ascii="Times New Roman" w:hAnsi="Times New Roman" w:cs="Times New Roman"/>
          <w:b/>
          <w:sz w:val="24"/>
          <w:szCs w:val="24"/>
          <w:lang w:val="id-ID"/>
        </w:rPr>
        <w:t>esimpulan</w:t>
      </w:r>
    </w:p>
    <w:p w:rsidR="003A2039" w:rsidRPr="00601E30" w:rsidRDefault="003A2039" w:rsidP="003A2039">
      <w:pPr>
        <w:spacing w:after="0" w:line="360" w:lineRule="auto"/>
        <w:ind w:firstLine="426"/>
        <w:jc w:val="both"/>
        <w:rPr>
          <w:rFonts w:ascii="Times New Roman" w:hAnsi="Times New Roman" w:cs="Times New Roman"/>
          <w:b/>
          <w:i/>
          <w:sz w:val="24"/>
          <w:szCs w:val="24"/>
          <w:lang w:val="id-ID"/>
        </w:rPr>
      </w:pPr>
      <w:r w:rsidRPr="00601E30">
        <w:rPr>
          <w:rFonts w:ascii="Times New Roman" w:hAnsi="Times New Roman" w:cs="Times New Roman"/>
          <w:sz w:val="24"/>
          <w:szCs w:val="24"/>
          <w:lang w:val="id-ID"/>
        </w:rPr>
        <w:t>Berdasarkan hasil penelitian yang diperoleh dapat disimpulkan bahwa kandungan nanas kerang sebesar 40 g per 1000 ml air memiliki NP : 0,57 sebagai perlakuan terbaik. Liang teh yang dihasilkan memiliki karakter fisikokimia yaitu total padatan terlarut 6,33%, vitamin C 21,12%, pH 6,69% dan total asam 0,82% dan karakter sensori adalah aroma 3,08 (agak berbau khas nanas kerang), rasa 3,32 (agak kelat), warna 2,80 (merah keunguan), kekeruhan 3,12 (agak keruh), kesukaan 3,28 ( agak suka).</w:t>
      </w:r>
    </w:p>
    <w:p w:rsidR="003A2039" w:rsidRPr="00CE63A1" w:rsidRDefault="003A2039" w:rsidP="003A2039">
      <w:pPr>
        <w:pStyle w:val="ListParagraph"/>
        <w:spacing w:line="360" w:lineRule="auto"/>
        <w:ind w:left="284"/>
        <w:jc w:val="both"/>
        <w:rPr>
          <w:i/>
          <w:lang w:val="id-ID"/>
        </w:rPr>
      </w:pPr>
    </w:p>
    <w:p w:rsidR="003A2039" w:rsidRDefault="003A2039" w:rsidP="003A2039">
      <w:pPr>
        <w:spacing w:after="0" w:line="360" w:lineRule="auto"/>
        <w:rPr>
          <w:rFonts w:ascii="Times New Roman" w:hAnsi="Times New Roman" w:cs="Times New Roman"/>
          <w:sz w:val="24"/>
          <w:szCs w:val="24"/>
          <w:lang w:val="id-ID"/>
        </w:rPr>
      </w:pPr>
      <w:r w:rsidRPr="00612DAD">
        <w:rPr>
          <w:rFonts w:ascii="Times New Roman" w:hAnsi="Times New Roman" w:cs="Times New Roman"/>
          <w:b/>
          <w:sz w:val="24"/>
          <w:szCs w:val="24"/>
          <w:lang w:val="id-ID"/>
        </w:rPr>
        <w:t>B. Saran</w:t>
      </w:r>
      <w:r w:rsidRPr="00B47650">
        <w:rPr>
          <w:rFonts w:ascii="Times New Roman" w:hAnsi="Times New Roman" w:cs="Times New Roman"/>
          <w:sz w:val="24"/>
          <w:szCs w:val="24"/>
          <w:lang w:val="id-ID"/>
        </w:rPr>
        <w:t xml:space="preserve"> </w:t>
      </w:r>
    </w:p>
    <w:p w:rsidR="003A2039" w:rsidRPr="00462CCE" w:rsidRDefault="003A2039" w:rsidP="003A203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Perlu dilakukan penelitian lanjutan untuk mengetahui konsentrasi gula pada “liang teh” dan perlu melakukan pembuatan liang teh serbuk serta mengetahui masa penyimpanan produk minuman liang teh.</w:t>
      </w:r>
    </w:p>
    <w:p w:rsidR="003A2039" w:rsidRDefault="003A2039" w:rsidP="003A2039">
      <w:pPr>
        <w:spacing w:after="0"/>
        <w:rPr>
          <w:rFonts w:ascii="Times New Roman" w:hAnsi="Times New Roman" w:cs="Times New Roman"/>
          <w:b/>
          <w:sz w:val="24"/>
          <w:szCs w:val="24"/>
          <w:lang w:val="id-ID"/>
        </w:rPr>
      </w:pPr>
    </w:p>
    <w:p w:rsidR="003A2039" w:rsidRDefault="003A2039" w:rsidP="003A2039">
      <w:pPr>
        <w:spacing w:after="0" w:line="480" w:lineRule="auto"/>
        <w:jc w:val="center"/>
        <w:rPr>
          <w:rFonts w:ascii="Times New Roman" w:hAnsi="Times New Roman" w:cs="Times New Roman"/>
          <w:b/>
          <w:sz w:val="24"/>
          <w:szCs w:val="24"/>
          <w:lang w:val="id-ID"/>
        </w:rPr>
      </w:pPr>
      <w:r w:rsidRPr="00BF7AD3">
        <w:rPr>
          <w:rFonts w:ascii="Times New Roman" w:hAnsi="Times New Roman" w:cs="Times New Roman"/>
          <w:b/>
          <w:sz w:val="24"/>
          <w:szCs w:val="24"/>
        </w:rPr>
        <w:t>DAFTAR PUSTAKA</w:t>
      </w:r>
    </w:p>
    <w:p w:rsidR="003A2039" w:rsidRDefault="003A2039" w:rsidP="003A2039">
      <w:pPr>
        <w:spacing w:after="0"/>
        <w:ind w:left="851" w:hanging="851"/>
        <w:jc w:val="both"/>
        <w:rPr>
          <w:rFonts w:ascii="Times New Roman" w:hAnsi="Times New Roman" w:cs="Times New Roman"/>
          <w:sz w:val="24"/>
          <w:szCs w:val="24"/>
          <w:lang w:val="id-ID"/>
        </w:rPr>
      </w:pPr>
      <w:r w:rsidRPr="006C1830">
        <w:rPr>
          <w:rFonts w:ascii="Times New Roman" w:hAnsi="Times New Roman" w:cs="Times New Roman"/>
          <w:sz w:val="24"/>
          <w:szCs w:val="24"/>
          <w:lang w:val="id-ID"/>
        </w:rPr>
        <w:t>Andarwulan dan Kuswono. 1989</w:t>
      </w:r>
      <w:r w:rsidRPr="006C1830">
        <w:rPr>
          <w:rFonts w:ascii="Times New Roman" w:hAnsi="Times New Roman" w:cs="Times New Roman"/>
          <w:i/>
          <w:sz w:val="24"/>
          <w:szCs w:val="24"/>
          <w:lang w:val="id-ID"/>
        </w:rPr>
        <w:t>. Biokomia Vitamin.</w:t>
      </w:r>
      <w:r w:rsidRPr="006C1830">
        <w:rPr>
          <w:rFonts w:ascii="Times New Roman" w:hAnsi="Times New Roman" w:cs="Times New Roman"/>
          <w:sz w:val="24"/>
          <w:szCs w:val="24"/>
          <w:lang w:val="id-ID"/>
        </w:rPr>
        <w:t xml:space="preserve"> UI-Press. Jakarta.</w:t>
      </w:r>
    </w:p>
    <w:p w:rsidR="003A2039" w:rsidRDefault="003A2039" w:rsidP="003A2039">
      <w:pPr>
        <w:spacing w:after="0"/>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rPr>
        <w:t xml:space="preserve">De Garmo, E.P., Sullivan, W.G., and Canada, C. R, 1984, Engineering Economi, </w:t>
      </w:r>
      <w:r w:rsidRPr="003A1417">
        <w:rPr>
          <w:rFonts w:ascii="Times New Roman" w:hAnsi="Times New Roman" w:cs="Times New Roman"/>
          <w:i/>
          <w:sz w:val="24"/>
          <w:szCs w:val="24"/>
        </w:rPr>
        <w:t>7</w:t>
      </w:r>
      <w:r w:rsidRPr="003A1417">
        <w:rPr>
          <w:rFonts w:ascii="Times New Roman" w:hAnsi="Times New Roman" w:cs="Times New Roman"/>
          <w:i/>
          <w:sz w:val="24"/>
          <w:szCs w:val="24"/>
          <w:vertAlign w:val="superscript"/>
        </w:rPr>
        <w:t>th</w:t>
      </w:r>
      <w:r w:rsidRPr="003A1417">
        <w:rPr>
          <w:rFonts w:ascii="Times New Roman" w:hAnsi="Times New Roman" w:cs="Times New Roman"/>
          <w:sz w:val="24"/>
          <w:szCs w:val="24"/>
        </w:rPr>
        <w:t xml:space="preserve"> </w:t>
      </w:r>
      <w:r w:rsidRPr="003A1417">
        <w:rPr>
          <w:rFonts w:ascii="Times New Roman" w:hAnsi="Times New Roman" w:cs="Times New Roman"/>
          <w:i/>
          <w:sz w:val="24"/>
          <w:szCs w:val="24"/>
        </w:rPr>
        <w:t>edition. Mc  Millan Publ. Co.</w:t>
      </w:r>
      <w:r w:rsidRPr="003A1417">
        <w:rPr>
          <w:rFonts w:ascii="Times New Roman" w:hAnsi="Times New Roman" w:cs="Times New Roman"/>
          <w:sz w:val="24"/>
          <w:szCs w:val="24"/>
        </w:rPr>
        <w:t xml:space="preserve"> New York.</w:t>
      </w:r>
    </w:p>
    <w:p w:rsidR="003A2039" w:rsidRDefault="003A2039" w:rsidP="003A2039">
      <w:pPr>
        <w:spacing w:after="0"/>
        <w:ind w:left="851" w:hanging="851"/>
        <w:jc w:val="both"/>
        <w:rPr>
          <w:rFonts w:ascii="Times New Roman" w:hAnsi="Times New Roman" w:cs="Times New Roman"/>
          <w:sz w:val="24"/>
          <w:szCs w:val="24"/>
          <w:lang w:val="id-ID"/>
        </w:rPr>
      </w:pPr>
      <w:r w:rsidRPr="006C1830">
        <w:rPr>
          <w:rFonts w:ascii="Times New Roman" w:hAnsi="Times New Roman" w:cs="Times New Roman"/>
          <w:sz w:val="24"/>
          <w:szCs w:val="24"/>
          <w:lang w:val="id-ID"/>
        </w:rPr>
        <w:t xml:space="preserve">Dewi, Y. S. K. Dan Mulyadi, A. 2012 </w:t>
      </w:r>
      <w:r w:rsidRPr="006C1830">
        <w:rPr>
          <w:rFonts w:ascii="Times New Roman" w:hAnsi="Times New Roman" w:cs="Times New Roman"/>
          <w:i/>
          <w:sz w:val="24"/>
          <w:szCs w:val="24"/>
          <w:lang w:val="id-ID"/>
        </w:rPr>
        <w:t xml:space="preserve">Produksi Liang Teh Kaya Antioksidan dari Daun Dicliptera chinensis : Kajian Teknik Prosesiang terhadap Sifat Fisikokimia dan Sensori. </w:t>
      </w:r>
      <w:r w:rsidRPr="006C1830">
        <w:rPr>
          <w:rFonts w:ascii="Times New Roman" w:hAnsi="Times New Roman" w:cs="Times New Roman"/>
          <w:sz w:val="24"/>
          <w:szCs w:val="24"/>
          <w:lang w:val="id-ID"/>
        </w:rPr>
        <w:t>UNTAN. Pontianak.</w:t>
      </w:r>
    </w:p>
    <w:p w:rsidR="003A2039" w:rsidRPr="003A1417" w:rsidRDefault="003A2039" w:rsidP="003A2039">
      <w:pPr>
        <w:spacing w:after="0"/>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lang w:val="sv-SE"/>
        </w:rPr>
        <w:t xml:space="preserve">Gasperz, V.,1991, </w:t>
      </w:r>
      <w:r w:rsidRPr="003A1417">
        <w:rPr>
          <w:rFonts w:ascii="Times New Roman" w:hAnsi="Times New Roman" w:cs="Times New Roman"/>
          <w:i/>
          <w:sz w:val="24"/>
          <w:szCs w:val="24"/>
          <w:lang w:val="sv-SE"/>
        </w:rPr>
        <w:t>Metode Perencangan Percobaan</w:t>
      </w:r>
      <w:r w:rsidRPr="003A1417">
        <w:rPr>
          <w:rFonts w:ascii="Times New Roman" w:hAnsi="Times New Roman" w:cs="Times New Roman"/>
          <w:sz w:val="24"/>
          <w:szCs w:val="24"/>
          <w:lang w:val="sv-SE"/>
        </w:rPr>
        <w:t xml:space="preserve"> untuk Ilmu-Ilmu Pertanian. Ilmu-Ilmu Teknik dan Biologi. Armico, Bandung. </w:t>
      </w:r>
    </w:p>
    <w:p w:rsidR="003A2039" w:rsidRDefault="003A2039" w:rsidP="003A2039">
      <w:pPr>
        <w:spacing w:after="0" w:line="240" w:lineRule="auto"/>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t xml:space="preserve">Haris, 1989. </w:t>
      </w:r>
      <w:r w:rsidRPr="003A1417">
        <w:rPr>
          <w:rFonts w:ascii="Times New Roman" w:hAnsi="Times New Roman" w:cs="Times New Roman"/>
          <w:i/>
          <w:sz w:val="24"/>
          <w:szCs w:val="24"/>
          <w:lang w:val="id-ID"/>
        </w:rPr>
        <w:t>Pengaruh Pemanasan Terhadap Kandungan Vitamin C Pada Daun Teh.</w:t>
      </w:r>
      <w:r w:rsidRPr="003A1417">
        <w:rPr>
          <w:rFonts w:ascii="Times New Roman" w:hAnsi="Times New Roman" w:cs="Times New Roman"/>
          <w:sz w:val="24"/>
          <w:szCs w:val="24"/>
          <w:lang w:val="id-ID"/>
        </w:rPr>
        <w:t xml:space="preserve"> Jakarta. Rajawali</w:t>
      </w:r>
      <w:r>
        <w:rPr>
          <w:rFonts w:ascii="Times New Roman" w:hAnsi="Times New Roman" w:cs="Times New Roman"/>
          <w:sz w:val="24"/>
          <w:szCs w:val="24"/>
          <w:lang w:val="id-ID"/>
        </w:rPr>
        <w:t>.</w:t>
      </w:r>
    </w:p>
    <w:p w:rsidR="003A2039" w:rsidRPr="003A1417" w:rsidRDefault="003A2039" w:rsidP="003A2039">
      <w:pPr>
        <w:spacing w:after="0" w:line="240" w:lineRule="auto"/>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t xml:space="preserve">Hartoyo, A. 2003. </w:t>
      </w:r>
      <w:r w:rsidRPr="003A1417">
        <w:rPr>
          <w:rFonts w:ascii="Times New Roman" w:hAnsi="Times New Roman" w:cs="Times New Roman"/>
          <w:i/>
          <w:sz w:val="24"/>
          <w:szCs w:val="24"/>
          <w:lang w:val="id-ID"/>
        </w:rPr>
        <w:t>Teh dan Khasiatnya Bagi Kesehatan.</w:t>
      </w:r>
      <w:r w:rsidRPr="003A1417">
        <w:rPr>
          <w:rFonts w:ascii="Times New Roman" w:hAnsi="Times New Roman" w:cs="Times New Roman"/>
          <w:sz w:val="24"/>
          <w:szCs w:val="24"/>
          <w:lang w:val="id-ID"/>
        </w:rPr>
        <w:t xml:space="preserve"> Penerbit Kanisius. Yogyakarta.</w:t>
      </w:r>
    </w:p>
    <w:p w:rsidR="003A2039" w:rsidRDefault="003A2039" w:rsidP="003A2039">
      <w:pPr>
        <w:spacing w:after="0" w:line="240" w:lineRule="auto"/>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t xml:space="preserve">Hidayat, B. </w:t>
      </w:r>
      <w:r w:rsidRPr="003A1417">
        <w:rPr>
          <w:rFonts w:ascii="Times New Roman" w:hAnsi="Times New Roman" w:cs="Times New Roman"/>
          <w:sz w:val="24"/>
          <w:szCs w:val="24"/>
        </w:rPr>
        <w:t>200</w:t>
      </w:r>
      <w:r w:rsidRPr="003A1417">
        <w:rPr>
          <w:rFonts w:ascii="Times New Roman" w:hAnsi="Times New Roman" w:cs="Times New Roman"/>
          <w:sz w:val="24"/>
          <w:szCs w:val="24"/>
          <w:lang w:val="id-ID"/>
        </w:rPr>
        <w:t xml:space="preserve">5. </w:t>
      </w:r>
      <w:r w:rsidRPr="003A1417">
        <w:rPr>
          <w:rFonts w:ascii="Times New Roman" w:hAnsi="Times New Roman" w:cs="Times New Roman"/>
          <w:i/>
          <w:sz w:val="24"/>
          <w:szCs w:val="24"/>
          <w:lang w:val="id-ID"/>
        </w:rPr>
        <w:t>Anatomi Tumbuhan Berbiji</w:t>
      </w:r>
      <w:r w:rsidRPr="003A1417">
        <w:rPr>
          <w:rFonts w:ascii="Times New Roman" w:hAnsi="Times New Roman" w:cs="Times New Roman"/>
          <w:sz w:val="24"/>
          <w:szCs w:val="24"/>
          <w:lang w:val="id-ID"/>
        </w:rPr>
        <w:t>. ITB. Bandung</w:t>
      </w:r>
      <w:r>
        <w:rPr>
          <w:rFonts w:ascii="Times New Roman" w:hAnsi="Times New Roman" w:cs="Times New Roman"/>
          <w:sz w:val="24"/>
          <w:szCs w:val="24"/>
          <w:lang w:val="id-ID"/>
        </w:rPr>
        <w:t>.</w:t>
      </w:r>
    </w:p>
    <w:p w:rsidR="003A2039" w:rsidRDefault="003A2039" w:rsidP="003A2039">
      <w:pPr>
        <w:spacing w:after="0" w:line="240" w:lineRule="auto"/>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t xml:space="preserve">Kirana. I, 1993, </w:t>
      </w:r>
      <w:r w:rsidRPr="003A1417">
        <w:rPr>
          <w:rFonts w:ascii="Times New Roman" w:hAnsi="Times New Roman" w:cs="Times New Roman"/>
          <w:i/>
          <w:sz w:val="24"/>
          <w:szCs w:val="24"/>
          <w:lang w:val="id-ID"/>
        </w:rPr>
        <w:t>Tanaman Obat Herbal.</w:t>
      </w:r>
      <w:r w:rsidRPr="003A1417">
        <w:rPr>
          <w:rFonts w:ascii="Times New Roman" w:hAnsi="Times New Roman" w:cs="Times New Roman"/>
          <w:sz w:val="24"/>
          <w:szCs w:val="24"/>
          <w:lang w:val="id-ID"/>
        </w:rPr>
        <w:t xml:space="preserve"> Yogyakarta.</w:t>
      </w:r>
    </w:p>
    <w:p w:rsidR="003A2039" w:rsidRPr="006C1830" w:rsidRDefault="003A2039" w:rsidP="003A2039">
      <w:pPr>
        <w:spacing w:after="0" w:line="240" w:lineRule="auto"/>
        <w:ind w:left="851" w:hanging="851"/>
        <w:jc w:val="both"/>
        <w:rPr>
          <w:rFonts w:ascii="Times New Roman" w:hAnsi="Times New Roman" w:cs="Times New Roman"/>
          <w:sz w:val="24"/>
          <w:szCs w:val="24"/>
          <w:lang w:val="id-ID"/>
        </w:rPr>
      </w:pPr>
      <w:r w:rsidRPr="006C1830">
        <w:rPr>
          <w:rFonts w:ascii="Times New Roman" w:hAnsi="Times New Roman" w:cs="Times New Roman"/>
          <w:sz w:val="24"/>
          <w:szCs w:val="24"/>
          <w:lang w:val="id-ID"/>
        </w:rPr>
        <w:t xml:space="preserve">Kumalaningsih, Sri., dan Suprayogi. 2006. </w:t>
      </w:r>
      <w:r w:rsidRPr="006C1830">
        <w:rPr>
          <w:rFonts w:ascii="Times New Roman" w:hAnsi="Times New Roman" w:cs="Times New Roman"/>
          <w:i/>
          <w:sz w:val="24"/>
          <w:szCs w:val="24"/>
          <w:lang w:val="id-ID"/>
        </w:rPr>
        <w:t>Tamarillo (Terung Belanda).</w:t>
      </w:r>
      <w:r w:rsidRPr="006C1830">
        <w:rPr>
          <w:rFonts w:ascii="Times New Roman" w:hAnsi="Times New Roman" w:cs="Times New Roman"/>
          <w:sz w:val="24"/>
          <w:szCs w:val="24"/>
          <w:lang w:val="id-ID"/>
        </w:rPr>
        <w:t xml:space="preserve"> Trubus Agrisarana. Surabaya</w:t>
      </w:r>
    </w:p>
    <w:p w:rsidR="003A2039" w:rsidRDefault="003A2039" w:rsidP="003A2039">
      <w:pPr>
        <w:spacing w:after="0" w:line="240" w:lineRule="auto"/>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t xml:space="preserve">Kurniawan, D. 2008, </w:t>
      </w:r>
      <w:r w:rsidRPr="003A1417">
        <w:rPr>
          <w:rFonts w:ascii="Times New Roman" w:hAnsi="Times New Roman" w:cs="Times New Roman"/>
          <w:i/>
          <w:sz w:val="24"/>
          <w:szCs w:val="24"/>
          <w:lang w:val="id-ID"/>
        </w:rPr>
        <w:t>Pendugaan Sisa Umur Simpan Minuman Teh Dalam Kemasan Gelas Plastik di pasaran.</w:t>
      </w:r>
      <w:r w:rsidRPr="003A1417">
        <w:rPr>
          <w:rFonts w:ascii="Times New Roman" w:hAnsi="Times New Roman" w:cs="Times New Roman"/>
          <w:sz w:val="24"/>
          <w:szCs w:val="24"/>
          <w:lang w:val="id-ID"/>
        </w:rPr>
        <w:t xml:space="preserve"> Bogor.</w:t>
      </w:r>
    </w:p>
    <w:p w:rsidR="003A2039" w:rsidRPr="009A16E3" w:rsidRDefault="003A2039" w:rsidP="003A2039">
      <w:pPr>
        <w:spacing w:after="0" w:line="240" w:lineRule="auto"/>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rPr>
        <w:t>Oguni. 1996.</w:t>
      </w:r>
      <w:r w:rsidRPr="003A1417">
        <w:rPr>
          <w:rFonts w:ascii="Times New Roman" w:hAnsi="Times New Roman" w:cs="Times New Roman"/>
          <w:i/>
          <w:sz w:val="24"/>
          <w:szCs w:val="24"/>
        </w:rPr>
        <w:t xml:space="preserve"> Liang Teh and Human Health.</w:t>
      </w:r>
      <w:r w:rsidRPr="003A1417">
        <w:rPr>
          <w:rFonts w:ascii="Times New Roman" w:hAnsi="Times New Roman" w:cs="Times New Roman"/>
          <w:sz w:val="24"/>
          <w:szCs w:val="24"/>
        </w:rPr>
        <w:t xml:space="preserve"> Japan Tea. Exporter’s Association shizuoka. Japan.</w:t>
      </w:r>
      <w:r w:rsidRPr="003A1417">
        <w:rPr>
          <w:rFonts w:ascii="Times New Roman" w:hAnsi="Times New Roman" w:cs="Times New Roman"/>
          <w:i/>
          <w:sz w:val="24"/>
          <w:szCs w:val="24"/>
        </w:rPr>
        <w:t xml:space="preserve"> </w:t>
      </w:r>
    </w:p>
    <w:p w:rsidR="003A2039" w:rsidRDefault="003A2039" w:rsidP="003A2039">
      <w:pPr>
        <w:spacing w:after="0" w:line="240" w:lineRule="auto"/>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rPr>
        <w:t>Pudjirahaju, A., dan Astutik, 1999</w:t>
      </w:r>
      <w:r w:rsidRPr="003A1417">
        <w:rPr>
          <w:rFonts w:ascii="Times New Roman" w:hAnsi="Times New Roman" w:cs="Times New Roman"/>
          <w:i/>
          <w:sz w:val="24"/>
          <w:szCs w:val="24"/>
        </w:rPr>
        <w:t>, Penelitian Kualitas Makanan Secara Organoleptik</w:t>
      </w:r>
      <w:r w:rsidRPr="003A1417">
        <w:rPr>
          <w:rFonts w:ascii="Times New Roman" w:hAnsi="Times New Roman" w:cs="Times New Roman"/>
          <w:sz w:val="24"/>
          <w:szCs w:val="24"/>
        </w:rPr>
        <w:t>, universitas Brawijaya, Malang.</w:t>
      </w:r>
    </w:p>
    <w:p w:rsidR="003A2039" w:rsidRPr="003A1417" w:rsidRDefault="003A2039" w:rsidP="003A2039">
      <w:pPr>
        <w:spacing w:after="0" w:line="240" w:lineRule="auto"/>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lastRenderedPageBreak/>
        <w:t xml:space="preserve">Rochdiana, D. 2006. </w:t>
      </w:r>
      <w:r w:rsidRPr="003A1417">
        <w:rPr>
          <w:rFonts w:ascii="Times New Roman" w:hAnsi="Times New Roman" w:cs="Times New Roman"/>
          <w:i/>
          <w:sz w:val="24"/>
          <w:szCs w:val="24"/>
          <w:lang w:val="id-ID"/>
        </w:rPr>
        <w:t>Menyeduh Teh Dengan Baik, Benar dan Menyehatkian.</w:t>
      </w:r>
      <w:r w:rsidRPr="003A1417">
        <w:rPr>
          <w:rFonts w:ascii="Times New Roman" w:hAnsi="Times New Roman" w:cs="Times New Roman"/>
          <w:sz w:val="24"/>
          <w:szCs w:val="24"/>
          <w:lang w:val="id-ID"/>
        </w:rPr>
        <w:t xml:space="preserve"> http:/www.pikiran-rakyat.com/cetak/2006/07/cakrawala/lainnya 02.htm (30 januari 2008)</w:t>
      </w:r>
    </w:p>
    <w:p w:rsidR="003A2039" w:rsidRDefault="003A2039" w:rsidP="003A2039">
      <w:pPr>
        <w:spacing w:after="0" w:line="240" w:lineRule="auto"/>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t xml:space="preserve">Rochmawati, 1995. </w:t>
      </w:r>
      <w:r w:rsidRPr="003A1417">
        <w:rPr>
          <w:rFonts w:ascii="Times New Roman" w:hAnsi="Times New Roman" w:cs="Times New Roman"/>
          <w:i/>
          <w:sz w:val="24"/>
          <w:szCs w:val="24"/>
          <w:lang w:val="id-ID"/>
        </w:rPr>
        <w:t xml:space="preserve">Kandungan Kimia Nanas Kerang. </w:t>
      </w:r>
      <w:r>
        <w:rPr>
          <w:rFonts w:ascii="Times New Roman" w:hAnsi="Times New Roman" w:cs="Times New Roman"/>
          <w:sz w:val="24"/>
          <w:szCs w:val="24"/>
          <w:lang w:val="id-ID"/>
        </w:rPr>
        <w:t>Jakarta.</w:t>
      </w:r>
    </w:p>
    <w:p w:rsidR="003A2039" w:rsidRPr="007219E1" w:rsidRDefault="003A2039" w:rsidP="003A2039">
      <w:pPr>
        <w:spacing w:after="0" w:line="240" w:lineRule="auto"/>
        <w:ind w:left="851" w:hanging="851"/>
        <w:jc w:val="both"/>
        <w:rPr>
          <w:rFonts w:ascii="Times New Roman" w:hAnsi="Times New Roman" w:cs="Times New Roman"/>
          <w:sz w:val="24"/>
          <w:szCs w:val="24"/>
        </w:rPr>
      </w:pPr>
      <w:r w:rsidRPr="003A1417">
        <w:rPr>
          <w:rFonts w:ascii="Times New Roman" w:hAnsi="Times New Roman" w:cs="Times New Roman"/>
          <w:sz w:val="24"/>
          <w:szCs w:val="24"/>
          <w:lang w:val="fi-FI"/>
        </w:rPr>
        <w:t xml:space="preserve">Sudarmaji, S. B. Haryono, dan Suhari, 1986, </w:t>
      </w:r>
      <w:r w:rsidRPr="003A1417">
        <w:rPr>
          <w:rFonts w:ascii="Times New Roman" w:hAnsi="Times New Roman" w:cs="Times New Roman"/>
          <w:i/>
          <w:sz w:val="24"/>
          <w:szCs w:val="24"/>
          <w:lang w:val="fi-FI"/>
        </w:rPr>
        <w:t>Analisa Bahan Makanan Hasil Pertanian, Liberty</w:t>
      </w:r>
      <w:r w:rsidRPr="003A1417">
        <w:rPr>
          <w:rFonts w:ascii="Times New Roman" w:hAnsi="Times New Roman" w:cs="Times New Roman"/>
          <w:sz w:val="24"/>
          <w:szCs w:val="24"/>
          <w:lang w:val="fi-FI"/>
        </w:rPr>
        <w:t>, Yogyakarta.</w:t>
      </w:r>
    </w:p>
    <w:p w:rsidR="003A2039" w:rsidRPr="009A16E3" w:rsidRDefault="003A2039" w:rsidP="003A2039">
      <w:pPr>
        <w:spacing w:after="0" w:line="240" w:lineRule="auto"/>
        <w:ind w:left="851" w:hanging="851"/>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t xml:space="preserve">Syahya, G. 2011. </w:t>
      </w:r>
      <w:r w:rsidRPr="003A1417">
        <w:rPr>
          <w:rFonts w:ascii="Times New Roman" w:hAnsi="Times New Roman" w:cs="Times New Roman"/>
          <w:i/>
          <w:sz w:val="24"/>
          <w:szCs w:val="24"/>
          <w:lang w:val="id-ID"/>
        </w:rPr>
        <w:t>Letak dan Sifat Antosianin Pada Tumbuhan.</w:t>
      </w:r>
      <w:r w:rsidRPr="003A1417">
        <w:rPr>
          <w:rFonts w:ascii="Times New Roman" w:hAnsi="Times New Roman" w:cs="Times New Roman"/>
          <w:sz w:val="24"/>
          <w:szCs w:val="24"/>
          <w:lang w:val="id-ID"/>
        </w:rPr>
        <w:t xml:space="preserve"> Universitas negeri. Jakarta.</w:t>
      </w:r>
    </w:p>
    <w:p w:rsidR="003A2039" w:rsidRDefault="003A2039" w:rsidP="003A2039">
      <w:pPr>
        <w:spacing w:after="0" w:line="240" w:lineRule="auto"/>
        <w:ind w:left="567" w:hanging="567"/>
        <w:jc w:val="both"/>
        <w:rPr>
          <w:rFonts w:ascii="Times New Roman" w:hAnsi="Times New Roman" w:cs="Times New Roman"/>
          <w:sz w:val="24"/>
          <w:szCs w:val="24"/>
          <w:lang w:val="id-ID"/>
        </w:rPr>
      </w:pPr>
      <w:r w:rsidRPr="003A1417">
        <w:rPr>
          <w:rFonts w:ascii="Times New Roman" w:hAnsi="Times New Roman" w:cs="Times New Roman"/>
          <w:sz w:val="24"/>
          <w:szCs w:val="24"/>
        </w:rPr>
        <w:t xml:space="preserve">Tampubolon, 2001. </w:t>
      </w:r>
      <w:r w:rsidRPr="003A1417">
        <w:rPr>
          <w:rFonts w:ascii="Times New Roman" w:hAnsi="Times New Roman" w:cs="Times New Roman"/>
          <w:i/>
          <w:sz w:val="24"/>
          <w:szCs w:val="24"/>
        </w:rPr>
        <w:t>Pembuatan Jeli Apel Var. Anna Kajian Proporsi Air Perebusan dan Konsentrasi Sulkrosa Terhadap Sifat Fisik, Kimia, dan Organoleptik.</w:t>
      </w:r>
      <w:r w:rsidRPr="003A1417">
        <w:rPr>
          <w:rFonts w:ascii="Times New Roman" w:hAnsi="Times New Roman" w:cs="Times New Roman"/>
          <w:sz w:val="24"/>
          <w:szCs w:val="24"/>
        </w:rPr>
        <w:t xml:space="preserve"> Jurusan THP. FTP-UniBraw. Malang</w:t>
      </w:r>
      <w:r>
        <w:rPr>
          <w:rFonts w:ascii="Times New Roman" w:hAnsi="Times New Roman" w:cs="Times New Roman"/>
          <w:sz w:val="24"/>
          <w:szCs w:val="24"/>
          <w:lang w:val="id-ID"/>
        </w:rPr>
        <w:t>.</w:t>
      </w:r>
    </w:p>
    <w:p w:rsidR="003A2039" w:rsidRPr="003A1417" w:rsidRDefault="003A2039" w:rsidP="003A2039">
      <w:pPr>
        <w:spacing w:after="0" w:line="240" w:lineRule="auto"/>
        <w:ind w:left="567" w:hanging="567"/>
        <w:jc w:val="both"/>
        <w:rPr>
          <w:rFonts w:ascii="Times New Roman" w:hAnsi="Times New Roman" w:cs="Times New Roman"/>
          <w:sz w:val="24"/>
          <w:szCs w:val="24"/>
          <w:lang w:val="id-ID"/>
        </w:rPr>
      </w:pPr>
      <w:r w:rsidRPr="003A1417">
        <w:rPr>
          <w:rFonts w:ascii="Times New Roman" w:hAnsi="Times New Roman" w:cs="Times New Roman"/>
          <w:sz w:val="24"/>
          <w:szCs w:val="24"/>
          <w:lang w:val="id-ID"/>
        </w:rPr>
        <w:t xml:space="preserve">Trisnanto, 2008. </w:t>
      </w:r>
      <w:r w:rsidRPr="003A1417">
        <w:rPr>
          <w:rFonts w:ascii="Times New Roman" w:hAnsi="Times New Roman" w:cs="Times New Roman"/>
          <w:i/>
          <w:sz w:val="24"/>
          <w:szCs w:val="24"/>
          <w:lang w:val="id-ID"/>
        </w:rPr>
        <w:t>Potensi Teh Sebagai Sumber Zat Gizi dan Peranannya Kesehatan.</w:t>
      </w:r>
      <w:r w:rsidRPr="003A1417">
        <w:rPr>
          <w:rFonts w:ascii="Times New Roman" w:hAnsi="Times New Roman" w:cs="Times New Roman"/>
          <w:sz w:val="24"/>
          <w:szCs w:val="24"/>
          <w:lang w:val="id-ID"/>
        </w:rPr>
        <w:t xml:space="preserve"> Departemen dan Kesejahteraan Sosial RI</w:t>
      </w:r>
    </w:p>
    <w:p w:rsidR="003A2039" w:rsidRPr="003A1417" w:rsidRDefault="003A2039" w:rsidP="003A2039">
      <w:pPr>
        <w:spacing w:line="240" w:lineRule="auto"/>
        <w:ind w:left="567" w:hanging="567"/>
        <w:jc w:val="both"/>
        <w:rPr>
          <w:rFonts w:ascii="Times New Roman" w:hAnsi="Times New Roman" w:cs="Times New Roman"/>
          <w:sz w:val="24"/>
          <w:szCs w:val="24"/>
          <w:lang w:val="id-ID"/>
        </w:rPr>
      </w:pPr>
    </w:p>
    <w:p w:rsidR="003A2039" w:rsidRPr="003A1417" w:rsidRDefault="003A2039" w:rsidP="003A2039">
      <w:pPr>
        <w:spacing w:after="0" w:line="240" w:lineRule="auto"/>
        <w:jc w:val="both"/>
        <w:rPr>
          <w:rFonts w:ascii="Times New Roman" w:hAnsi="Times New Roman" w:cs="Times New Roman"/>
          <w:b/>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55332B">
      <w:pPr>
        <w:spacing w:after="0" w:line="360" w:lineRule="auto"/>
        <w:ind w:firstLine="426"/>
        <w:jc w:val="both"/>
        <w:rPr>
          <w:rFonts w:ascii="Times New Roman" w:hAnsi="Times New Roman" w:cs="Times New Roman"/>
          <w:sz w:val="24"/>
          <w:szCs w:val="24"/>
        </w:rPr>
      </w:pPr>
    </w:p>
    <w:p w:rsidR="000555EA" w:rsidRPr="009C154C" w:rsidRDefault="000555EA" w:rsidP="00DD7CE6">
      <w:pPr>
        <w:spacing w:after="0" w:line="240" w:lineRule="auto"/>
        <w:ind w:firstLine="426"/>
        <w:jc w:val="both"/>
        <w:rPr>
          <w:rFonts w:ascii="Times New Roman" w:hAnsi="Times New Roman" w:cs="Times New Roman"/>
          <w:sz w:val="24"/>
          <w:szCs w:val="24"/>
        </w:rPr>
      </w:pPr>
    </w:p>
    <w:p w:rsidR="000555EA" w:rsidRPr="009C154C" w:rsidRDefault="000555EA" w:rsidP="00DD7CE6">
      <w:pPr>
        <w:spacing w:after="0" w:line="240" w:lineRule="auto"/>
        <w:ind w:firstLine="426"/>
        <w:jc w:val="both"/>
        <w:rPr>
          <w:rFonts w:ascii="Times New Roman" w:hAnsi="Times New Roman" w:cs="Times New Roman"/>
          <w:sz w:val="24"/>
          <w:szCs w:val="24"/>
        </w:rPr>
      </w:pPr>
    </w:p>
    <w:p w:rsidR="000555EA" w:rsidRPr="009C154C" w:rsidRDefault="000555EA" w:rsidP="00DD7CE6">
      <w:pPr>
        <w:spacing w:after="0" w:line="240" w:lineRule="auto"/>
        <w:ind w:firstLine="426"/>
        <w:jc w:val="both"/>
        <w:rPr>
          <w:rFonts w:ascii="Times New Roman" w:hAnsi="Times New Roman" w:cs="Times New Roman"/>
          <w:sz w:val="24"/>
          <w:szCs w:val="24"/>
        </w:rPr>
      </w:pPr>
    </w:p>
    <w:p w:rsidR="000555EA" w:rsidRPr="009C154C" w:rsidRDefault="000555EA" w:rsidP="00DD7CE6">
      <w:pPr>
        <w:spacing w:after="0" w:line="240" w:lineRule="auto"/>
        <w:ind w:firstLine="426"/>
        <w:jc w:val="both"/>
        <w:rPr>
          <w:rFonts w:ascii="Times New Roman" w:hAnsi="Times New Roman" w:cs="Times New Roman"/>
          <w:i/>
          <w:sz w:val="24"/>
          <w:szCs w:val="24"/>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i/>
          <w:sz w:val="24"/>
          <w:szCs w:val="24"/>
          <w:lang w:val="id-ID"/>
        </w:rPr>
      </w:pPr>
    </w:p>
    <w:p w:rsidR="00DD7CE6" w:rsidRPr="009C154C" w:rsidRDefault="00DD7CE6" w:rsidP="00DD7CE6">
      <w:pPr>
        <w:spacing w:after="0" w:line="360" w:lineRule="auto"/>
        <w:jc w:val="both"/>
        <w:rPr>
          <w:rFonts w:ascii="Times New Roman" w:hAnsi="Times New Roman" w:cs="Times New Roman"/>
          <w:sz w:val="24"/>
          <w:szCs w:val="24"/>
        </w:rPr>
      </w:pPr>
    </w:p>
    <w:p w:rsidR="00201E2A" w:rsidRPr="009C154C" w:rsidRDefault="00201E2A" w:rsidP="00201E2A">
      <w:pPr>
        <w:autoSpaceDE w:val="0"/>
        <w:autoSpaceDN w:val="0"/>
        <w:adjustRightInd w:val="0"/>
        <w:spacing w:after="0" w:line="240" w:lineRule="auto"/>
        <w:jc w:val="both"/>
        <w:rPr>
          <w:rFonts w:ascii="Times New Roman" w:hAnsi="Times New Roman" w:cs="Times New Roman"/>
          <w:iCs/>
          <w:sz w:val="24"/>
          <w:szCs w:val="24"/>
        </w:rPr>
      </w:pPr>
    </w:p>
    <w:p w:rsidR="005E526E" w:rsidRPr="009C154C" w:rsidRDefault="005E526E" w:rsidP="00201E2A">
      <w:pPr>
        <w:spacing w:after="0" w:line="240" w:lineRule="auto"/>
        <w:jc w:val="both"/>
        <w:rPr>
          <w:rFonts w:ascii="Times New Roman" w:hAnsi="Times New Roman" w:cs="Times New Roman"/>
          <w:sz w:val="24"/>
          <w:szCs w:val="24"/>
        </w:rPr>
      </w:pPr>
    </w:p>
    <w:p w:rsidR="005E526E" w:rsidRPr="009C154C" w:rsidRDefault="005E526E" w:rsidP="00201E2A">
      <w:pPr>
        <w:spacing w:after="0" w:line="240" w:lineRule="auto"/>
        <w:jc w:val="both"/>
        <w:rPr>
          <w:rFonts w:ascii="Times New Roman" w:hAnsi="Times New Roman" w:cs="Times New Roman"/>
          <w:sz w:val="24"/>
          <w:szCs w:val="24"/>
        </w:rPr>
      </w:pPr>
    </w:p>
    <w:p w:rsidR="0056704D" w:rsidRPr="009C154C" w:rsidRDefault="0056704D" w:rsidP="00201E2A">
      <w:pPr>
        <w:spacing w:after="0" w:line="240" w:lineRule="auto"/>
        <w:ind w:left="1276" w:hanging="1276"/>
        <w:jc w:val="both"/>
        <w:rPr>
          <w:rFonts w:ascii="Times New Roman" w:hAnsi="Times New Roman" w:cs="Times New Roman"/>
          <w:sz w:val="24"/>
          <w:szCs w:val="24"/>
        </w:rPr>
      </w:pPr>
    </w:p>
    <w:p w:rsidR="0056704D" w:rsidRPr="009C154C" w:rsidRDefault="0056704D" w:rsidP="00201E2A">
      <w:pPr>
        <w:spacing w:after="0" w:line="240" w:lineRule="auto"/>
        <w:ind w:left="1276" w:hanging="1276"/>
        <w:jc w:val="both"/>
        <w:rPr>
          <w:rFonts w:ascii="Times New Roman" w:hAnsi="Times New Roman" w:cs="Times New Roman"/>
          <w:i/>
          <w:sz w:val="24"/>
          <w:szCs w:val="24"/>
          <w:lang w:val="id-ID"/>
        </w:rPr>
      </w:pPr>
    </w:p>
    <w:p w:rsidR="0056704D" w:rsidRPr="009C154C" w:rsidRDefault="0056704D" w:rsidP="00201E2A">
      <w:pPr>
        <w:spacing w:after="0" w:line="240" w:lineRule="auto"/>
        <w:rPr>
          <w:rFonts w:ascii="Times New Roman" w:hAnsi="Times New Roman" w:cs="Times New Roman"/>
          <w:sz w:val="24"/>
          <w:szCs w:val="24"/>
        </w:rPr>
      </w:pPr>
    </w:p>
    <w:sectPr w:rsidR="0056704D" w:rsidRPr="009C154C" w:rsidSect="003A2039">
      <w:pgSz w:w="11909" w:h="16834"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4C0" w:rsidRDefault="00FE64C0" w:rsidP="0056704D">
      <w:pPr>
        <w:spacing w:after="0" w:line="240" w:lineRule="auto"/>
      </w:pPr>
      <w:r>
        <w:separator/>
      </w:r>
    </w:p>
  </w:endnote>
  <w:endnote w:type="continuationSeparator" w:id="1">
    <w:p w:rsidR="00FE64C0" w:rsidRDefault="00FE64C0" w:rsidP="00567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4C0" w:rsidRDefault="00FE64C0" w:rsidP="0056704D">
      <w:pPr>
        <w:spacing w:after="0" w:line="240" w:lineRule="auto"/>
      </w:pPr>
      <w:r>
        <w:separator/>
      </w:r>
    </w:p>
  </w:footnote>
  <w:footnote w:type="continuationSeparator" w:id="1">
    <w:p w:rsidR="00FE64C0" w:rsidRDefault="00FE64C0" w:rsidP="00567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4673"/>
      <w:docPartObj>
        <w:docPartGallery w:val="Page Numbers (Top of Page)"/>
        <w:docPartUnique/>
      </w:docPartObj>
    </w:sdtPr>
    <w:sdtEndPr>
      <w:rPr>
        <w:rFonts w:ascii="Times New Roman" w:hAnsi="Times New Roman" w:cs="Times New Roman"/>
        <w:sz w:val="24"/>
        <w:szCs w:val="24"/>
      </w:rPr>
    </w:sdtEndPr>
    <w:sdtContent>
      <w:p w:rsidR="008038BE" w:rsidRPr="00486A5C" w:rsidRDefault="00344294">
        <w:pPr>
          <w:pStyle w:val="Header"/>
          <w:jc w:val="right"/>
          <w:rPr>
            <w:rFonts w:ascii="Times New Roman" w:hAnsi="Times New Roman" w:cs="Times New Roman"/>
            <w:sz w:val="24"/>
            <w:szCs w:val="24"/>
          </w:rPr>
        </w:pPr>
        <w:r w:rsidRPr="00486A5C">
          <w:rPr>
            <w:rFonts w:ascii="Times New Roman" w:hAnsi="Times New Roman" w:cs="Times New Roman"/>
            <w:sz w:val="24"/>
            <w:szCs w:val="24"/>
          </w:rPr>
          <w:fldChar w:fldCharType="begin"/>
        </w:r>
        <w:r w:rsidR="008038BE" w:rsidRPr="00486A5C">
          <w:rPr>
            <w:rFonts w:ascii="Times New Roman" w:hAnsi="Times New Roman" w:cs="Times New Roman"/>
            <w:sz w:val="24"/>
            <w:szCs w:val="24"/>
          </w:rPr>
          <w:instrText xml:space="preserve"> PAGE   \* MERGEFORMAT </w:instrText>
        </w:r>
        <w:r w:rsidRPr="00486A5C">
          <w:rPr>
            <w:rFonts w:ascii="Times New Roman" w:hAnsi="Times New Roman" w:cs="Times New Roman"/>
            <w:sz w:val="24"/>
            <w:szCs w:val="24"/>
          </w:rPr>
          <w:fldChar w:fldCharType="separate"/>
        </w:r>
        <w:r w:rsidR="00DF6C49">
          <w:rPr>
            <w:rFonts w:ascii="Times New Roman" w:hAnsi="Times New Roman" w:cs="Times New Roman"/>
            <w:noProof/>
            <w:sz w:val="24"/>
            <w:szCs w:val="24"/>
          </w:rPr>
          <w:t>16</w:t>
        </w:r>
        <w:r w:rsidRPr="00486A5C">
          <w:rPr>
            <w:rFonts w:ascii="Times New Roman" w:hAnsi="Times New Roman" w:cs="Times New Roman"/>
            <w:sz w:val="24"/>
            <w:szCs w:val="24"/>
          </w:rPr>
          <w:fldChar w:fldCharType="end"/>
        </w:r>
      </w:p>
    </w:sdtContent>
  </w:sdt>
  <w:p w:rsidR="008038BE" w:rsidRPr="00486A5C" w:rsidRDefault="008038B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54E75"/>
    <w:multiLevelType w:val="hybridMultilevel"/>
    <w:tmpl w:val="990CE5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3122"/>
    <w:rsid w:val="00033F00"/>
    <w:rsid w:val="000555EA"/>
    <w:rsid w:val="000C00A1"/>
    <w:rsid w:val="000C529C"/>
    <w:rsid w:val="000D4A86"/>
    <w:rsid w:val="000F3060"/>
    <w:rsid w:val="00104987"/>
    <w:rsid w:val="00136834"/>
    <w:rsid w:val="00190D54"/>
    <w:rsid w:val="0019260B"/>
    <w:rsid w:val="001B3A60"/>
    <w:rsid w:val="001E4C8E"/>
    <w:rsid w:val="00201E2A"/>
    <w:rsid w:val="00223EE0"/>
    <w:rsid w:val="0025445F"/>
    <w:rsid w:val="00275D60"/>
    <w:rsid w:val="002A0A8F"/>
    <w:rsid w:val="002B075F"/>
    <w:rsid w:val="002B08DC"/>
    <w:rsid w:val="002B6D05"/>
    <w:rsid w:val="00305C5B"/>
    <w:rsid w:val="00324E3D"/>
    <w:rsid w:val="0033076C"/>
    <w:rsid w:val="00344294"/>
    <w:rsid w:val="00354C91"/>
    <w:rsid w:val="0038074D"/>
    <w:rsid w:val="003A2039"/>
    <w:rsid w:val="003A7342"/>
    <w:rsid w:val="003B05FC"/>
    <w:rsid w:val="003C753F"/>
    <w:rsid w:val="003E5637"/>
    <w:rsid w:val="00415E10"/>
    <w:rsid w:val="00424EF6"/>
    <w:rsid w:val="00462DEB"/>
    <w:rsid w:val="00472798"/>
    <w:rsid w:val="00485473"/>
    <w:rsid w:val="00486A5C"/>
    <w:rsid w:val="00487A30"/>
    <w:rsid w:val="004B1496"/>
    <w:rsid w:val="004D071E"/>
    <w:rsid w:val="004E3F1F"/>
    <w:rsid w:val="004F7D64"/>
    <w:rsid w:val="00524F26"/>
    <w:rsid w:val="00544E40"/>
    <w:rsid w:val="0055332B"/>
    <w:rsid w:val="0056704D"/>
    <w:rsid w:val="00586896"/>
    <w:rsid w:val="00593389"/>
    <w:rsid w:val="005B3282"/>
    <w:rsid w:val="005B3E5F"/>
    <w:rsid w:val="005E526E"/>
    <w:rsid w:val="00603738"/>
    <w:rsid w:val="00611165"/>
    <w:rsid w:val="006307D5"/>
    <w:rsid w:val="006627A7"/>
    <w:rsid w:val="00665F13"/>
    <w:rsid w:val="00690C44"/>
    <w:rsid w:val="00695E1A"/>
    <w:rsid w:val="006C0E8C"/>
    <w:rsid w:val="006E7EEE"/>
    <w:rsid w:val="006F6777"/>
    <w:rsid w:val="0073630D"/>
    <w:rsid w:val="00737149"/>
    <w:rsid w:val="00760B01"/>
    <w:rsid w:val="00775EAA"/>
    <w:rsid w:val="007A18AC"/>
    <w:rsid w:val="007A4D98"/>
    <w:rsid w:val="007C4801"/>
    <w:rsid w:val="008038BE"/>
    <w:rsid w:val="008369E4"/>
    <w:rsid w:val="00841F0D"/>
    <w:rsid w:val="00850CAE"/>
    <w:rsid w:val="00865813"/>
    <w:rsid w:val="00870A9F"/>
    <w:rsid w:val="00891C12"/>
    <w:rsid w:val="008C2D50"/>
    <w:rsid w:val="008E0C99"/>
    <w:rsid w:val="009016B1"/>
    <w:rsid w:val="00943122"/>
    <w:rsid w:val="00960D93"/>
    <w:rsid w:val="009920E5"/>
    <w:rsid w:val="009C154C"/>
    <w:rsid w:val="009D5BD2"/>
    <w:rsid w:val="00A06310"/>
    <w:rsid w:val="00A1238F"/>
    <w:rsid w:val="00A208C3"/>
    <w:rsid w:val="00A2436D"/>
    <w:rsid w:val="00A538D7"/>
    <w:rsid w:val="00A72D1E"/>
    <w:rsid w:val="00AA133E"/>
    <w:rsid w:val="00BB1B89"/>
    <w:rsid w:val="00BC1873"/>
    <w:rsid w:val="00BD751C"/>
    <w:rsid w:val="00C06BB8"/>
    <w:rsid w:val="00C309F3"/>
    <w:rsid w:val="00C50F61"/>
    <w:rsid w:val="00C93A92"/>
    <w:rsid w:val="00CC1FB0"/>
    <w:rsid w:val="00CF4B23"/>
    <w:rsid w:val="00D14DF6"/>
    <w:rsid w:val="00D33315"/>
    <w:rsid w:val="00D606A5"/>
    <w:rsid w:val="00D60CF9"/>
    <w:rsid w:val="00D63233"/>
    <w:rsid w:val="00D876AE"/>
    <w:rsid w:val="00DA1E35"/>
    <w:rsid w:val="00DD083E"/>
    <w:rsid w:val="00DD7CE6"/>
    <w:rsid w:val="00DF6C49"/>
    <w:rsid w:val="00E03830"/>
    <w:rsid w:val="00E131BB"/>
    <w:rsid w:val="00E15C25"/>
    <w:rsid w:val="00E91672"/>
    <w:rsid w:val="00EA54BC"/>
    <w:rsid w:val="00EC0B15"/>
    <w:rsid w:val="00EC5F3B"/>
    <w:rsid w:val="00EF7428"/>
    <w:rsid w:val="00F00D3F"/>
    <w:rsid w:val="00F025FE"/>
    <w:rsid w:val="00F06788"/>
    <w:rsid w:val="00F24FF6"/>
    <w:rsid w:val="00F3437F"/>
    <w:rsid w:val="00F410AC"/>
    <w:rsid w:val="00F44989"/>
    <w:rsid w:val="00FC514E"/>
    <w:rsid w:val="00FD32DC"/>
    <w:rsid w:val="00FE3A7C"/>
    <w:rsid w:val="00FE6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6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389"/>
    <w:pPr>
      <w:spacing w:after="0" w:line="240" w:lineRule="auto"/>
      <w:ind w:left="720"/>
      <w:contextualSpacing/>
    </w:pPr>
    <w:rPr>
      <w:rFonts w:ascii="Times New Roman" w:eastAsia="Times New Roman" w:hAnsi="Times New Roman" w:cs="Times New Roman"/>
      <w:sz w:val="24"/>
      <w:szCs w:val="24"/>
      <w:lang w:val="en-GB"/>
    </w:rPr>
  </w:style>
  <w:style w:type="paragraph" w:styleId="NoSpacing">
    <w:name w:val="No Spacing"/>
    <w:uiPriority w:val="1"/>
    <w:qFormat/>
    <w:rsid w:val="00593389"/>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F410AC"/>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67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04D"/>
  </w:style>
  <w:style w:type="paragraph" w:styleId="Footer">
    <w:name w:val="footer"/>
    <w:basedOn w:val="Normal"/>
    <w:link w:val="FooterChar"/>
    <w:uiPriority w:val="99"/>
    <w:semiHidden/>
    <w:unhideWhenUsed/>
    <w:rsid w:val="005670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704D"/>
  </w:style>
  <w:style w:type="paragraph" w:styleId="BalloonText">
    <w:name w:val="Balloon Text"/>
    <w:basedOn w:val="Normal"/>
    <w:link w:val="BalloonTextChar"/>
    <w:uiPriority w:val="99"/>
    <w:semiHidden/>
    <w:unhideWhenUsed/>
    <w:rsid w:val="005E5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6E"/>
    <w:rPr>
      <w:rFonts w:ascii="Tahoma" w:hAnsi="Tahoma" w:cs="Tahoma"/>
      <w:sz w:val="16"/>
      <w:szCs w:val="16"/>
    </w:rPr>
  </w:style>
  <w:style w:type="character" w:customStyle="1" w:styleId="apple-style-span">
    <w:name w:val="apple-style-span"/>
    <w:basedOn w:val="DefaultParagraphFont"/>
    <w:rsid w:val="00AA133E"/>
  </w:style>
</w:styles>
</file>

<file path=word/webSettings.xml><?xml version="1.0" encoding="utf-8"?>
<w:webSettings xmlns:r="http://schemas.openxmlformats.org/officeDocument/2006/relationships" xmlns:w="http://schemas.openxmlformats.org/wordprocessingml/2006/main">
  <w:divs>
    <w:div w:id="7547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Teh_herb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TERBARU%20QU\data%20qu%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TERBARU%20QU\data%20qu%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spPr>
            <a:ln w="28575">
              <a:noFill/>
            </a:ln>
          </c:spPr>
          <c:marker>
            <c:spPr>
              <a:solidFill>
                <a:schemeClr val="tx1"/>
              </a:solidFill>
            </c:spPr>
          </c:marker>
          <c:dLbls>
            <c:dLbl>
              <c:idx val="0"/>
              <c:tx>
                <c:rich>
                  <a:bodyPr/>
                  <a:lstStyle/>
                  <a:p>
                    <a:r>
                      <a:t>17,6000</a:t>
                    </a:r>
                  </a:p>
                </c:rich>
              </c:tx>
              <c:showVal val="1"/>
            </c:dLbl>
            <c:dLbl>
              <c:idx val="1"/>
              <c:tx>
                <c:rich>
                  <a:bodyPr/>
                  <a:lstStyle/>
                  <a:p>
                    <a:r>
                      <a:t>15,2533</a:t>
                    </a:r>
                  </a:p>
                </c:rich>
              </c:tx>
              <c:showVal val="1"/>
            </c:dLbl>
            <c:dLbl>
              <c:idx val="2"/>
              <c:tx>
                <c:rich>
                  <a:bodyPr/>
                  <a:lstStyle/>
                  <a:p>
                    <a:r>
                      <a:t>16,4267</a:t>
                    </a:r>
                  </a:p>
                </c:rich>
              </c:tx>
              <c:showVal val="1"/>
            </c:dLbl>
            <c:dLbl>
              <c:idx val="3"/>
              <c:tx>
                <c:rich>
                  <a:bodyPr/>
                  <a:lstStyle/>
                  <a:p>
                    <a:r>
                      <a:t>17,6000</a:t>
                    </a:r>
                  </a:p>
                </c:rich>
              </c:tx>
              <c:showVal val="1"/>
            </c:dLbl>
            <c:dLbl>
              <c:idx val="4"/>
              <c:tx>
                <c:rich>
                  <a:bodyPr/>
                  <a:lstStyle/>
                  <a:p>
                    <a:r>
                      <a:t>21,1200</a:t>
                    </a:r>
                  </a:p>
                </c:rich>
              </c:tx>
              <c:showVal val="1"/>
            </c:dLbl>
            <c:dLbl>
              <c:idx val="5"/>
              <c:layout>
                <c:manualLayout>
                  <c:x val="0"/>
                  <c:y val="4.6579330422125177E-2"/>
                </c:manualLayout>
              </c:layout>
              <c:tx>
                <c:rich>
                  <a:bodyPr/>
                  <a:lstStyle/>
                  <a:p>
                    <a:r>
                      <a:t>23,4667</a:t>
                    </a:r>
                  </a:p>
                </c:rich>
              </c:tx>
              <c:showVal val="1"/>
            </c:dLbl>
            <c:dLbl>
              <c:idx val="6"/>
              <c:tx>
                <c:rich>
                  <a:bodyPr/>
                  <a:lstStyle/>
                  <a:p>
                    <a:r>
                      <a:t>25,8133</a:t>
                    </a:r>
                  </a:p>
                </c:rich>
              </c:tx>
              <c:showVal val="1"/>
            </c:dLbl>
            <c:txPr>
              <a:bodyPr/>
              <a:lstStyle/>
              <a:p>
                <a:pPr>
                  <a:defRPr lang="id-ID"/>
                </a:pPr>
                <a:endParaRPr lang="en-US"/>
              </a:p>
            </c:txPr>
            <c:showVal val="1"/>
          </c:dLbls>
          <c:trendline>
            <c:trendlineType val="linear"/>
            <c:dispRSqr val="1"/>
            <c:dispEq val="1"/>
            <c:trendlineLbl>
              <c:layout>
                <c:manualLayout>
                  <c:x val="1.2473753280839901E-2"/>
                  <c:y val="0.25759842519685355"/>
                </c:manualLayout>
              </c:layout>
              <c:numFmt formatCode="General" sourceLinked="0"/>
              <c:txPr>
                <a:bodyPr/>
                <a:lstStyle/>
                <a:p>
                  <a:pPr>
                    <a:defRPr lang="id-ID"/>
                  </a:pPr>
                  <a:endParaRPr lang="en-US"/>
                </a:p>
              </c:txPr>
            </c:trendlineLbl>
          </c:trendline>
          <c:xVal>
            <c:numRef>
              <c:f>'analisis vit C'!$B$50:$B$56</c:f>
              <c:numCache>
                <c:formatCode>0%</c:formatCode>
                <c:ptCount val="7"/>
                <c:pt idx="0">
                  <c:v>0</c:v>
                </c:pt>
                <c:pt idx="1">
                  <c:v>0.1</c:v>
                </c:pt>
                <c:pt idx="2">
                  <c:v>0.2</c:v>
                </c:pt>
                <c:pt idx="3">
                  <c:v>0.30000000000000032</c:v>
                </c:pt>
                <c:pt idx="4">
                  <c:v>0.4</c:v>
                </c:pt>
                <c:pt idx="5">
                  <c:v>0.5</c:v>
                </c:pt>
                <c:pt idx="6">
                  <c:v>0.60000000000000064</c:v>
                </c:pt>
              </c:numCache>
            </c:numRef>
          </c:xVal>
          <c:yVal>
            <c:numRef>
              <c:f>'analisis vit C'!$C$50:$C$56</c:f>
              <c:numCache>
                <c:formatCode>0.00</c:formatCode>
                <c:ptCount val="7"/>
                <c:pt idx="0">
                  <c:v>17.600000000000001</c:v>
                </c:pt>
                <c:pt idx="1">
                  <c:v>15.25</c:v>
                </c:pt>
                <c:pt idx="2">
                  <c:v>16.43</c:v>
                </c:pt>
                <c:pt idx="3">
                  <c:v>17.600000000000001</c:v>
                </c:pt>
                <c:pt idx="4">
                  <c:v>21.12</c:v>
                </c:pt>
                <c:pt idx="5">
                  <c:v>23.47</c:v>
                </c:pt>
                <c:pt idx="6">
                  <c:v>25.810000000000031</c:v>
                </c:pt>
              </c:numCache>
            </c:numRef>
          </c:yVal>
        </c:ser>
        <c:axId val="124252544"/>
        <c:axId val="124254464"/>
      </c:scatterChart>
      <c:valAx>
        <c:axId val="124252544"/>
        <c:scaling>
          <c:orientation val="minMax"/>
        </c:scaling>
        <c:axPos val="b"/>
        <c:title>
          <c:tx>
            <c:rich>
              <a:bodyPr/>
              <a:lstStyle/>
              <a:p>
                <a:pPr>
                  <a:defRPr lang="id-ID"/>
                </a:pPr>
                <a:r>
                  <a:rPr lang="id-ID" baseline="0"/>
                  <a:t>Nanas Kerang (%)</a:t>
                </a:r>
                <a:endParaRPr lang="id-ID"/>
              </a:p>
            </c:rich>
          </c:tx>
        </c:title>
        <c:numFmt formatCode="0%" sourceLinked="1"/>
        <c:tickLblPos val="nextTo"/>
        <c:spPr>
          <a:ln>
            <a:solidFill>
              <a:schemeClr val="tx1"/>
            </a:solidFill>
          </a:ln>
        </c:spPr>
        <c:txPr>
          <a:bodyPr/>
          <a:lstStyle/>
          <a:p>
            <a:pPr>
              <a:defRPr lang="id-ID"/>
            </a:pPr>
            <a:endParaRPr lang="en-US"/>
          </a:p>
        </c:txPr>
        <c:crossAx val="124254464"/>
        <c:crosses val="autoZero"/>
        <c:crossBetween val="midCat"/>
      </c:valAx>
      <c:valAx>
        <c:axId val="124254464"/>
        <c:scaling>
          <c:orientation val="minMax"/>
        </c:scaling>
        <c:axPos val="l"/>
        <c:title>
          <c:tx>
            <c:rich>
              <a:bodyPr/>
              <a:lstStyle/>
              <a:p>
                <a:pPr>
                  <a:defRPr lang="id-ID"/>
                </a:pPr>
                <a:r>
                  <a:rPr lang="id-ID"/>
                  <a:t>Rerata</a:t>
                </a:r>
                <a:r>
                  <a:rPr lang="id-ID" baseline="0"/>
                  <a:t> Vitamin C</a:t>
                </a:r>
                <a:endParaRPr lang="id-ID"/>
              </a:p>
            </c:rich>
          </c:tx>
        </c:title>
        <c:numFmt formatCode="0.00" sourceLinked="1"/>
        <c:tickLblPos val="nextTo"/>
        <c:spPr>
          <a:ln>
            <a:solidFill>
              <a:schemeClr val="tx1"/>
            </a:solidFill>
          </a:ln>
        </c:spPr>
        <c:txPr>
          <a:bodyPr/>
          <a:lstStyle/>
          <a:p>
            <a:pPr>
              <a:defRPr lang="id-ID"/>
            </a:pPr>
            <a:endParaRPr lang="en-US"/>
          </a:p>
        </c:txPr>
        <c:crossAx val="124252544"/>
        <c:crosses val="autoZero"/>
        <c:crossBetween val="midCat"/>
      </c:valAx>
    </c:plotArea>
    <c:plotVisOnly val="1"/>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spPr>
            <a:ln w="28575">
              <a:noFill/>
            </a:ln>
          </c:spPr>
          <c:marker>
            <c:spPr>
              <a:solidFill>
                <a:schemeClr val="tx1"/>
              </a:solidFill>
            </c:spPr>
          </c:marker>
          <c:dLbls>
            <c:dLbl>
              <c:idx val="0"/>
              <c:layout>
                <c:manualLayout>
                  <c:x val="-1.0062893081761009E-2"/>
                  <c:y val="4.6296296296296953E-3"/>
                </c:manualLayout>
              </c:layout>
              <c:tx>
                <c:rich>
                  <a:bodyPr/>
                  <a:lstStyle/>
                  <a:p>
                    <a:r>
                      <a:t>6,9333</a:t>
                    </a:r>
                  </a:p>
                </c:rich>
              </c:tx>
              <c:showVal val="1"/>
            </c:dLbl>
            <c:dLbl>
              <c:idx val="1"/>
              <c:layout>
                <c:manualLayout>
                  <c:x val="-7.5471698113207834E-3"/>
                  <c:y val="2.3148148148148147E-2"/>
                </c:manualLayout>
              </c:layout>
              <c:tx>
                <c:rich>
                  <a:bodyPr/>
                  <a:lstStyle/>
                  <a:p>
                    <a:r>
                      <a:t>6,6667</a:t>
                    </a:r>
                  </a:p>
                </c:rich>
              </c:tx>
              <c:showVal val="1"/>
            </c:dLbl>
            <c:dLbl>
              <c:idx val="2"/>
              <c:tx>
                <c:rich>
                  <a:bodyPr/>
                  <a:lstStyle/>
                  <a:p>
                    <a:r>
                      <a:t>6,5333</a:t>
                    </a:r>
                  </a:p>
                </c:rich>
              </c:tx>
              <c:showVal val="1"/>
            </c:dLbl>
            <c:dLbl>
              <c:idx val="3"/>
              <c:layout>
                <c:manualLayout>
                  <c:x val="-1.2578616352201102E-2"/>
                  <c:y val="2.3148148148148147E-2"/>
                </c:manualLayout>
              </c:layout>
              <c:tx>
                <c:rich>
                  <a:bodyPr/>
                  <a:lstStyle/>
                  <a:p>
                    <a:r>
                      <a:t>6,4667</a:t>
                    </a:r>
                  </a:p>
                </c:rich>
              </c:tx>
              <c:showVal val="1"/>
            </c:dLbl>
            <c:dLbl>
              <c:idx val="4"/>
              <c:tx>
                <c:rich>
                  <a:bodyPr/>
                  <a:lstStyle/>
                  <a:p>
                    <a:r>
                      <a:t>6,3333</a:t>
                    </a:r>
                  </a:p>
                </c:rich>
              </c:tx>
              <c:showVal val="1"/>
            </c:dLbl>
            <c:dLbl>
              <c:idx val="5"/>
              <c:layout>
                <c:manualLayout>
                  <c:x val="-1.0062893081761009E-2"/>
                  <c:y val="-4.6296296296296953E-3"/>
                </c:manualLayout>
              </c:layout>
              <c:tx>
                <c:rich>
                  <a:bodyPr/>
                  <a:lstStyle/>
                  <a:p>
                    <a:r>
                      <a:t>6,3333</a:t>
                    </a:r>
                  </a:p>
                </c:rich>
              </c:tx>
              <c:showVal val="1"/>
            </c:dLbl>
            <c:dLbl>
              <c:idx val="6"/>
              <c:tx>
                <c:rich>
                  <a:bodyPr/>
                  <a:lstStyle/>
                  <a:p>
                    <a:r>
                      <a:t>6,2667</a:t>
                    </a:r>
                  </a:p>
                </c:rich>
              </c:tx>
              <c:showVal val="1"/>
            </c:dLbl>
            <c:txPr>
              <a:bodyPr/>
              <a:lstStyle/>
              <a:p>
                <a:pPr>
                  <a:defRPr lang="id-ID"/>
                </a:pPr>
                <a:endParaRPr lang="en-US"/>
              </a:p>
            </c:txPr>
            <c:showVal val="1"/>
          </c:dLbls>
          <c:trendline>
            <c:trendlineType val="linear"/>
            <c:dispRSqr val="1"/>
            <c:dispEq val="1"/>
            <c:trendlineLbl>
              <c:layout>
                <c:manualLayout>
                  <c:x val="0.11465266841644794"/>
                  <c:y val="-0.44863006707495262"/>
                </c:manualLayout>
              </c:layout>
              <c:numFmt formatCode="General" sourceLinked="0"/>
              <c:txPr>
                <a:bodyPr/>
                <a:lstStyle/>
                <a:p>
                  <a:pPr>
                    <a:defRPr lang="id-ID"/>
                  </a:pPr>
                  <a:endParaRPr lang="en-US"/>
                </a:p>
              </c:txPr>
            </c:trendlineLbl>
          </c:trendline>
          <c:xVal>
            <c:numRef>
              <c:f>'analisis TPT'!$A$49:$A$55</c:f>
              <c:numCache>
                <c:formatCode>0%</c:formatCode>
                <c:ptCount val="7"/>
                <c:pt idx="0">
                  <c:v>0</c:v>
                </c:pt>
                <c:pt idx="1">
                  <c:v>0.1</c:v>
                </c:pt>
                <c:pt idx="2">
                  <c:v>0.2</c:v>
                </c:pt>
                <c:pt idx="3">
                  <c:v>0.30000000000000032</c:v>
                </c:pt>
                <c:pt idx="4">
                  <c:v>0.4</c:v>
                </c:pt>
                <c:pt idx="5">
                  <c:v>0.5</c:v>
                </c:pt>
                <c:pt idx="6">
                  <c:v>0.60000000000000064</c:v>
                </c:pt>
              </c:numCache>
            </c:numRef>
          </c:xVal>
          <c:yVal>
            <c:numRef>
              <c:f>'analisis TPT'!$B$49:$B$55</c:f>
              <c:numCache>
                <c:formatCode>0.00</c:formatCode>
                <c:ptCount val="7"/>
                <c:pt idx="0">
                  <c:v>6.9300000000000024</c:v>
                </c:pt>
                <c:pt idx="1">
                  <c:v>6.67</c:v>
                </c:pt>
                <c:pt idx="2">
                  <c:v>6.53</c:v>
                </c:pt>
                <c:pt idx="3">
                  <c:v>6.4700000000000024</c:v>
                </c:pt>
                <c:pt idx="4">
                  <c:v>6.33</c:v>
                </c:pt>
                <c:pt idx="5">
                  <c:v>6.33</c:v>
                </c:pt>
                <c:pt idx="6">
                  <c:v>6.2700000000000014</c:v>
                </c:pt>
              </c:numCache>
            </c:numRef>
          </c:yVal>
        </c:ser>
        <c:axId val="121308288"/>
        <c:axId val="121310208"/>
      </c:scatterChart>
      <c:valAx>
        <c:axId val="121308288"/>
        <c:scaling>
          <c:orientation val="minMax"/>
        </c:scaling>
        <c:axPos val="b"/>
        <c:title>
          <c:tx>
            <c:rich>
              <a:bodyPr/>
              <a:lstStyle/>
              <a:p>
                <a:pPr>
                  <a:defRPr lang="id-ID"/>
                </a:pPr>
                <a:r>
                  <a:rPr lang="id-ID" baseline="0"/>
                  <a:t> Nanas Kerang (%)</a:t>
                </a:r>
                <a:endParaRPr lang="id-ID"/>
              </a:p>
            </c:rich>
          </c:tx>
        </c:title>
        <c:numFmt formatCode="0%" sourceLinked="1"/>
        <c:tickLblPos val="nextTo"/>
        <c:spPr>
          <a:ln>
            <a:solidFill>
              <a:schemeClr val="tx1"/>
            </a:solidFill>
          </a:ln>
        </c:spPr>
        <c:txPr>
          <a:bodyPr/>
          <a:lstStyle/>
          <a:p>
            <a:pPr>
              <a:defRPr lang="id-ID"/>
            </a:pPr>
            <a:endParaRPr lang="en-US"/>
          </a:p>
        </c:txPr>
        <c:crossAx val="121310208"/>
        <c:crosses val="autoZero"/>
        <c:crossBetween val="midCat"/>
      </c:valAx>
      <c:valAx>
        <c:axId val="121310208"/>
        <c:scaling>
          <c:orientation val="minMax"/>
        </c:scaling>
        <c:axPos val="l"/>
        <c:title>
          <c:tx>
            <c:rich>
              <a:bodyPr/>
              <a:lstStyle/>
              <a:p>
                <a:pPr>
                  <a:defRPr lang="id-ID"/>
                </a:pPr>
                <a:r>
                  <a:rPr lang="id-ID"/>
                  <a:t>Rerata Total</a:t>
                </a:r>
                <a:r>
                  <a:rPr lang="id-ID" baseline="0"/>
                  <a:t> Padatan Terlarut</a:t>
                </a:r>
                <a:endParaRPr lang="id-ID"/>
              </a:p>
            </c:rich>
          </c:tx>
        </c:title>
        <c:numFmt formatCode="0.00" sourceLinked="1"/>
        <c:tickLblPos val="nextTo"/>
        <c:spPr>
          <a:ln>
            <a:solidFill>
              <a:schemeClr val="tx1"/>
            </a:solidFill>
          </a:ln>
        </c:spPr>
        <c:txPr>
          <a:bodyPr/>
          <a:lstStyle/>
          <a:p>
            <a:pPr>
              <a:defRPr lang="id-ID"/>
            </a:pPr>
            <a:endParaRPr lang="en-US"/>
          </a:p>
        </c:txPr>
        <c:crossAx val="121308288"/>
        <c:crosses val="autoZero"/>
        <c:crossBetween val="midCat"/>
      </c:valAx>
    </c:plotArea>
    <c:plotVisOnly val="1"/>
  </c:chart>
  <c:spPr>
    <a:ln>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1776-320A-4D99-A582-A4EA0322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4077</Words>
  <Characters>23240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2012-12-09T22:02:00Z</cp:lastPrinted>
  <dcterms:created xsi:type="dcterms:W3CDTF">2013-02-12T00:58:00Z</dcterms:created>
  <dcterms:modified xsi:type="dcterms:W3CDTF">2013-02-12T00:58:00Z</dcterms:modified>
</cp:coreProperties>
</file>