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8CB" w:rsidRDefault="00D818CB" w:rsidP="00D818CB">
      <w:pPr>
        <w:spacing w:after="0" w:line="240" w:lineRule="auto"/>
        <w:ind w:right="267"/>
        <w:jc w:val="center"/>
        <w:rPr>
          <w:rFonts w:ascii="Times New Roman" w:hAnsi="Times New Roman"/>
          <w:b/>
          <w:sz w:val="24"/>
          <w:szCs w:val="24"/>
        </w:rPr>
      </w:pPr>
      <w:r>
        <w:rPr>
          <w:rFonts w:ascii="Times New Roman" w:hAnsi="Times New Roman"/>
          <w:b/>
          <w:sz w:val="24"/>
          <w:szCs w:val="24"/>
        </w:rPr>
        <w:t>Pengaruh Pupuk Kandang Kotoran Ayam Terhadap Pertumbuhan dan Hasil Padi Sawah Dengan Metode SRI</w:t>
      </w:r>
    </w:p>
    <w:p w:rsidR="00D818CB" w:rsidRDefault="00D818CB" w:rsidP="00D818CB">
      <w:pPr>
        <w:spacing w:after="0" w:line="240" w:lineRule="auto"/>
        <w:ind w:right="267"/>
        <w:jc w:val="center"/>
        <w:rPr>
          <w:rFonts w:ascii="Times New Roman" w:hAnsi="Times New Roman"/>
          <w:b/>
          <w:sz w:val="24"/>
          <w:szCs w:val="24"/>
        </w:rPr>
      </w:pPr>
    </w:p>
    <w:p w:rsidR="00D818CB" w:rsidRDefault="00D818CB" w:rsidP="00D818CB">
      <w:pPr>
        <w:spacing w:after="0" w:line="240" w:lineRule="auto"/>
        <w:ind w:right="267"/>
        <w:jc w:val="center"/>
        <w:rPr>
          <w:rFonts w:ascii="Times New Roman" w:hAnsi="Times New Roman"/>
          <w:sz w:val="24"/>
          <w:szCs w:val="24"/>
        </w:rPr>
      </w:pPr>
      <w:r>
        <w:rPr>
          <w:rFonts w:ascii="Times New Roman" w:hAnsi="Times New Roman"/>
          <w:sz w:val="24"/>
          <w:szCs w:val="24"/>
        </w:rPr>
        <w:t>Hendri Akino</w:t>
      </w:r>
      <w:r>
        <w:rPr>
          <w:rFonts w:ascii="Times New Roman" w:hAnsi="Times New Roman"/>
          <w:sz w:val="24"/>
          <w:szCs w:val="24"/>
          <w:vertAlign w:val="superscript"/>
        </w:rPr>
        <w:t>1)</w:t>
      </w:r>
      <w:r>
        <w:rPr>
          <w:rFonts w:ascii="Times New Roman" w:hAnsi="Times New Roman"/>
          <w:sz w:val="24"/>
          <w:szCs w:val="24"/>
        </w:rPr>
        <w:t xml:space="preserve"> Ir. H. Kiswan Muhammad</w:t>
      </w:r>
      <w:r>
        <w:rPr>
          <w:rFonts w:ascii="Times New Roman" w:hAnsi="Times New Roman"/>
          <w:sz w:val="24"/>
          <w:szCs w:val="24"/>
          <w:vertAlign w:val="superscript"/>
        </w:rPr>
        <w:t>2)</w:t>
      </w:r>
      <w:r>
        <w:rPr>
          <w:rFonts w:ascii="Times New Roman" w:hAnsi="Times New Roman"/>
          <w:sz w:val="24"/>
          <w:szCs w:val="24"/>
        </w:rPr>
        <w:t xml:space="preserve"> Ir. Setia Budi</w:t>
      </w:r>
      <w:r>
        <w:rPr>
          <w:rFonts w:ascii="Times New Roman" w:hAnsi="Times New Roman"/>
          <w:sz w:val="24"/>
          <w:szCs w:val="24"/>
          <w:vertAlign w:val="superscript"/>
        </w:rPr>
        <w:t>2)</w:t>
      </w:r>
    </w:p>
    <w:p w:rsidR="00D818CB" w:rsidRDefault="00D818CB" w:rsidP="00D818CB">
      <w:pPr>
        <w:spacing w:after="0" w:line="240" w:lineRule="auto"/>
        <w:ind w:right="-16"/>
        <w:jc w:val="center"/>
        <w:rPr>
          <w:rFonts w:ascii="Times New Roman" w:hAnsi="Times New Roman"/>
          <w:sz w:val="24"/>
          <w:szCs w:val="24"/>
        </w:rPr>
      </w:pPr>
      <w:r>
        <w:rPr>
          <w:rFonts w:ascii="Times New Roman" w:hAnsi="Times New Roman"/>
          <w:sz w:val="24"/>
          <w:szCs w:val="24"/>
        </w:rPr>
        <w:t>Mahasiswa</w:t>
      </w:r>
      <w:r>
        <w:rPr>
          <w:rFonts w:ascii="Times New Roman" w:hAnsi="Times New Roman"/>
          <w:sz w:val="24"/>
          <w:szCs w:val="24"/>
          <w:vertAlign w:val="superscript"/>
        </w:rPr>
        <w:t>1)</w:t>
      </w:r>
      <w:r>
        <w:rPr>
          <w:rFonts w:ascii="Times New Roman" w:hAnsi="Times New Roman"/>
          <w:sz w:val="24"/>
          <w:szCs w:val="24"/>
        </w:rPr>
        <w:t xml:space="preserve"> dan Staf Pengajar Dosen Fakultas Pertanian</w:t>
      </w:r>
      <w:r>
        <w:rPr>
          <w:rFonts w:ascii="Times New Roman" w:hAnsi="Times New Roman"/>
          <w:sz w:val="24"/>
          <w:szCs w:val="24"/>
          <w:vertAlign w:val="superscript"/>
        </w:rPr>
        <w:t>2)</w:t>
      </w:r>
    </w:p>
    <w:p w:rsidR="00D818CB" w:rsidRDefault="00D818CB" w:rsidP="00D818CB">
      <w:pPr>
        <w:spacing w:after="0" w:line="240" w:lineRule="auto"/>
        <w:ind w:right="-16"/>
        <w:jc w:val="center"/>
        <w:rPr>
          <w:rFonts w:ascii="Times New Roman" w:hAnsi="Times New Roman"/>
          <w:sz w:val="24"/>
          <w:szCs w:val="24"/>
        </w:rPr>
      </w:pPr>
      <w:r>
        <w:rPr>
          <w:rFonts w:ascii="Times New Roman" w:hAnsi="Times New Roman"/>
          <w:sz w:val="24"/>
          <w:szCs w:val="24"/>
        </w:rPr>
        <w:t>Universitas Tanjungpura</w:t>
      </w:r>
    </w:p>
    <w:p w:rsidR="00D818CB" w:rsidRDefault="00D818CB" w:rsidP="00D818CB">
      <w:pPr>
        <w:spacing w:after="0" w:line="240" w:lineRule="auto"/>
        <w:ind w:right="-16"/>
        <w:jc w:val="center"/>
        <w:rPr>
          <w:rFonts w:ascii="Times New Roman" w:hAnsi="Times New Roman"/>
          <w:sz w:val="24"/>
          <w:szCs w:val="24"/>
        </w:rPr>
      </w:pPr>
    </w:p>
    <w:p w:rsidR="00D818CB" w:rsidRDefault="00D818CB" w:rsidP="00D818CB">
      <w:pPr>
        <w:spacing w:after="0" w:line="240" w:lineRule="auto"/>
        <w:ind w:right="-16"/>
        <w:jc w:val="center"/>
        <w:rPr>
          <w:rFonts w:ascii="Times New Roman" w:hAnsi="Times New Roman"/>
          <w:b/>
          <w:sz w:val="24"/>
          <w:szCs w:val="24"/>
        </w:rPr>
      </w:pPr>
      <w:r>
        <w:rPr>
          <w:rFonts w:ascii="Times New Roman" w:hAnsi="Times New Roman"/>
          <w:b/>
          <w:sz w:val="24"/>
          <w:szCs w:val="24"/>
        </w:rPr>
        <w:t>ABSTRAK</w:t>
      </w:r>
    </w:p>
    <w:p w:rsidR="00D818CB" w:rsidRDefault="00D818CB" w:rsidP="00D818CB">
      <w:pPr>
        <w:spacing w:after="0" w:line="240" w:lineRule="auto"/>
        <w:ind w:right="-16"/>
        <w:jc w:val="center"/>
        <w:rPr>
          <w:rFonts w:ascii="Times New Roman" w:hAnsi="Times New Roman"/>
          <w:b/>
          <w:sz w:val="24"/>
          <w:szCs w:val="24"/>
        </w:rPr>
      </w:pPr>
    </w:p>
    <w:p w:rsidR="00D818CB" w:rsidRDefault="00D43C6D" w:rsidP="00D818CB">
      <w:pPr>
        <w:spacing w:after="0" w:line="240" w:lineRule="auto"/>
        <w:ind w:right="74" w:firstLine="720"/>
        <w:jc w:val="both"/>
        <w:rPr>
          <w:rFonts w:ascii="Times New Roman" w:hAnsi="Times New Roman"/>
          <w:sz w:val="24"/>
          <w:szCs w:val="24"/>
        </w:rPr>
      </w:pPr>
      <w:r>
        <w:rPr>
          <w:rFonts w:ascii="Times New Roman" w:hAnsi="Times New Roman"/>
          <w:sz w:val="24"/>
          <w:szCs w:val="24"/>
        </w:rPr>
        <w:t>Produktivitas</w:t>
      </w:r>
      <w:r w:rsidR="00D818CB">
        <w:rPr>
          <w:rFonts w:ascii="Times New Roman" w:hAnsi="Times New Roman"/>
          <w:sz w:val="24"/>
          <w:szCs w:val="24"/>
        </w:rPr>
        <w:t xml:space="preserve"> padi sawah di Kalimantan Barat produksi 3.1 ton/ha masih tergolong rendah dibandingkan produksi nasional 5.3 ton/ha. Pemanfaatan tanah untuk tanaman padi terkendala pada beberapa faktor pembatas baik sifat fisik, biologi, dan kimia tanah, serta sistem pertanian yang belum intensif, maka dengan pemberian pupuk organik atau pupuk kandang salah satu alternatif untuk mengatasi kendala  pada sifat fisik, biologi dan kimia tanah tersebut dan dengan penerapan pertanian metode SRI.</w:t>
      </w:r>
    </w:p>
    <w:p w:rsidR="00D818CB" w:rsidRDefault="00D818CB" w:rsidP="00D818CB">
      <w:pPr>
        <w:spacing w:after="0" w:line="240" w:lineRule="auto"/>
        <w:ind w:right="74" w:firstLine="720"/>
        <w:jc w:val="both"/>
        <w:rPr>
          <w:rFonts w:ascii="Times New Roman" w:hAnsi="Times New Roman"/>
          <w:sz w:val="24"/>
          <w:szCs w:val="24"/>
        </w:rPr>
      </w:pPr>
      <w:r>
        <w:rPr>
          <w:rFonts w:ascii="Times New Roman" w:hAnsi="Times New Roman"/>
          <w:sz w:val="24"/>
          <w:szCs w:val="24"/>
        </w:rPr>
        <w:t>Penelitian ini bertujuan untuk mengetahui Pengaruh Pupuk Kandang Kotoran Ayam Terhadap Pertumbuhan Dan Hasil Padi Sawah Dengan Metode SRI (</w:t>
      </w:r>
      <w:r>
        <w:rPr>
          <w:rFonts w:ascii="Times New Roman" w:hAnsi="Times New Roman"/>
          <w:i/>
          <w:sz w:val="24"/>
          <w:szCs w:val="24"/>
        </w:rPr>
        <w:t>System of Rice Intensification</w:t>
      </w:r>
      <w:r>
        <w:rPr>
          <w:rFonts w:ascii="Times New Roman" w:hAnsi="Times New Roman"/>
          <w:sz w:val="24"/>
          <w:szCs w:val="24"/>
        </w:rPr>
        <w:t xml:space="preserve">). Penelitian ini dilaksanakan di rumah penelitian pada lahan percobaan Fakultas Pertanian Universitas Tanjungpura selama empat bulan mulai dari penyemaian hingga panen. </w:t>
      </w:r>
    </w:p>
    <w:p w:rsidR="00D818CB" w:rsidRDefault="00D818CB" w:rsidP="00D818CB">
      <w:pPr>
        <w:spacing w:after="0" w:line="240" w:lineRule="auto"/>
        <w:ind w:right="74" w:firstLine="720"/>
        <w:jc w:val="both"/>
        <w:rPr>
          <w:rFonts w:ascii="Times New Roman" w:hAnsi="Times New Roman"/>
          <w:sz w:val="24"/>
          <w:szCs w:val="24"/>
        </w:rPr>
      </w:pPr>
      <w:r>
        <w:rPr>
          <w:rFonts w:ascii="Times New Roman" w:hAnsi="Times New Roman"/>
          <w:sz w:val="24"/>
          <w:szCs w:val="24"/>
        </w:rPr>
        <w:t xml:space="preserve">Metode yang digunakan dalam penelitian ini adalah percobaan dengan Pola Rancangan Acak </w:t>
      </w:r>
      <w:r w:rsidR="00D43C6D">
        <w:rPr>
          <w:rFonts w:ascii="Times New Roman" w:hAnsi="Times New Roman"/>
          <w:sz w:val="24"/>
          <w:szCs w:val="24"/>
        </w:rPr>
        <w:t>Kelompok</w:t>
      </w:r>
      <w:r>
        <w:rPr>
          <w:rFonts w:ascii="Times New Roman" w:hAnsi="Times New Roman"/>
          <w:sz w:val="24"/>
          <w:szCs w:val="24"/>
        </w:rPr>
        <w:t xml:space="preserve"> (RA</w:t>
      </w:r>
      <w:r w:rsidR="00D43C6D">
        <w:rPr>
          <w:rFonts w:ascii="Times New Roman" w:hAnsi="Times New Roman"/>
          <w:sz w:val="24"/>
          <w:szCs w:val="24"/>
        </w:rPr>
        <w:t>K</w:t>
      </w:r>
      <w:r>
        <w:rPr>
          <w:rFonts w:ascii="Times New Roman" w:hAnsi="Times New Roman"/>
          <w:sz w:val="24"/>
          <w:szCs w:val="24"/>
        </w:rPr>
        <w:t xml:space="preserve">), terdiri dari 6 perlakuan dengan 4 kali ulangan dan setiap ulangan terdiri dari tiga sampel tanaman. Adapun perlakuan penelitian adalah dosis masing-masing pupuk kandang kotoran ayam yaitu : 3 </w:t>
      </w:r>
      <w:r>
        <w:rPr>
          <w:rFonts w:ascii="Times New Roman" w:eastAsia="Times New Roman" w:hAnsi="Times New Roman"/>
          <w:sz w:val="24"/>
          <w:szCs w:val="24"/>
        </w:rPr>
        <w:t>ton/ha pupuk kandang</w:t>
      </w:r>
      <w:r>
        <w:rPr>
          <w:rFonts w:ascii="Times New Roman" w:hAnsi="Times New Roman"/>
          <w:sz w:val="24"/>
          <w:szCs w:val="24"/>
        </w:rPr>
        <w:t xml:space="preserve"> (P1), </w:t>
      </w:r>
      <w:r>
        <w:rPr>
          <w:rFonts w:ascii="Times New Roman" w:eastAsia="Times New Roman" w:hAnsi="Times New Roman"/>
          <w:sz w:val="24"/>
          <w:szCs w:val="24"/>
        </w:rPr>
        <w:t>6 ton/ha pupuk kandang</w:t>
      </w:r>
      <w:r>
        <w:rPr>
          <w:rFonts w:ascii="Times New Roman" w:hAnsi="Times New Roman"/>
          <w:sz w:val="24"/>
          <w:szCs w:val="24"/>
        </w:rPr>
        <w:t xml:space="preserve"> (P2), </w:t>
      </w:r>
      <w:r>
        <w:rPr>
          <w:rFonts w:ascii="Times New Roman" w:eastAsia="Times New Roman" w:hAnsi="Times New Roman"/>
          <w:sz w:val="24"/>
          <w:szCs w:val="24"/>
        </w:rPr>
        <w:t>9 ton/ha pupuk kandang</w:t>
      </w:r>
      <w:r>
        <w:rPr>
          <w:rFonts w:ascii="Times New Roman" w:hAnsi="Times New Roman"/>
          <w:sz w:val="24"/>
          <w:szCs w:val="24"/>
        </w:rPr>
        <w:t xml:space="preserve"> (P3), </w:t>
      </w:r>
      <w:r>
        <w:rPr>
          <w:rFonts w:ascii="Times New Roman" w:eastAsia="Times New Roman" w:hAnsi="Times New Roman"/>
          <w:sz w:val="24"/>
          <w:szCs w:val="24"/>
        </w:rPr>
        <w:t>12 ton/ha pupuk kandang</w:t>
      </w:r>
      <w:r>
        <w:rPr>
          <w:rFonts w:ascii="Times New Roman" w:hAnsi="Times New Roman"/>
          <w:sz w:val="24"/>
          <w:szCs w:val="24"/>
        </w:rPr>
        <w:t xml:space="preserve"> (P4), </w:t>
      </w:r>
      <w:r>
        <w:rPr>
          <w:rFonts w:ascii="Times New Roman" w:eastAsia="Times New Roman" w:hAnsi="Times New Roman"/>
          <w:sz w:val="24"/>
          <w:szCs w:val="24"/>
        </w:rPr>
        <w:t>15 ton/ha pupuk kandang</w:t>
      </w:r>
      <w:r>
        <w:rPr>
          <w:rFonts w:ascii="Times New Roman" w:hAnsi="Times New Roman"/>
          <w:sz w:val="24"/>
          <w:szCs w:val="24"/>
        </w:rPr>
        <w:t xml:space="preserve"> (P5), dan </w:t>
      </w:r>
      <w:r>
        <w:rPr>
          <w:rFonts w:ascii="Times New Roman" w:eastAsia="Times New Roman" w:hAnsi="Times New Roman"/>
          <w:sz w:val="24"/>
          <w:szCs w:val="24"/>
        </w:rPr>
        <w:t>18 ton/ha pupuk kandang</w:t>
      </w:r>
      <w:r>
        <w:rPr>
          <w:rFonts w:ascii="Times New Roman" w:hAnsi="Times New Roman"/>
          <w:sz w:val="24"/>
          <w:szCs w:val="24"/>
        </w:rPr>
        <w:t xml:space="preserve"> (P6). Variabel pengamatan ini adalah tinggi tanaman, jumlah anakan maksimum, jumlah anakan produktif, jumlah gabah per rumpun, persentase gabah isi per malai, bobot 1000 bulir, berat gabah per rumpun dan pengamatan lingkungan. </w:t>
      </w:r>
    </w:p>
    <w:p w:rsidR="00D818CB" w:rsidRDefault="00D818CB" w:rsidP="00D818CB">
      <w:pPr>
        <w:spacing w:after="0" w:line="240" w:lineRule="auto"/>
        <w:ind w:right="267" w:firstLine="720"/>
        <w:jc w:val="both"/>
        <w:rPr>
          <w:rFonts w:ascii="Times New Roman" w:hAnsi="Times New Roman"/>
          <w:sz w:val="24"/>
          <w:szCs w:val="24"/>
        </w:rPr>
      </w:pPr>
      <w:r>
        <w:rPr>
          <w:rFonts w:ascii="Times New Roman" w:hAnsi="Times New Roman"/>
          <w:sz w:val="24"/>
          <w:szCs w:val="24"/>
        </w:rPr>
        <w:t>Dari hasil penelitian menunjukan bahwa pemberian pupuk kandang kotoran ayam pada perlakuan P6 menunjukkan hasil yang tinggi pada padi sawah dengan metode SRI.</w:t>
      </w:r>
    </w:p>
    <w:p w:rsidR="00D818CB" w:rsidRDefault="00D818CB" w:rsidP="00D818CB">
      <w:pPr>
        <w:spacing w:after="0" w:line="240" w:lineRule="auto"/>
        <w:ind w:right="267"/>
        <w:jc w:val="both"/>
        <w:rPr>
          <w:rFonts w:ascii="Times New Roman" w:hAnsi="Times New Roman"/>
          <w:sz w:val="24"/>
          <w:szCs w:val="24"/>
        </w:rPr>
      </w:pPr>
    </w:p>
    <w:p w:rsidR="00D818CB" w:rsidRDefault="00D818CB" w:rsidP="00D818CB">
      <w:pPr>
        <w:spacing w:after="0" w:line="240" w:lineRule="auto"/>
        <w:ind w:right="267"/>
        <w:jc w:val="both"/>
        <w:rPr>
          <w:rFonts w:ascii="Times New Roman" w:hAnsi="Times New Roman"/>
          <w:i/>
          <w:sz w:val="24"/>
          <w:szCs w:val="24"/>
        </w:rPr>
      </w:pPr>
      <w:r>
        <w:rPr>
          <w:rFonts w:ascii="Times New Roman" w:hAnsi="Times New Roman"/>
          <w:sz w:val="24"/>
          <w:szCs w:val="24"/>
        </w:rPr>
        <w:t xml:space="preserve">Kata kunci : </w:t>
      </w:r>
      <w:r>
        <w:rPr>
          <w:rFonts w:ascii="Times New Roman" w:hAnsi="Times New Roman"/>
          <w:i/>
          <w:sz w:val="24"/>
          <w:szCs w:val="24"/>
        </w:rPr>
        <w:t>Pupuk Kandang Kotoran Ayam, Padi dan Metode SRI.</w:t>
      </w:r>
    </w:p>
    <w:p w:rsidR="00D818CB" w:rsidRDefault="00D818CB" w:rsidP="00D818CB">
      <w:pPr>
        <w:spacing w:after="0" w:line="240" w:lineRule="auto"/>
        <w:ind w:right="267"/>
        <w:jc w:val="both"/>
        <w:rPr>
          <w:rFonts w:ascii="Times New Roman" w:hAnsi="Times New Roman"/>
          <w:i/>
          <w:sz w:val="24"/>
          <w:szCs w:val="24"/>
        </w:rPr>
      </w:pPr>
    </w:p>
    <w:p w:rsidR="00D818CB" w:rsidRDefault="00D818CB" w:rsidP="00D818CB">
      <w:pPr>
        <w:spacing w:after="0" w:line="240" w:lineRule="auto"/>
        <w:ind w:right="267"/>
        <w:jc w:val="center"/>
        <w:rPr>
          <w:rFonts w:ascii="Times New Roman" w:eastAsia="Times New Roman" w:hAnsi="Times New Roman"/>
          <w:b/>
          <w:sz w:val="24"/>
          <w:szCs w:val="24"/>
        </w:rPr>
      </w:pPr>
      <w:r>
        <w:rPr>
          <w:rFonts w:ascii="Times New Roman" w:eastAsia="Times New Roman" w:hAnsi="Times New Roman"/>
          <w:b/>
          <w:sz w:val="24"/>
          <w:szCs w:val="24"/>
        </w:rPr>
        <w:br/>
      </w:r>
      <w:r>
        <w:rPr>
          <w:rFonts w:ascii="Times New Roman" w:eastAsia="Times New Roman" w:hAnsi="Times New Roman"/>
          <w:sz w:val="24"/>
          <w:szCs w:val="24"/>
        </w:rPr>
        <w:br/>
      </w:r>
    </w:p>
    <w:p w:rsidR="00D818CB" w:rsidRDefault="00D818CB" w:rsidP="00D818CB">
      <w:pPr>
        <w:spacing w:after="0" w:line="240" w:lineRule="auto"/>
        <w:ind w:right="267"/>
        <w:jc w:val="center"/>
        <w:rPr>
          <w:rFonts w:ascii="Times New Roman" w:eastAsia="Times New Roman" w:hAnsi="Times New Roman"/>
          <w:b/>
          <w:sz w:val="24"/>
          <w:szCs w:val="24"/>
        </w:rPr>
      </w:pPr>
    </w:p>
    <w:p w:rsidR="00D818CB" w:rsidRDefault="00D818CB" w:rsidP="00D818CB">
      <w:pPr>
        <w:spacing w:after="0" w:line="240" w:lineRule="auto"/>
        <w:ind w:right="267"/>
        <w:jc w:val="center"/>
        <w:rPr>
          <w:rFonts w:ascii="Times New Roman" w:eastAsia="Times New Roman" w:hAnsi="Times New Roman"/>
          <w:b/>
          <w:sz w:val="24"/>
          <w:szCs w:val="24"/>
        </w:rPr>
      </w:pPr>
    </w:p>
    <w:p w:rsidR="00D818CB" w:rsidRDefault="00D818CB" w:rsidP="00D818CB">
      <w:pPr>
        <w:spacing w:after="0" w:line="240" w:lineRule="auto"/>
        <w:ind w:right="267"/>
        <w:jc w:val="center"/>
        <w:rPr>
          <w:rFonts w:ascii="Times New Roman" w:eastAsia="Times New Roman" w:hAnsi="Times New Roman"/>
          <w:b/>
          <w:sz w:val="24"/>
          <w:szCs w:val="24"/>
        </w:rPr>
      </w:pPr>
    </w:p>
    <w:p w:rsidR="00D818CB" w:rsidRDefault="00D818CB" w:rsidP="00D818CB">
      <w:pPr>
        <w:spacing w:after="0" w:line="240" w:lineRule="auto"/>
        <w:ind w:right="267"/>
        <w:jc w:val="center"/>
        <w:rPr>
          <w:rFonts w:ascii="Times New Roman" w:eastAsia="Times New Roman" w:hAnsi="Times New Roman"/>
          <w:b/>
          <w:sz w:val="24"/>
          <w:szCs w:val="24"/>
        </w:rPr>
      </w:pPr>
    </w:p>
    <w:p w:rsidR="00D818CB" w:rsidRDefault="00D818CB" w:rsidP="00D818CB">
      <w:pPr>
        <w:spacing w:after="0" w:line="240" w:lineRule="auto"/>
        <w:ind w:right="267"/>
        <w:jc w:val="center"/>
        <w:rPr>
          <w:rFonts w:ascii="Times New Roman" w:eastAsia="Times New Roman" w:hAnsi="Times New Roman"/>
          <w:b/>
          <w:sz w:val="24"/>
          <w:szCs w:val="24"/>
        </w:rPr>
      </w:pPr>
    </w:p>
    <w:p w:rsidR="00D818CB" w:rsidRDefault="00D818CB" w:rsidP="00D818CB">
      <w:pPr>
        <w:spacing w:after="0" w:line="240" w:lineRule="auto"/>
        <w:ind w:right="267"/>
        <w:jc w:val="center"/>
        <w:rPr>
          <w:rFonts w:ascii="Times New Roman" w:eastAsia="Times New Roman" w:hAnsi="Times New Roman"/>
          <w:b/>
          <w:sz w:val="24"/>
          <w:szCs w:val="24"/>
        </w:rPr>
      </w:pPr>
    </w:p>
    <w:p w:rsidR="00D818CB" w:rsidRDefault="00D818CB" w:rsidP="00D818CB">
      <w:pPr>
        <w:spacing w:after="0" w:line="240" w:lineRule="auto"/>
        <w:ind w:right="267"/>
        <w:jc w:val="center"/>
        <w:rPr>
          <w:rFonts w:ascii="Times New Roman" w:eastAsia="Times New Roman" w:hAnsi="Times New Roman"/>
          <w:b/>
          <w:sz w:val="24"/>
          <w:szCs w:val="24"/>
        </w:rPr>
      </w:pPr>
    </w:p>
    <w:p w:rsidR="00D818CB" w:rsidRDefault="00D818CB" w:rsidP="00D818CB">
      <w:pPr>
        <w:spacing w:after="0" w:line="240" w:lineRule="auto"/>
        <w:ind w:right="267"/>
        <w:jc w:val="center"/>
        <w:rPr>
          <w:rFonts w:ascii="Times New Roman" w:eastAsia="Times New Roman" w:hAnsi="Times New Roman"/>
          <w:b/>
          <w:sz w:val="24"/>
          <w:szCs w:val="24"/>
        </w:rPr>
      </w:pPr>
    </w:p>
    <w:p w:rsidR="00D818CB" w:rsidRDefault="00D818CB" w:rsidP="00D818CB">
      <w:pPr>
        <w:spacing w:after="0" w:line="240" w:lineRule="auto"/>
        <w:ind w:right="267"/>
        <w:jc w:val="center"/>
        <w:rPr>
          <w:rFonts w:ascii="Times New Roman" w:eastAsia="Times New Roman" w:hAnsi="Times New Roman"/>
          <w:b/>
          <w:sz w:val="24"/>
          <w:szCs w:val="24"/>
        </w:rPr>
      </w:pPr>
    </w:p>
    <w:p w:rsidR="00D818CB" w:rsidRDefault="00D818CB" w:rsidP="00D818CB">
      <w:pPr>
        <w:spacing w:after="0" w:line="240" w:lineRule="auto"/>
        <w:ind w:right="267"/>
        <w:jc w:val="center"/>
        <w:rPr>
          <w:rFonts w:ascii="Times New Roman" w:eastAsia="Times New Roman" w:hAnsi="Times New Roman"/>
          <w:b/>
          <w:sz w:val="24"/>
          <w:szCs w:val="24"/>
        </w:rPr>
      </w:pPr>
    </w:p>
    <w:p w:rsidR="00D818CB" w:rsidRDefault="00D818CB" w:rsidP="00D818CB">
      <w:pPr>
        <w:spacing w:after="0" w:line="240" w:lineRule="auto"/>
        <w:ind w:right="267"/>
        <w:jc w:val="center"/>
        <w:rPr>
          <w:rFonts w:ascii="Times New Roman" w:eastAsia="Times New Roman" w:hAnsi="Times New Roman"/>
          <w:b/>
          <w:sz w:val="24"/>
          <w:szCs w:val="24"/>
        </w:rPr>
      </w:pPr>
    </w:p>
    <w:p w:rsidR="00D818CB" w:rsidRDefault="00D818CB" w:rsidP="00D818CB">
      <w:pPr>
        <w:spacing w:after="0" w:line="240" w:lineRule="auto"/>
        <w:ind w:right="267"/>
        <w:jc w:val="center"/>
        <w:rPr>
          <w:rFonts w:ascii="Times New Roman" w:eastAsia="Times New Roman" w:hAnsi="Times New Roman"/>
          <w:b/>
          <w:sz w:val="24"/>
          <w:szCs w:val="24"/>
        </w:rPr>
      </w:pPr>
    </w:p>
    <w:p w:rsidR="00D818CB" w:rsidRDefault="00D818CB" w:rsidP="00D818CB">
      <w:pPr>
        <w:spacing w:after="0" w:line="240" w:lineRule="auto"/>
        <w:ind w:right="267"/>
        <w:jc w:val="center"/>
        <w:rPr>
          <w:rFonts w:ascii="Times New Roman" w:eastAsia="Times New Roman" w:hAnsi="Times New Roman"/>
          <w:b/>
          <w:sz w:val="24"/>
          <w:szCs w:val="24"/>
        </w:rPr>
      </w:pPr>
    </w:p>
    <w:p w:rsidR="00D818CB" w:rsidRDefault="00D818CB" w:rsidP="00D818CB">
      <w:pPr>
        <w:spacing w:after="0" w:line="240" w:lineRule="auto"/>
        <w:ind w:right="267"/>
        <w:jc w:val="center"/>
        <w:rPr>
          <w:rFonts w:ascii="Times New Roman" w:eastAsia="Times New Roman" w:hAnsi="Times New Roman"/>
          <w:b/>
          <w:sz w:val="24"/>
          <w:szCs w:val="24"/>
        </w:rPr>
      </w:pPr>
    </w:p>
    <w:p w:rsidR="00D818CB" w:rsidRDefault="00D818CB" w:rsidP="00D818CB">
      <w:pPr>
        <w:spacing w:after="0" w:line="240" w:lineRule="auto"/>
        <w:ind w:right="267"/>
        <w:jc w:val="center"/>
        <w:rPr>
          <w:rFonts w:ascii="Times New Roman" w:eastAsia="Times New Roman" w:hAnsi="Times New Roman"/>
          <w:b/>
          <w:sz w:val="24"/>
          <w:szCs w:val="24"/>
        </w:rPr>
      </w:pPr>
    </w:p>
    <w:p w:rsidR="00D818CB" w:rsidRDefault="00D818CB" w:rsidP="00D818CB">
      <w:pPr>
        <w:spacing w:after="0" w:line="240" w:lineRule="auto"/>
        <w:ind w:right="267"/>
        <w:jc w:val="center"/>
        <w:rPr>
          <w:rFonts w:ascii="Times New Roman" w:eastAsia="Times New Roman" w:hAnsi="Times New Roman"/>
          <w:b/>
          <w:sz w:val="24"/>
          <w:szCs w:val="24"/>
        </w:rPr>
      </w:pPr>
    </w:p>
    <w:p w:rsidR="00775319" w:rsidRDefault="00775319" w:rsidP="00D818CB">
      <w:pPr>
        <w:spacing w:after="0" w:line="240" w:lineRule="auto"/>
        <w:ind w:right="267"/>
        <w:jc w:val="center"/>
        <w:rPr>
          <w:rFonts w:ascii="Times New Roman" w:eastAsia="Times New Roman" w:hAnsi="Times New Roman"/>
          <w:b/>
          <w:sz w:val="24"/>
          <w:szCs w:val="24"/>
        </w:rPr>
      </w:pPr>
    </w:p>
    <w:p w:rsidR="00D818CB" w:rsidRDefault="00D818CB" w:rsidP="00D818CB">
      <w:pPr>
        <w:spacing w:after="0" w:line="240" w:lineRule="auto"/>
        <w:ind w:right="267"/>
        <w:jc w:val="center"/>
        <w:rPr>
          <w:rFonts w:ascii="Times New Roman" w:eastAsia="Times New Roman" w:hAnsi="Times New Roman"/>
          <w:b/>
          <w:sz w:val="24"/>
          <w:szCs w:val="24"/>
        </w:rPr>
      </w:pPr>
      <w:r>
        <w:rPr>
          <w:rFonts w:ascii="Times New Roman" w:eastAsia="Times New Roman" w:hAnsi="Times New Roman"/>
          <w:b/>
          <w:sz w:val="24"/>
          <w:szCs w:val="24"/>
        </w:rPr>
        <w:lastRenderedPageBreak/>
        <w:t xml:space="preserve">Effect Of Chicken Manure On Growth And The Results Of </w:t>
      </w:r>
    </w:p>
    <w:p w:rsidR="00D818CB" w:rsidRDefault="00D818CB" w:rsidP="00D818CB">
      <w:pPr>
        <w:spacing w:after="0" w:line="240" w:lineRule="auto"/>
        <w:ind w:right="267"/>
        <w:jc w:val="center"/>
        <w:rPr>
          <w:rFonts w:ascii="Times New Roman" w:eastAsia="Times New Roman" w:hAnsi="Times New Roman"/>
          <w:b/>
          <w:sz w:val="24"/>
          <w:szCs w:val="24"/>
        </w:rPr>
      </w:pPr>
      <w:r>
        <w:rPr>
          <w:rFonts w:ascii="Times New Roman" w:eastAsia="Times New Roman" w:hAnsi="Times New Roman"/>
          <w:b/>
          <w:sz w:val="24"/>
          <w:szCs w:val="24"/>
        </w:rPr>
        <w:t>The Method Sri Rice</w:t>
      </w:r>
    </w:p>
    <w:p w:rsidR="00D818CB" w:rsidRDefault="00D818CB" w:rsidP="00D818CB">
      <w:pPr>
        <w:spacing w:after="0" w:line="240" w:lineRule="auto"/>
        <w:jc w:val="center"/>
        <w:rPr>
          <w:rFonts w:ascii="Times New Roman" w:eastAsia="Times New Roman" w:hAnsi="Times New Roman"/>
          <w:sz w:val="24"/>
          <w:szCs w:val="24"/>
        </w:rPr>
      </w:pPr>
    </w:p>
    <w:p w:rsidR="00D818CB" w:rsidRDefault="00D818CB" w:rsidP="00D818C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Hendri Akino</w:t>
      </w:r>
      <w:r w:rsidRPr="009264EA">
        <w:rPr>
          <w:rFonts w:ascii="Times New Roman" w:eastAsia="Times New Roman" w:hAnsi="Times New Roman"/>
          <w:sz w:val="24"/>
          <w:szCs w:val="24"/>
          <w:vertAlign w:val="superscript"/>
        </w:rPr>
        <w:t>1)</w:t>
      </w:r>
      <w:r>
        <w:rPr>
          <w:rFonts w:ascii="Times New Roman" w:eastAsia="Times New Roman" w:hAnsi="Times New Roman"/>
          <w:sz w:val="24"/>
          <w:szCs w:val="24"/>
        </w:rPr>
        <w:t xml:space="preserve"> Ir. H. Kiswan Muhammad</w:t>
      </w:r>
      <w:r w:rsidRPr="009264EA">
        <w:rPr>
          <w:rFonts w:ascii="Times New Roman" w:eastAsia="Times New Roman" w:hAnsi="Times New Roman"/>
          <w:sz w:val="24"/>
          <w:szCs w:val="24"/>
          <w:vertAlign w:val="superscript"/>
        </w:rPr>
        <w:t>2)</w:t>
      </w:r>
      <w:r>
        <w:rPr>
          <w:rFonts w:ascii="Times New Roman" w:eastAsia="Times New Roman" w:hAnsi="Times New Roman"/>
          <w:sz w:val="24"/>
          <w:szCs w:val="24"/>
        </w:rPr>
        <w:t xml:space="preserve"> Ir. Setia Budi</w:t>
      </w:r>
      <w:r w:rsidRPr="009264EA">
        <w:rPr>
          <w:rFonts w:ascii="Times New Roman" w:eastAsia="Times New Roman" w:hAnsi="Times New Roman"/>
          <w:sz w:val="24"/>
          <w:szCs w:val="24"/>
          <w:vertAlign w:val="superscript"/>
        </w:rPr>
        <w:t>2)</w:t>
      </w:r>
    </w:p>
    <w:p w:rsidR="00D818CB" w:rsidRDefault="00D818CB" w:rsidP="00D818C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Students</w:t>
      </w:r>
      <w:r w:rsidRPr="009264EA">
        <w:rPr>
          <w:rFonts w:ascii="Times New Roman" w:eastAsia="Times New Roman" w:hAnsi="Times New Roman"/>
          <w:sz w:val="24"/>
          <w:szCs w:val="24"/>
          <w:vertAlign w:val="superscript"/>
        </w:rPr>
        <w:t>1)</w:t>
      </w:r>
      <w:r>
        <w:rPr>
          <w:rFonts w:ascii="Times New Roman" w:eastAsia="Times New Roman" w:hAnsi="Times New Roman"/>
          <w:sz w:val="24"/>
          <w:szCs w:val="24"/>
        </w:rPr>
        <w:t xml:space="preserve"> and faculty lecturer in the Faculty of Agriculture</w:t>
      </w:r>
      <w:r w:rsidRPr="009264EA">
        <w:rPr>
          <w:rFonts w:ascii="Times New Roman" w:eastAsia="Times New Roman" w:hAnsi="Times New Roman"/>
          <w:sz w:val="24"/>
          <w:szCs w:val="24"/>
          <w:vertAlign w:val="superscript"/>
        </w:rPr>
        <w:t>2)</w:t>
      </w:r>
    </w:p>
    <w:p w:rsidR="00D818CB" w:rsidRDefault="00D818CB" w:rsidP="00D818C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University Tanjungpura</w:t>
      </w:r>
    </w:p>
    <w:p w:rsidR="00D818CB" w:rsidRDefault="00D818CB" w:rsidP="00D818C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br/>
        <w:t>ABSTRACT</w:t>
      </w:r>
    </w:p>
    <w:p w:rsidR="00D818CB" w:rsidRDefault="00D818CB" w:rsidP="00D818CB">
      <w:pPr>
        <w:spacing w:after="0" w:line="240" w:lineRule="auto"/>
        <w:ind w:firstLine="720"/>
        <w:jc w:val="both"/>
        <w:rPr>
          <w:rFonts w:ascii="Times New Roman" w:eastAsia="Times New Roman" w:hAnsi="Times New Roman"/>
          <w:sz w:val="24"/>
          <w:szCs w:val="24"/>
        </w:rPr>
      </w:pPr>
    </w:p>
    <w:p w:rsidR="00D818CB" w:rsidRDefault="00D818CB" w:rsidP="00D818CB">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Farmers farming rice producti</w:t>
      </w:r>
      <w:r w:rsidR="00571C16">
        <w:rPr>
          <w:rFonts w:ascii="Times New Roman" w:eastAsia="Times New Roman" w:hAnsi="Times New Roman"/>
          <w:sz w:val="24"/>
          <w:szCs w:val="24"/>
        </w:rPr>
        <w:t>vitas</w:t>
      </w:r>
      <w:r>
        <w:rPr>
          <w:rFonts w:ascii="Times New Roman" w:eastAsia="Times New Roman" w:hAnsi="Times New Roman"/>
          <w:sz w:val="24"/>
          <w:szCs w:val="24"/>
        </w:rPr>
        <w:t xml:space="preserve"> in West Kalimantan 3.1 tonnes / ha is still relatively low compared to the national production of 5.3 tonnes / ha. Use of land for rice constrained in some limiting factors either physical, biological, and chemical properties, as well as intensive farming systems that have not, then with organic fertilizer or manure one alternative to overcome the physical, biological and chemical soil and the application of the method SRI farming.</w:t>
      </w:r>
    </w:p>
    <w:p w:rsidR="00D818CB" w:rsidRDefault="00D818CB" w:rsidP="00D818CB">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This study aims to determine the effect of Chicken Manure manure on growth and Methods Results Rice With SRI (System of Rice Intensification). This research was conducted at the experimental field studies at the Faculty of Agriculture, University of Tanjungpura for four months from seeding to harvest.</w:t>
      </w:r>
    </w:p>
    <w:p w:rsidR="00D818CB" w:rsidRDefault="00D818CB" w:rsidP="00D818CB">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The method used in this study is factorial experiment with randomized </w:t>
      </w:r>
      <w:r w:rsidR="00911CA0" w:rsidRPr="00911CA0">
        <w:rPr>
          <w:rFonts w:ascii="Times New Roman" w:eastAsiaTheme="minorHAnsi" w:hAnsi="Times New Roman"/>
          <w:iCs/>
          <w:sz w:val="24"/>
          <w:szCs w:val="24"/>
        </w:rPr>
        <w:t>block</w:t>
      </w:r>
      <w:r w:rsidR="00911CA0">
        <w:rPr>
          <w:rFonts w:ascii="Times New Roman" w:eastAsiaTheme="minorHAnsi" w:hAnsi="Times New Roman"/>
          <w:i/>
          <w:iCs/>
          <w:sz w:val="23"/>
          <w:szCs w:val="23"/>
        </w:rPr>
        <w:t xml:space="preserve"> </w:t>
      </w:r>
      <w:r>
        <w:rPr>
          <w:rFonts w:ascii="Times New Roman" w:eastAsia="Times New Roman" w:hAnsi="Times New Roman"/>
          <w:sz w:val="24"/>
          <w:szCs w:val="24"/>
        </w:rPr>
        <w:t>design pattern (</w:t>
      </w:r>
      <w:r w:rsidR="002375D9">
        <w:rPr>
          <w:rFonts w:ascii="Times New Roman" w:eastAsia="Times New Roman" w:hAnsi="Times New Roman"/>
          <w:sz w:val="24"/>
          <w:szCs w:val="24"/>
        </w:rPr>
        <w:t>B</w:t>
      </w:r>
      <w:r>
        <w:rPr>
          <w:rFonts w:ascii="Times New Roman" w:eastAsia="Times New Roman" w:hAnsi="Times New Roman"/>
          <w:sz w:val="24"/>
          <w:szCs w:val="24"/>
        </w:rPr>
        <w:t>RD), consisting of 6 treatments with 4 replications and each replication consisted of three plant samples. The study treatment was dose each chicken manure droppings are: 3 tons / ha manure (P1), 6 tons / ha manure (P2), 9 tons / ha manure (P3), 12 tons / ha manure (P4), 15 tons / ha manure (P5), and 18 tons / ha manure (P6). This observation is variable plant height, maximum number of tillers, number of productive tillers, number of grains per hill, percentage of filled grain per panicle, 1000 grain weight, grain weight per hill and environmental monitoring.</w:t>
      </w:r>
    </w:p>
    <w:p w:rsidR="00D818CB" w:rsidRDefault="00D818CB" w:rsidP="00D818CB">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From the results of the research showed that chicken manure droppings on treatment P6 showed high yield in rice paddy by SRI method.</w:t>
      </w:r>
    </w:p>
    <w:p w:rsidR="00D818CB" w:rsidRDefault="00D818CB" w:rsidP="00D818C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br/>
        <w:t xml:space="preserve">Keywords: </w:t>
      </w:r>
      <w:r w:rsidRPr="00001F66">
        <w:rPr>
          <w:rFonts w:ascii="Times New Roman" w:eastAsia="Times New Roman" w:hAnsi="Times New Roman"/>
          <w:i/>
          <w:sz w:val="24"/>
          <w:szCs w:val="24"/>
        </w:rPr>
        <w:t>Chicken Manure, Rice and SRI Method</w:t>
      </w:r>
      <w:r>
        <w:rPr>
          <w:rFonts w:ascii="Times New Roman" w:eastAsia="Times New Roman" w:hAnsi="Times New Roman"/>
          <w:sz w:val="24"/>
          <w:szCs w:val="24"/>
        </w:rPr>
        <w:t>.</w:t>
      </w:r>
    </w:p>
    <w:p w:rsidR="0002457D" w:rsidRDefault="0002457D" w:rsidP="00572345">
      <w:pPr>
        <w:spacing w:line="240" w:lineRule="auto"/>
        <w:jc w:val="center"/>
        <w:rPr>
          <w:rFonts w:ascii="Times New Roman" w:hAnsi="Times New Roman"/>
          <w:b/>
          <w:sz w:val="24"/>
          <w:szCs w:val="24"/>
        </w:rPr>
      </w:pPr>
    </w:p>
    <w:p w:rsidR="0002457D" w:rsidRDefault="0002457D" w:rsidP="00572345">
      <w:pPr>
        <w:spacing w:line="240" w:lineRule="auto"/>
        <w:jc w:val="center"/>
        <w:rPr>
          <w:rFonts w:ascii="Times New Roman" w:hAnsi="Times New Roman"/>
          <w:b/>
          <w:sz w:val="24"/>
          <w:szCs w:val="24"/>
        </w:rPr>
      </w:pPr>
    </w:p>
    <w:p w:rsidR="0002457D" w:rsidRDefault="0002457D" w:rsidP="00572345">
      <w:pPr>
        <w:spacing w:line="240" w:lineRule="auto"/>
        <w:jc w:val="center"/>
        <w:rPr>
          <w:rFonts w:ascii="Times New Roman" w:hAnsi="Times New Roman"/>
          <w:b/>
          <w:sz w:val="24"/>
          <w:szCs w:val="24"/>
        </w:rPr>
      </w:pPr>
    </w:p>
    <w:p w:rsidR="0002457D" w:rsidRDefault="0002457D" w:rsidP="00572345">
      <w:pPr>
        <w:spacing w:line="240" w:lineRule="auto"/>
        <w:jc w:val="center"/>
        <w:rPr>
          <w:rFonts w:ascii="Times New Roman" w:hAnsi="Times New Roman"/>
          <w:b/>
          <w:sz w:val="24"/>
          <w:szCs w:val="24"/>
        </w:rPr>
      </w:pPr>
    </w:p>
    <w:p w:rsidR="0002457D" w:rsidRDefault="0002457D" w:rsidP="00572345">
      <w:pPr>
        <w:spacing w:line="240" w:lineRule="auto"/>
        <w:jc w:val="center"/>
        <w:rPr>
          <w:rFonts w:ascii="Times New Roman" w:hAnsi="Times New Roman"/>
          <w:b/>
          <w:sz w:val="24"/>
          <w:szCs w:val="24"/>
        </w:rPr>
      </w:pPr>
    </w:p>
    <w:p w:rsidR="0002457D" w:rsidRDefault="0002457D" w:rsidP="00572345">
      <w:pPr>
        <w:spacing w:line="240" w:lineRule="auto"/>
        <w:jc w:val="center"/>
        <w:rPr>
          <w:rFonts w:ascii="Times New Roman" w:hAnsi="Times New Roman"/>
          <w:b/>
          <w:sz w:val="24"/>
          <w:szCs w:val="24"/>
        </w:rPr>
      </w:pPr>
    </w:p>
    <w:p w:rsidR="0002457D" w:rsidRDefault="0002457D" w:rsidP="00572345">
      <w:pPr>
        <w:spacing w:line="240" w:lineRule="auto"/>
        <w:jc w:val="center"/>
        <w:rPr>
          <w:rFonts w:ascii="Times New Roman" w:hAnsi="Times New Roman"/>
          <w:b/>
          <w:sz w:val="24"/>
          <w:szCs w:val="24"/>
        </w:rPr>
      </w:pPr>
    </w:p>
    <w:p w:rsidR="0002457D" w:rsidRDefault="0002457D" w:rsidP="00572345">
      <w:pPr>
        <w:spacing w:line="240" w:lineRule="auto"/>
        <w:jc w:val="center"/>
        <w:rPr>
          <w:rFonts w:ascii="Times New Roman" w:hAnsi="Times New Roman"/>
          <w:b/>
          <w:sz w:val="24"/>
          <w:szCs w:val="24"/>
        </w:rPr>
      </w:pPr>
    </w:p>
    <w:p w:rsidR="0002457D" w:rsidRDefault="0002457D" w:rsidP="00572345">
      <w:pPr>
        <w:spacing w:line="240" w:lineRule="auto"/>
        <w:jc w:val="center"/>
        <w:rPr>
          <w:rFonts w:ascii="Times New Roman" w:hAnsi="Times New Roman"/>
          <w:b/>
          <w:sz w:val="24"/>
          <w:szCs w:val="24"/>
        </w:rPr>
      </w:pPr>
    </w:p>
    <w:p w:rsidR="001301B2" w:rsidRDefault="001301B2" w:rsidP="00572345">
      <w:pPr>
        <w:spacing w:line="240" w:lineRule="auto"/>
        <w:jc w:val="center"/>
        <w:rPr>
          <w:rFonts w:ascii="Times New Roman" w:hAnsi="Times New Roman"/>
          <w:b/>
          <w:sz w:val="24"/>
          <w:szCs w:val="24"/>
        </w:rPr>
      </w:pPr>
    </w:p>
    <w:p w:rsidR="00D818CB" w:rsidRDefault="00D818CB" w:rsidP="00572345">
      <w:pPr>
        <w:spacing w:line="240" w:lineRule="auto"/>
        <w:jc w:val="center"/>
        <w:rPr>
          <w:rFonts w:ascii="Times New Roman" w:hAnsi="Times New Roman"/>
          <w:b/>
          <w:sz w:val="24"/>
          <w:szCs w:val="24"/>
        </w:rPr>
      </w:pPr>
    </w:p>
    <w:p w:rsidR="001301B2" w:rsidRDefault="001301B2" w:rsidP="00572345">
      <w:pPr>
        <w:spacing w:line="240" w:lineRule="auto"/>
        <w:jc w:val="center"/>
        <w:rPr>
          <w:rFonts w:ascii="Times New Roman" w:hAnsi="Times New Roman"/>
          <w:b/>
          <w:sz w:val="24"/>
          <w:szCs w:val="24"/>
        </w:rPr>
      </w:pPr>
    </w:p>
    <w:p w:rsidR="00831791" w:rsidRDefault="00831791" w:rsidP="00572345">
      <w:pPr>
        <w:spacing w:line="240" w:lineRule="auto"/>
        <w:jc w:val="center"/>
        <w:rPr>
          <w:rFonts w:ascii="Times New Roman" w:hAnsi="Times New Roman"/>
          <w:b/>
          <w:sz w:val="24"/>
          <w:szCs w:val="24"/>
        </w:rPr>
        <w:sectPr w:rsidR="00831791" w:rsidSect="00631A70">
          <w:footerReference w:type="default" r:id="rId8"/>
          <w:type w:val="continuous"/>
          <w:pgSz w:w="11909" w:h="16834" w:code="9"/>
          <w:pgMar w:top="1134" w:right="1134" w:bottom="1134" w:left="1134" w:header="720" w:footer="720" w:gutter="0"/>
          <w:cols w:space="634"/>
          <w:docGrid w:linePitch="360"/>
        </w:sectPr>
      </w:pPr>
    </w:p>
    <w:p w:rsidR="00550961" w:rsidRDefault="00550961" w:rsidP="007155C8">
      <w:pPr>
        <w:spacing w:after="0" w:line="240" w:lineRule="auto"/>
        <w:jc w:val="center"/>
        <w:rPr>
          <w:rFonts w:ascii="Times New Roman" w:hAnsi="Times New Roman"/>
          <w:b/>
          <w:sz w:val="24"/>
          <w:szCs w:val="24"/>
        </w:rPr>
      </w:pPr>
    </w:p>
    <w:p w:rsidR="00550961" w:rsidRDefault="00550961" w:rsidP="007155C8">
      <w:pPr>
        <w:spacing w:after="0" w:line="240" w:lineRule="auto"/>
        <w:jc w:val="center"/>
        <w:rPr>
          <w:rFonts w:ascii="Times New Roman" w:hAnsi="Times New Roman"/>
          <w:b/>
          <w:sz w:val="24"/>
          <w:szCs w:val="24"/>
        </w:rPr>
      </w:pPr>
    </w:p>
    <w:p w:rsidR="00775319" w:rsidRDefault="00775319" w:rsidP="007155C8">
      <w:pPr>
        <w:spacing w:after="0" w:line="240" w:lineRule="auto"/>
        <w:jc w:val="center"/>
        <w:rPr>
          <w:rFonts w:ascii="Times New Roman" w:hAnsi="Times New Roman"/>
          <w:b/>
          <w:sz w:val="24"/>
          <w:szCs w:val="24"/>
        </w:rPr>
      </w:pPr>
    </w:p>
    <w:p w:rsidR="00775319" w:rsidRDefault="00775319" w:rsidP="007155C8">
      <w:pPr>
        <w:spacing w:after="0" w:line="240" w:lineRule="auto"/>
        <w:jc w:val="center"/>
        <w:rPr>
          <w:rFonts w:ascii="Times New Roman" w:hAnsi="Times New Roman"/>
          <w:b/>
          <w:sz w:val="24"/>
          <w:szCs w:val="24"/>
        </w:rPr>
      </w:pPr>
    </w:p>
    <w:p w:rsidR="005959AB" w:rsidRDefault="005959AB" w:rsidP="007155C8">
      <w:pPr>
        <w:spacing w:after="0" w:line="240" w:lineRule="auto"/>
        <w:jc w:val="center"/>
        <w:rPr>
          <w:rFonts w:ascii="Times New Roman" w:hAnsi="Times New Roman"/>
          <w:b/>
          <w:sz w:val="24"/>
          <w:szCs w:val="24"/>
        </w:rPr>
        <w:sectPr w:rsidR="005959AB" w:rsidSect="00631A70">
          <w:type w:val="continuous"/>
          <w:pgSz w:w="11909" w:h="16834" w:code="9"/>
          <w:pgMar w:top="1134" w:right="1134" w:bottom="1134" w:left="1134" w:header="720" w:footer="720" w:gutter="0"/>
          <w:cols w:num="2" w:space="634"/>
          <w:docGrid w:linePitch="360"/>
        </w:sectPr>
      </w:pPr>
    </w:p>
    <w:p w:rsidR="007155C8" w:rsidRDefault="007155C8" w:rsidP="007155C8">
      <w:pPr>
        <w:spacing w:after="0" w:line="240" w:lineRule="auto"/>
        <w:jc w:val="center"/>
        <w:rPr>
          <w:rFonts w:ascii="Times New Roman" w:hAnsi="Times New Roman"/>
          <w:b/>
          <w:sz w:val="24"/>
          <w:szCs w:val="24"/>
        </w:rPr>
      </w:pPr>
      <w:r w:rsidRPr="00752E7E">
        <w:rPr>
          <w:rFonts w:ascii="Times New Roman" w:hAnsi="Times New Roman"/>
          <w:b/>
          <w:sz w:val="24"/>
          <w:szCs w:val="24"/>
        </w:rPr>
        <w:lastRenderedPageBreak/>
        <w:t>PENDAHULUAN</w:t>
      </w:r>
    </w:p>
    <w:p w:rsidR="00BD4E37" w:rsidRPr="00752E7E" w:rsidRDefault="00BD4E37" w:rsidP="007155C8">
      <w:pPr>
        <w:spacing w:after="0" w:line="240" w:lineRule="auto"/>
        <w:jc w:val="center"/>
        <w:rPr>
          <w:rFonts w:ascii="Times New Roman" w:hAnsi="Times New Roman"/>
          <w:b/>
          <w:sz w:val="24"/>
          <w:szCs w:val="24"/>
        </w:rPr>
      </w:pPr>
    </w:p>
    <w:p w:rsidR="007155C8" w:rsidRPr="00752E7E" w:rsidRDefault="007155C8" w:rsidP="007155C8">
      <w:pPr>
        <w:pStyle w:val="ListParagraph"/>
        <w:spacing w:after="0" w:line="240" w:lineRule="auto"/>
        <w:ind w:left="0" w:firstLine="450"/>
        <w:jc w:val="both"/>
        <w:rPr>
          <w:rFonts w:ascii="Times New Roman" w:eastAsiaTheme="minorHAnsi" w:hAnsi="Times New Roman"/>
          <w:sz w:val="24"/>
          <w:szCs w:val="24"/>
        </w:rPr>
      </w:pPr>
      <w:r w:rsidRPr="00752E7E">
        <w:rPr>
          <w:rFonts w:ascii="Times New Roman" w:hAnsi="Times New Roman"/>
          <w:sz w:val="24"/>
          <w:szCs w:val="24"/>
        </w:rPr>
        <w:t>Padi (</w:t>
      </w:r>
      <w:r w:rsidRPr="00752E7E">
        <w:rPr>
          <w:rFonts w:ascii="Times New Roman" w:hAnsi="Times New Roman"/>
          <w:i/>
          <w:sz w:val="24"/>
          <w:szCs w:val="24"/>
        </w:rPr>
        <w:t>oryza sativa L</w:t>
      </w:r>
      <w:r w:rsidRPr="00752E7E">
        <w:rPr>
          <w:rFonts w:ascii="Times New Roman" w:hAnsi="Times New Roman"/>
          <w:sz w:val="24"/>
          <w:szCs w:val="24"/>
        </w:rPr>
        <w:t xml:space="preserve">.) merupakan tanaman pangan yang menghasilkan beras sebagai sumber makanan pokok sebagian besar penduduk Indonesia. Kebutuhan akan beras sebagai bahan makanan pokok terus maningkat sejalan dengan meningkatnya jumlah penduduk. </w:t>
      </w:r>
      <w:r w:rsidRPr="00752E7E">
        <w:rPr>
          <w:rFonts w:ascii="Times New Roman" w:eastAsiaTheme="minorHAnsi" w:hAnsi="Times New Roman"/>
          <w:sz w:val="24"/>
          <w:szCs w:val="24"/>
        </w:rPr>
        <w:t xml:space="preserve">Oleh karena itu, produksi pertanian khususnya padi sebagai sumber makanan pokok harus ditingkatkan agar kebutuhan pangan setiap orang dapat terpenuhi. </w:t>
      </w:r>
    </w:p>
    <w:p w:rsidR="007155C8" w:rsidRPr="00752E7E" w:rsidRDefault="007155C8" w:rsidP="007155C8">
      <w:pPr>
        <w:autoSpaceDE w:val="0"/>
        <w:autoSpaceDN w:val="0"/>
        <w:adjustRightInd w:val="0"/>
        <w:spacing w:after="0" w:line="240" w:lineRule="auto"/>
        <w:ind w:firstLine="450"/>
        <w:jc w:val="both"/>
        <w:rPr>
          <w:rFonts w:ascii="Times New Roman" w:eastAsiaTheme="minorHAnsi" w:hAnsi="Times New Roman"/>
          <w:sz w:val="24"/>
          <w:szCs w:val="24"/>
        </w:rPr>
      </w:pPr>
      <w:r w:rsidRPr="00752E7E">
        <w:rPr>
          <w:rFonts w:ascii="Times New Roman" w:eastAsiaTheme="minorHAnsi" w:hAnsi="Times New Roman"/>
          <w:sz w:val="24"/>
          <w:szCs w:val="24"/>
        </w:rPr>
        <w:t>Dari data Badan Pusat Statistik Kalimantan Barat (2010), produksi padi Kalimantan Barat tahun 2009 sebesar 1.300.798 ton dari lahan panen seluas 418.929 ha, sehingga rata-rata produksi per hektar adalah 3.1 ton. Jika dilihat dari rata-rata produksi Kalimantan Barat tersebut tergolong masih rendah bila dibandingkan produksi nasional dengan rata-rata 5.3 ton/ha.</w:t>
      </w:r>
    </w:p>
    <w:p w:rsidR="007155C8" w:rsidRPr="00752E7E" w:rsidRDefault="007155C8" w:rsidP="007155C8">
      <w:pPr>
        <w:spacing w:after="0" w:line="240" w:lineRule="auto"/>
        <w:ind w:firstLine="450"/>
        <w:jc w:val="both"/>
        <w:rPr>
          <w:rFonts w:ascii="Times New Roman" w:eastAsiaTheme="minorHAnsi" w:hAnsi="Times New Roman"/>
          <w:sz w:val="24"/>
          <w:szCs w:val="24"/>
        </w:rPr>
      </w:pPr>
      <w:r w:rsidRPr="00752E7E">
        <w:rPr>
          <w:rFonts w:ascii="Times New Roman" w:eastAsiaTheme="minorHAnsi" w:hAnsi="Times New Roman"/>
          <w:sz w:val="24"/>
          <w:szCs w:val="24"/>
        </w:rPr>
        <w:t>Rendahnya produktivitas padi Kalimantan Barat tersebut disebabkan teknik budidaya yang diterapkan belum seintensif seperti pertanian yang ada di</w:t>
      </w:r>
      <w:r w:rsidRPr="00752E7E">
        <w:rPr>
          <w:rFonts w:ascii="Times New Roman" w:eastAsiaTheme="minorHAnsi" w:hAnsi="Times New Roman"/>
          <w:sz w:val="24"/>
          <w:szCs w:val="24"/>
          <w:lang w:val="id-ID"/>
        </w:rPr>
        <w:t xml:space="preserve">pulau </w:t>
      </w:r>
      <w:r w:rsidRPr="00752E7E">
        <w:rPr>
          <w:rFonts w:ascii="Times New Roman" w:eastAsiaTheme="minorHAnsi" w:hAnsi="Times New Roman"/>
          <w:sz w:val="24"/>
          <w:szCs w:val="24"/>
        </w:rPr>
        <w:t>Jawa, diantaranya penggunaan varietas unggul yang masih sangat terbatas, pemupukan yang masih belum meliputi anjuran dan pengendalian hama penyakit yang masih dilakukan secara tradisonal. Selain itu sistem pertanian juga masih sistem sawah tadah hujan, sawah pasang surut dan sawah irigasi yang masih kurang efektik sehingga menjadi faktor yang sangat menentukan produksi padi sawah di Kalimantan Barat.</w:t>
      </w:r>
    </w:p>
    <w:p w:rsidR="007155C8" w:rsidRPr="00752E7E" w:rsidRDefault="007155C8" w:rsidP="007155C8">
      <w:pPr>
        <w:spacing w:after="0" w:line="240" w:lineRule="auto"/>
        <w:ind w:firstLine="450"/>
        <w:jc w:val="both"/>
        <w:rPr>
          <w:rFonts w:ascii="Times New Roman" w:eastAsiaTheme="minorHAnsi" w:hAnsi="Times New Roman"/>
          <w:sz w:val="24"/>
          <w:szCs w:val="24"/>
        </w:rPr>
      </w:pPr>
      <w:r w:rsidRPr="00752E7E">
        <w:rPr>
          <w:rFonts w:ascii="Times New Roman" w:eastAsiaTheme="minorHAnsi" w:hAnsi="Times New Roman"/>
          <w:sz w:val="24"/>
          <w:szCs w:val="24"/>
        </w:rPr>
        <w:t>Salah satu teknologi pertanian yang berwawasan lingkungan yang s</w:t>
      </w:r>
      <w:r w:rsidRPr="00752E7E">
        <w:rPr>
          <w:rFonts w:ascii="Times New Roman" w:eastAsiaTheme="minorHAnsi" w:hAnsi="Times New Roman"/>
          <w:sz w:val="24"/>
          <w:szCs w:val="24"/>
          <w:lang w:val="id-ID"/>
        </w:rPr>
        <w:t>ering</w:t>
      </w:r>
      <w:r w:rsidRPr="00752E7E">
        <w:rPr>
          <w:rFonts w:ascii="Times New Roman" w:eastAsiaTheme="minorHAnsi" w:hAnsi="Times New Roman"/>
          <w:sz w:val="24"/>
          <w:szCs w:val="24"/>
        </w:rPr>
        <w:t xml:space="preserve"> kita dengar adalah </w:t>
      </w:r>
      <w:r w:rsidRPr="00752E7E">
        <w:rPr>
          <w:rFonts w:ascii="Times New Roman" w:eastAsiaTheme="minorHAnsi" w:hAnsi="Times New Roman"/>
          <w:bCs/>
          <w:sz w:val="24"/>
          <w:szCs w:val="24"/>
        </w:rPr>
        <w:t>pertanian organik dengan metode</w:t>
      </w:r>
      <w:r w:rsidRPr="00752E7E">
        <w:rPr>
          <w:rFonts w:ascii="Times New Roman" w:eastAsiaTheme="minorHAnsi" w:hAnsi="Times New Roman"/>
          <w:bCs/>
          <w:sz w:val="24"/>
          <w:szCs w:val="24"/>
          <w:lang w:val="id-ID"/>
        </w:rPr>
        <w:t xml:space="preserve"> </w:t>
      </w:r>
      <w:r w:rsidRPr="00752E7E">
        <w:rPr>
          <w:rFonts w:ascii="Times New Roman" w:eastAsiaTheme="minorHAnsi" w:hAnsi="Times New Roman"/>
          <w:i/>
          <w:sz w:val="24"/>
          <w:szCs w:val="24"/>
        </w:rPr>
        <w:t>System of Rice Intensification</w:t>
      </w:r>
      <w:r w:rsidRPr="00752E7E">
        <w:rPr>
          <w:rFonts w:ascii="Times New Roman" w:eastAsiaTheme="minorHAnsi" w:hAnsi="Times New Roman"/>
          <w:sz w:val="24"/>
          <w:szCs w:val="24"/>
        </w:rPr>
        <w:t xml:space="preserve"> (SRI)</w:t>
      </w:r>
      <w:r w:rsidRPr="00752E7E">
        <w:rPr>
          <w:rFonts w:ascii="Times New Roman" w:eastAsiaTheme="minorHAnsi" w:hAnsi="Times New Roman"/>
          <w:sz w:val="24"/>
          <w:szCs w:val="24"/>
          <w:lang w:val="id-ID"/>
        </w:rPr>
        <w:t xml:space="preserve">. </w:t>
      </w:r>
      <w:r w:rsidRPr="00752E7E">
        <w:rPr>
          <w:rFonts w:ascii="Times New Roman" w:eastAsiaTheme="minorHAnsi" w:hAnsi="Times New Roman"/>
          <w:i/>
          <w:sz w:val="24"/>
          <w:szCs w:val="24"/>
        </w:rPr>
        <w:t>System of Rice Intensification</w:t>
      </w:r>
      <w:r w:rsidRPr="00752E7E">
        <w:rPr>
          <w:rFonts w:ascii="Times New Roman" w:eastAsiaTheme="minorHAnsi" w:hAnsi="Times New Roman"/>
          <w:sz w:val="24"/>
          <w:szCs w:val="24"/>
        </w:rPr>
        <w:t xml:space="preserve"> merupakan aplikasi pertanian padi sawah, dengan menerapkan intensifikasi yang efektif, efesien, alamiah dan ramah lingkungan. Pada </w:t>
      </w:r>
      <w:r w:rsidRPr="00752E7E">
        <w:rPr>
          <w:rFonts w:ascii="Times New Roman" w:eastAsiaTheme="minorHAnsi" w:hAnsi="Times New Roman"/>
          <w:i/>
          <w:sz w:val="24"/>
          <w:szCs w:val="24"/>
        </w:rPr>
        <w:t>System of Rice Intensification</w:t>
      </w:r>
      <w:r w:rsidRPr="00752E7E">
        <w:rPr>
          <w:rFonts w:ascii="Times New Roman" w:eastAsiaTheme="minorHAnsi" w:hAnsi="Times New Roman"/>
          <w:sz w:val="24"/>
          <w:szCs w:val="24"/>
        </w:rPr>
        <w:t xml:space="preserve"> pemakaian pupuk anorganik dan pestisida hampir tidak digunakan. </w:t>
      </w:r>
    </w:p>
    <w:p w:rsidR="007155C8" w:rsidRPr="00752E7E" w:rsidRDefault="007155C8" w:rsidP="007155C8">
      <w:pPr>
        <w:autoSpaceDE w:val="0"/>
        <w:autoSpaceDN w:val="0"/>
        <w:adjustRightInd w:val="0"/>
        <w:spacing w:after="0" w:line="240" w:lineRule="auto"/>
        <w:ind w:firstLine="450"/>
        <w:jc w:val="both"/>
        <w:rPr>
          <w:rFonts w:ascii="Times New Roman" w:eastAsiaTheme="minorHAnsi" w:hAnsi="Times New Roman"/>
          <w:sz w:val="24"/>
          <w:szCs w:val="24"/>
          <w:lang w:val="id-ID"/>
        </w:rPr>
      </w:pPr>
      <w:r w:rsidRPr="00752E7E">
        <w:rPr>
          <w:rFonts w:ascii="Times New Roman" w:eastAsiaTheme="minorHAnsi" w:hAnsi="Times New Roman"/>
          <w:sz w:val="24"/>
          <w:szCs w:val="24"/>
        </w:rPr>
        <w:t xml:space="preserve">Budidaya padi dengan menggunakan metode </w:t>
      </w:r>
      <w:r w:rsidRPr="00752E7E">
        <w:rPr>
          <w:rFonts w:ascii="Times New Roman" w:eastAsiaTheme="minorHAnsi" w:hAnsi="Times New Roman"/>
          <w:i/>
          <w:sz w:val="24"/>
          <w:szCs w:val="24"/>
        </w:rPr>
        <w:t>System of Rice Intensification</w:t>
      </w:r>
      <w:r w:rsidRPr="00752E7E">
        <w:rPr>
          <w:rFonts w:ascii="Times New Roman" w:eastAsiaTheme="minorHAnsi" w:hAnsi="Times New Roman"/>
          <w:sz w:val="24"/>
          <w:szCs w:val="24"/>
        </w:rPr>
        <w:t xml:space="preserve"> secara organik memiliki potensi yang lebih besar karena tanah dalam keadaan semi kering. Kebetulan akhir-akhir ini terjadi kelangkaan </w:t>
      </w:r>
      <w:r w:rsidRPr="00752E7E">
        <w:rPr>
          <w:rFonts w:ascii="Times New Roman" w:eastAsiaTheme="minorHAnsi" w:hAnsi="Times New Roman"/>
          <w:sz w:val="24"/>
          <w:szCs w:val="24"/>
        </w:rPr>
        <w:lastRenderedPageBreak/>
        <w:t xml:space="preserve">pupuk N, sehingga penggunaan pupuk organik semakin potensial. Kelangkaan yang dimaksud adalah ketersediaan pupuk N bersubsidi (dari pemerintah) sangat terbatas khususnya pupuk urea, sehingga akhir-akhir ini harga pupuk urea meningkat sampai 30%. Hal ini menjadi kendala bagi petani untuk mempertahankan produktivitas tanaman padi. Oleh karena itu, perlu dicari pupuk alternatif pengganti pupuk N bahan industri. Pupuk organik yang berasal dari limbah tumbuhan atau hewan seperti pupuk kandang ternak atau unggas, jerami padi yang dikomposkan atau residu tanaman yang lain, kotoran pada saluran air, bungkil, pupuk hijau berpotensi menggantikan pupuk N. </w:t>
      </w:r>
    </w:p>
    <w:p w:rsidR="007155C8" w:rsidRPr="00752E7E" w:rsidRDefault="007155C8" w:rsidP="007155C8">
      <w:pPr>
        <w:spacing w:line="240" w:lineRule="auto"/>
        <w:ind w:firstLine="450"/>
        <w:jc w:val="both"/>
        <w:rPr>
          <w:rFonts w:ascii="Times New Roman" w:eastAsiaTheme="minorHAnsi" w:hAnsi="Times New Roman"/>
          <w:sz w:val="24"/>
          <w:szCs w:val="24"/>
        </w:rPr>
      </w:pPr>
      <w:r w:rsidRPr="00752E7E">
        <w:rPr>
          <w:rFonts w:ascii="Times New Roman" w:eastAsiaTheme="minorHAnsi" w:hAnsi="Times New Roman"/>
          <w:sz w:val="24"/>
          <w:szCs w:val="24"/>
        </w:rPr>
        <w:t xml:space="preserve">Pupuk organik atau bahan organik merupakan sumber nitrogen tanah yang utama, serta berperan cukup besar dalam memperbaiki sifat fisik, kimia dan biologi tanah serta lingkungan (BPT, 2005). Di dalam tanah pupuk organik akan dirombak oleh  organisme menjadi humus atau bahan organik tanah. Salah satu pupuk organik adalah pupuk kandang kotoran ayam. </w:t>
      </w:r>
      <w:r w:rsidRPr="00752E7E">
        <w:rPr>
          <w:rFonts w:ascii="Times New Roman" w:eastAsiaTheme="minorHAnsi" w:hAnsi="Times New Roman"/>
          <w:sz w:val="24"/>
          <w:szCs w:val="24"/>
          <w:lang w:val="id-ID"/>
        </w:rPr>
        <w:t>Namun i</w:t>
      </w:r>
      <w:r w:rsidRPr="00752E7E">
        <w:rPr>
          <w:rFonts w:ascii="Times New Roman" w:eastAsiaTheme="minorHAnsi" w:hAnsi="Times New Roman"/>
          <w:sz w:val="24"/>
          <w:szCs w:val="24"/>
        </w:rPr>
        <w:t xml:space="preserve">nformasi dalam penggunaan pupuk kandang kotoran ayam masih terbatas, sehingga belum diketahui kuantitas atau jumlah penggunaan yang tepat untuk mendapatkan pertumbuhan dan hasil yang optimum. Oleh karena itu, diperlukan penelitian tentang </w:t>
      </w:r>
      <w:r w:rsidRPr="00752E7E">
        <w:rPr>
          <w:rFonts w:ascii="Times New Roman" w:hAnsi="Times New Roman"/>
          <w:sz w:val="24"/>
          <w:szCs w:val="24"/>
        </w:rPr>
        <w:t xml:space="preserve">pengaruh pupuk kandang kotoran ayam terhadap pertumbuhan dan hasil padi sawah dengan metode </w:t>
      </w:r>
      <w:r w:rsidRPr="00752E7E">
        <w:rPr>
          <w:rFonts w:ascii="Times New Roman" w:eastAsiaTheme="minorHAnsi" w:hAnsi="Times New Roman"/>
          <w:i/>
          <w:sz w:val="24"/>
          <w:szCs w:val="24"/>
        </w:rPr>
        <w:t>System of Rice Intensification</w:t>
      </w:r>
      <w:r w:rsidRPr="00752E7E">
        <w:rPr>
          <w:rFonts w:ascii="Times New Roman" w:eastAsiaTheme="minorHAnsi" w:hAnsi="Times New Roman"/>
          <w:i/>
          <w:sz w:val="24"/>
          <w:szCs w:val="24"/>
          <w:lang w:val="id-ID"/>
        </w:rPr>
        <w:t xml:space="preserve"> </w:t>
      </w:r>
      <w:r w:rsidRPr="00752E7E">
        <w:rPr>
          <w:rFonts w:ascii="Times New Roman" w:eastAsiaTheme="minorHAnsi" w:hAnsi="Times New Roman"/>
          <w:sz w:val="24"/>
          <w:szCs w:val="24"/>
          <w:lang w:val="id-ID"/>
        </w:rPr>
        <w:t>(SRI)</w:t>
      </w:r>
      <w:r w:rsidRPr="00752E7E">
        <w:rPr>
          <w:rFonts w:ascii="Times New Roman" w:eastAsiaTheme="minorHAnsi" w:hAnsi="Times New Roman"/>
          <w:sz w:val="24"/>
          <w:szCs w:val="24"/>
        </w:rPr>
        <w:t>.</w:t>
      </w:r>
    </w:p>
    <w:p w:rsidR="000B71B0" w:rsidRDefault="000B71B0" w:rsidP="00831791">
      <w:pPr>
        <w:autoSpaceDE w:val="0"/>
        <w:autoSpaceDN w:val="0"/>
        <w:adjustRightInd w:val="0"/>
        <w:spacing w:after="0" w:line="240" w:lineRule="auto"/>
        <w:jc w:val="center"/>
        <w:rPr>
          <w:rFonts w:ascii="Times New Roman" w:hAnsi="Times New Roman"/>
          <w:b/>
          <w:sz w:val="24"/>
          <w:szCs w:val="24"/>
        </w:rPr>
      </w:pPr>
    </w:p>
    <w:p w:rsidR="00717A40" w:rsidRDefault="00717A40" w:rsidP="00831791">
      <w:pPr>
        <w:autoSpaceDE w:val="0"/>
        <w:autoSpaceDN w:val="0"/>
        <w:adjustRightInd w:val="0"/>
        <w:spacing w:after="0" w:line="240" w:lineRule="auto"/>
        <w:jc w:val="center"/>
        <w:rPr>
          <w:rFonts w:ascii="Times New Roman" w:hAnsi="Times New Roman"/>
          <w:b/>
          <w:sz w:val="24"/>
          <w:szCs w:val="24"/>
        </w:rPr>
      </w:pPr>
      <w:r w:rsidRPr="0002457D">
        <w:rPr>
          <w:rFonts w:ascii="Times New Roman" w:hAnsi="Times New Roman"/>
          <w:b/>
          <w:sz w:val="24"/>
          <w:szCs w:val="24"/>
        </w:rPr>
        <w:t>METODE PENELITIAN</w:t>
      </w:r>
    </w:p>
    <w:p w:rsidR="00BD4E37" w:rsidRDefault="00BD4E37" w:rsidP="00831791">
      <w:pPr>
        <w:autoSpaceDE w:val="0"/>
        <w:autoSpaceDN w:val="0"/>
        <w:adjustRightInd w:val="0"/>
        <w:spacing w:after="0" w:line="240" w:lineRule="auto"/>
        <w:ind w:firstLine="540"/>
        <w:jc w:val="both"/>
        <w:rPr>
          <w:rFonts w:ascii="Times New Roman" w:hAnsi="Times New Roman"/>
          <w:sz w:val="24"/>
          <w:szCs w:val="24"/>
        </w:rPr>
      </w:pPr>
    </w:p>
    <w:p w:rsidR="00566742" w:rsidRDefault="00566742" w:rsidP="00831791">
      <w:pPr>
        <w:autoSpaceDE w:val="0"/>
        <w:autoSpaceDN w:val="0"/>
        <w:adjustRightInd w:val="0"/>
        <w:spacing w:after="0" w:line="240" w:lineRule="auto"/>
        <w:ind w:firstLine="540"/>
        <w:jc w:val="both"/>
        <w:rPr>
          <w:rFonts w:ascii="Times New Roman" w:hAnsi="Times New Roman"/>
          <w:sz w:val="24"/>
          <w:szCs w:val="24"/>
        </w:rPr>
      </w:pPr>
      <w:r w:rsidRPr="002D1D21">
        <w:rPr>
          <w:rFonts w:ascii="Times New Roman" w:hAnsi="Times New Roman"/>
          <w:sz w:val="24"/>
          <w:szCs w:val="24"/>
        </w:rPr>
        <w:t xml:space="preserve">Penelitian ini dilaksanakan </w:t>
      </w:r>
      <w:r>
        <w:rPr>
          <w:rFonts w:ascii="Times New Roman" w:hAnsi="Times New Roman"/>
          <w:sz w:val="24"/>
          <w:szCs w:val="24"/>
        </w:rPr>
        <w:t xml:space="preserve">pada tangga 1 Febuari –  21 Mei tahun 2012 </w:t>
      </w:r>
      <w:r w:rsidRPr="002D1D21">
        <w:rPr>
          <w:rFonts w:ascii="Times New Roman" w:hAnsi="Times New Roman"/>
          <w:sz w:val="24"/>
          <w:szCs w:val="24"/>
        </w:rPr>
        <w:t>pada lahan percobaan Fakultas Pertanian Universitas Tanjungpura selama empat bulan dengan ketinggian tempat 1-2 m dpl.</w:t>
      </w:r>
    </w:p>
    <w:p w:rsidR="00460528" w:rsidRPr="0002457D" w:rsidRDefault="00831791" w:rsidP="00831791">
      <w:pPr>
        <w:autoSpaceDE w:val="0"/>
        <w:autoSpaceDN w:val="0"/>
        <w:adjustRightInd w:val="0"/>
        <w:spacing w:after="0" w:line="240" w:lineRule="auto"/>
        <w:ind w:firstLine="540"/>
        <w:jc w:val="both"/>
        <w:rPr>
          <w:rFonts w:ascii="Times New Roman" w:hAnsi="Times New Roman"/>
          <w:sz w:val="24"/>
          <w:szCs w:val="24"/>
        </w:rPr>
      </w:pPr>
      <w:r w:rsidRPr="0002457D">
        <w:rPr>
          <w:rFonts w:ascii="Times New Roman" w:hAnsi="Times New Roman"/>
          <w:sz w:val="24"/>
          <w:szCs w:val="24"/>
        </w:rPr>
        <w:t xml:space="preserve">Bahan </w:t>
      </w:r>
      <w:r w:rsidR="00460528" w:rsidRPr="0002457D">
        <w:rPr>
          <w:rFonts w:ascii="Times New Roman" w:hAnsi="Times New Roman"/>
          <w:sz w:val="24"/>
          <w:szCs w:val="24"/>
        </w:rPr>
        <w:t>penelitian : rumah penelitian, tanah alluvial, pot plastik, benih padi, pupuk kandang kotoran ayam, dan alat yang digunakan dalam penelitian ini adalah ember, cangkul, sekop, timbangan, parang, meteran, perlengkapan dokumentasi alat, tulis dan lain-lain.</w:t>
      </w:r>
    </w:p>
    <w:p w:rsidR="00460528" w:rsidRPr="0002457D" w:rsidRDefault="00460528" w:rsidP="00572345">
      <w:pPr>
        <w:pStyle w:val="Default"/>
        <w:ind w:firstLine="720"/>
        <w:jc w:val="both"/>
        <w:rPr>
          <w:rFonts w:eastAsiaTheme="minorEastAsia"/>
          <w:color w:val="auto"/>
        </w:rPr>
      </w:pPr>
      <w:r w:rsidRPr="0002457D">
        <w:rPr>
          <w:color w:val="auto"/>
        </w:rPr>
        <w:t xml:space="preserve">Penelitian ini menggunakan metode eksperimen lapangan dengan pola  Rancangan </w:t>
      </w:r>
      <w:r w:rsidRPr="0002457D">
        <w:rPr>
          <w:color w:val="auto"/>
        </w:rPr>
        <w:lastRenderedPageBreak/>
        <w:t xml:space="preserve">Acak </w:t>
      </w:r>
      <w:r w:rsidR="008F553E">
        <w:rPr>
          <w:color w:val="auto"/>
        </w:rPr>
        <w:t>Kelompok</w:t>
      </w:r>
      <w:r w:rsidRPr="0002457D">
        <w:rPr>
          <w:color w:val="auto"/>
        </w:rPr>
        <w:t xml:space="preserve"> (RA</w:t>
      </w:r>
      <w:r w:rsidR="008F553E">
        <w:rPr>
          <w:color w:val="auto"/>
        </w:rPr>
        <w:t>K</w:t>
      </w:r>
      <w:r w:rsidRPr="0002457D">
        <w:rPr>
          <w:color w:val="auto"/>
        </w:rPr>
        <w:t>) terdiri dari 6 perlakuan dengan 4 ulangan dan masing-masing unit perlakuan terdiri dari 3 sampel tanaman dengan demikian diperlukan 72 buah pot penelitian, perlakuan tersebut meliputi :</w:t>
      </w:r>
      <w:r w:rsidRPr="0002457D">
        <w:rPr>
          <w:rFonts w:eastAsiaTheme="minorEastAsia"/>
          <w:color w:val="auto"/>
        </w:rPr>
        <w:t xml:space="preserve"> P</w:t>
      </w:r>
      <w:r w:rsidRPr="0002457D">
        <w:rPr>
          <w:rFonts w:eastAsiaTheme="minorEastAsia"/>
          <w:color w:val="auto"/>
          <w:vertAlign w:val="subscript"/>
        </w:rPr>
        <w:t>1</w:t>
      </w:r>
      <w:r w:rsidRPr="0002457D">
        <w:rPr>
          <w:rFonts w:eastAsiaTheme="minorEastAsia"/>
          <w:color w:val="auto"/>
        </w:rPr>
        <w:t xml:space="preserve"> = 3 ton/ha pupuk kandang, P</w:t>
      </w:r>
      <w:r w:rsidRPr="0002457D">
        <w:rPr>
          <w:rFonts w:eastAsiaTheme="minorEastAsia"/>
          <w:color w:val="auto"/>
          <w:vertAlign w:val="subscript"/>
        </w:rPr>
        <w:t>2</w:t>
      </w:r>
      <w:r w:rsidRPr="0002457D">
        <w:rPr>
          <w:rFonts w:eastAsiaTheme="minorEastAsia"/>
          <w:color w:val="auto"/>
        </w:rPr>
        <w:t xml:space="preserve"> = 6 ton/ha pupuk kandang, </w:t>
      </w:r>
      <w:r w:rsidR="009622D9" w:rsidRPr="0002457D">
        <w:rPr>
          <w:rFonts w:eastAsiaTheme="minorEastAsia"/>
          <w:color w:val="auto"/>
        </w:rPr>
        <w:t xml:space="preserve">     </w:t>
      </w:r>
      <w:r w:rsidRPr="0002457D">
        <w:rPr>
          <w:rFonts w:eastAsiaTheme="minorEastAsia"/>
          <w:color w:val="auto"/>
        </w:rPr>
        <w:t>P</w:t>
      </w:r>
      <w:r w:rsidRPr="0002457D">
        <w:rPr>
          <w:rFonts w:eastAsiaTheme="minorEastAsia"/>
          <w:color w:val="auto"/>
          <w:vertAlign w:val="subscript"/>
        </w:rPr>
        <w:t>3</w:t>
      </w:r>
      <w:r w:rsidRPr="0002457D">
        <w:rPr>
          <w:rFonts w:eastAsiaTheme="minorEastAsia"/>
          <w:color w:val="auto"/>
        </w:rPr>
        <w:t xml:space="preserve"> = 9 ton/ha pupuk kandang, P</w:t>
      </w:r>
      <w:r w:rsidRPr="0002457D">
        <w:rPr>
          <w:rFonts w:eastAsiaTheme="minorEastAsia"/>
          <w:color w:val="auto"/>
          <w:vertAlign w:val="subscript"/>
        </w:rPr>
        <w:t>4</w:t>
      </w:r>
      <w:r w:rsidRPr="0002457D">
        <w:rPr>
          <w:rFonts w:eastAsiaTheme="minorEastAsia"/>
          <w:color w:val="auto"/>
        </w:rPr>
        <w:t xml:space="preserve"> = 12 ton/ha pupuk kandang, P</w:t>
      </w:r>
      <w:r w:rsidRPr="0002457D">
        <w:rPr>
          <w:rFonts w:eastAsiaTheme="minorEastAsia"/>
          <w:color w:val="auto"/>
          <w:vertAlign w:val="subscript"/>
        </w:rPr>
        <w:t>5</w:t>
      </w:r>
      <w:r w:rsidRPr="0002457D">
        <w:rPr>
          <w:rFonts w:eastAsiaTheme="minorEastAsia"/>
          <w:color w:val="auto"/>
        </w:rPr>
        <w:t xml:space="preserve"> = 15 ton/ha pupuk kandang, dan </w:t>
      </w:r>
      <w:r w:rsidR="009622D9" w:rsidRPr="0002457D">
        <w:rPr>
          <w:rFonts w:eastAsiaTheme="minorEastAsia"/>
          <w:color w:val="auto"/>
        </w:rPr>
        <w:t xml:space="preserve"> </w:t>
      </w:r>
      <w:r w:rsidRPr="0002457D">
        <w:rPr>
          <w:rFonts w:eastAsiaTheme="minorEastAsia"/>
          <w:color w:val="auto"/>
        </w:rPr>
        <w:t>P</w:t>
      </w:r>
      <w:r w:rsidRPr="0002457D">
        <w:rPr>
          <w:rFonts w:eastAsiaTheme="minorEastAsia"/>
          <w:color w:val="auto"/>
          <w:vertAlign w:val="subscript"/>
        </w:rPr>
        <w:t>6</w:t>
      </w:r>
      <w:r w:rsidRPr="0002457D">
        <w:rPr>
          <w:rFonts w:eastAsiaTheme="minorEastAsia"/>
          <w:color w:val="auto"/>
        </w:rPr>
        <w:t xml:space="preserve"> = 18 ton/ha pupuk kandang.</w:t>
      </w:r>
    </w:p>
    <w:p w:rsidR="006B16D3" w:rsidRPr="0002457D" w:rsidRDefault="00460528" w:rsidP="00572345">
      <w:pPr>
        <w:autoSpaceDE w:val="0"/>
        <w:autoSpaceDN w:val="0"/>
        <w:adjustRightInd w:val="0"/>
        <w:spacing w:after="0" w:line="240" w:lineRule="auto"/>
        <w:ind w:firstLine="720"/>
        <w:jc w:val="both"/>
        <w:rPr>
          <w:rFonts w:ascii="Times New Roman" w:hAnsi="Times New Roman"/>
          <w:sz w:val="24"/>
          <w:szCs w:val="24"/>
        </w:rPr>
      </w:pPr>
      <w:r w:rsidRPr="0002457D">
        <w:rPr>
          <w:rFonts w:ascii="Times New Roman" w:hAnsi="Times New Roman"/>
          <w:sz w:val="24"/>
          <w:szCs w:val="24"/>
        </w:rPr>
        <w:t xml:space="preserve">Pelaksanaan penelitian terdiri dari, yaitu : rumah penelitian, </w:t>
      </w:r>
      <w:r w:rsidR="006B16D3" w:rsidRPr="0002457D">
        <w:rPr>
          <w:rFonts w:ascii="Times New Roman" w:hAnsi="Times New Roman"/>
          <w:sz w:val="24"/>
          <w:szCs w:val="24"/>
        </w:rPr>
        <w:t>p</w:t>
      </w:r>
      <w:r w:rsidRPr="0002457D">
        <w:rPr>
          <w:rFonts w:ascii="Times New Roman" w:hAnsi="Times New Roman"/>
          <w:sz w:val="24"/>
          <w:szCs w:val="24"/>
        </w:rPr>
        <w:t>ersiapan media tanam</w:t>
      </w:r>
      <w:r w:rsidR="006B16D3" w:rsidRPr="0002457D">
        <w:rPr>
          <w:rFonts w:ascii="Times New Roman" w:hAnsi="Times New Roman"/>
          <w:sz w:val="24"/>
          <w:szCs w:val="24"/>
        </w:rPr>
        <w:t>, p</w:t>
      </w:r>
      <w:r w:rsidRPr="0002457D">
        <w:rPr>
          <w:rFonts w:ascii="Times New Roman" w:hAnsi="Times New Roman"/>
          <w:sz w:val="24"/>
          <w:szCs w:val="24"/>
        </w:rPr>
        <w:t>enyemaian</w:t>
      </w:r>
      <w:r w:rsidR="006B16D3" w:rsidRPr="0002457D">
        <w:rPr>
          <w:rFonts w:ascii="Times New Roman" w:hAnsi="Times New Roman"/>
          <w:sz w:val="24"/>
          <w:szCs w:val="24"/>
        </w:rPr>
        <w:t>, p</w:t>
      </w:r>
      <w:r w:rsidRPr="0002457D">
        <w:rPr>
          <w:rFonts w:ascii="Times New Roman" w:hAnsi="Times New Roman"/>
          <w:sz w:val="24"/>
          <w:szCs w:val="24"/>
        </w:rPr>
        <w:t>enanaman</w:t>
      </w:r>
      <w:r w:rsidR="006B16D3" w:rsidRPr="0002457D">
        <w:rPr>
          <w:rFonts w:ascii="Times New Roman" w:hAnsi="Times New Roman"/>
          <w:sz w:val="24"/>
          <w:szCs w:val="24"/>
        </w:rPr>
        <w:t>, p</w:t>
      </w:r>
      <w:r w:rsidRPr="0002457D">
        <w:rPr>
          <w:rFonts w:ascii="Times New Roman" w:hAnsi="Times New Roman"/>
          <w:sz w:val="24"/>
          <w:szCs w:val="24"/>
        </w:rPr>
        <w:t>engairan</w:t>
      </w:r>
      <w:r w:rsidR="006B16D3" w:rsidRPr="0002457D">
        <w:rPr>
          <w:rFonts w:ascii="Times New Roman" w:hAnsi="Times New Roman"/>
          <w:sz w:val="24"/>
          <w:szCs w:val="24"/>
        </w:rPr>
        <w:t>, p</w:t>
      </w:r>
      <w:r w:rsidRPr="0002457D">
        <w:rPr>
          <w:rFonts w:ascii="Times New Roman" w:hAnsi="Times New Roman"/>
          <w:sz w:val="24"/>
          <w:szCs w:val="24"/>
        </w:rPr>
        <w:t>emupukan</w:t>
      </w:r>
      <w:r w:rsidR="006B16D3" w:rsidRPr="0002457D">
        <w:rPr>
          <w:rFonts w:ascii="Times New Roman" w:hAnsi="Times New Roman"/>
          <w:sz w:val="24"/>
          <w:szCs w:val="24"/>
        </w:rPr>
        <w:t>, p</w:t>
      </w:r>
      <w:r w:rsidRPr="0002457D">
        <w:rPr>
          <w:rFonts w:ascii="Times New Roman" w:hAnsi="Times New Roman"/>
          <w:sz w:val="24"/>
          <w:szCs w:val="24"/>
        </w:rPr>
        <w:t>enyiangan</w:t>
      </w:r>
      <w:r w:rsidR="006B16D3" w:rsidRPr="0002457D">
        <w:rPr>
          <w:rFonts w:ascii="Times New Roman" w:hAnsi="Times New Roman"/>
          <w:sz w:val="24"/>
          <w:szCs w:val="24"/>
        </w:rPr>
        <w:t xml:space="preserve"> dan p</w:t>
      </w:r>
      <w:r w:rsidRPr="0002457D">
        <w:rPr>
          <w:rFonts w:ascii="Times New Roman" w:hAnsi="Times New Roman"/>
          <w:sz w:val="24"/>
          <w:szCs w:val="24"/>
        </w:rPr>
        <w:t>anen</w:t>
      </w:r>
      <w:r w:rsidR="006B16D3" w:rsidRPr="0002457D">
        <w:rPr>
          <w:rFonts w:ascii="Times New Roman" w:hAnsi="Times New Roman"/>
          <w:sz w:val="24"/>
          <w:szCs w:val="24"/>
        </w:rPr>
        <w:t xml:space="preserve">. Variabel Dalam penelitian ini hal-hal yang di amati  selama penelitian meliputi : tinggi tanaman (cm), </w:t>
      </w:r>
      <w:r w:rsidR="00202FAB" w:rsidRPr="0002457D">
        <w:rPr>
          <w:rFonts w:ascii="Times New Roman" w:hAnsi="Times New Roman"/>
          <w:sz w:val="24"/>
          <w:szCs w:val="24"/>
        </w:rPr>
        <w:t>anakan maksimum (batang), anakan produktif (malai), jumlah gabah per rumpun (bulir), persentase gabah isi per malai (bulir), bobot 1000 bulir (gram), berat gabah per rumpun (gram) dan pengamatan lingkungan terdiri dari suhu, kelembaban dan curah hujan.</w:t>
      </w:r>
    </w:p>
    <w:p w:rsidR="00AE3C48" w:rsidRDefault="00AE3C48" w:rsidP="00572345">
      <w:pPr>
        <w:spacing w:after="0" w:line="240" w:lineRule="auto"/>
        <w:ind w:firstLine="720"/>
        <w:jc w:val="both"/>
        <w:rPr>
          <w:rFonts w:ascii="Times New Roman" w:hAnsi="Times New Roman"/>
          <w:sz w:val="24"/>
          <w:szCs w:val="24"/>
        </w:rPr>
      </w:pPr>
      <w:r w:rsidRPr="0002457D">
        <w:rPr>
          <w:rFonts w:ascii="Times New Roman" w:hAnsi="Times New Roman"/>
          <w:sz w:val="24"/>
          <w:szCs w:val="24"/>
        </w:rPr>
        <w:t>Analisis Statistik</w:t>
      </w:r>
      <w:r w:rsidRPr="0002457D">
        <w:rPr>
          <w:rFonts w:ascii="Times New Roman" w:hAnsi="Times New Roman"/>
          <w:b/>
          <w:sz w:val="24"/>
          <w:szCs w:val="24"/>
        </w:rPr>
        <w:t xml:space="preserve"> </w:t>
      </w:r>
      <w:r w:rsidRPr="0002457D">
        <w:rPr>
          <w:rFonts w:ascii="Times New Roman" w:hAnsi="Times New Roman"/>
          <w:sz w:val="24"/>
          <w:szCs w:val="24"/>
          <w:lang w:val="id-ID"/>
        </w:rPr>
        <w:t xml:space="preserve">Rancangan Acak </w:t>
      </w:r>
      <w:r w:rsidR="008F553E">
        <w:rPr>
          <w:rFonts w:ascii="Times New Roman" w:hAnsi="Times New Roman"/>
          <w:sz w:val="24"/>
          <w:szCs w:val="24"/>
        </w:rPr>
        <w:t>Kelompok</w:t>
      </w:r>
      <w:r w:rsidRPr="0002457D">
        <w:rPr>
          <w:rFonts w:ascii="Times New Roman" w:hAnsi="Times New Roman"/>
          <w:sz w:val="24"/>
          <w:szCs w:val="24"/>
          <w:lang w:val="id-ID"/>
        </w:rPr>
        <w:t xml:space="preserve"> (RA</w:t>
      </w:r>
      <w:r w:rsidR="008F553E">
        <w:rPr>
          <w:rFonts w:ascii="Times New Roman" w:hAnsi="Times New Roman"/>
          <w:sz w:val="24"/>
          <w:szCs w:val="24"/>
        </w:rPr>
        <w:t>K</w:t>
      </w:r>
      <w:r w:rsidRPr="0002457D">
        <w:rPr>
          <w:rFonts w:ascii="Times New Roman" w:hAnsi="Times New Roman"/>
          <w:sz w:val="24"/>
          <w:szCs w:val="24"/>
          <w:lang w:val="id-ID"/>
        </w:rPr>
        <w:t>)</w:t>
      </w:r>
      <w:r w:rsidRPr="0002457D">
        <w:rPr>
          <w:rFonts w:ascii="Times New Roman" w:hAnsi="Times New Roman"/>
          <w:sz w:val="24"/>
          <w:szCs w:val="24"/>
        </w:rPr>
        <w:t xml:space="preserve"> </w:t>
      </w:r>
      <w:r w:rsidR="005162BF" w:rsidRPr="0002457D">
        <w:rPr>
          <w:rFonts w:ascii="Times New Roman" w:hAnsi="Times New Roman"/>
          <w:sz w:val="24"/>
          <w:szCs w:val="24"/>
        </w:rPr>
        <w:t>a</w:t>
      </w:r>
      <w:r w:rsidRPr="0002457D">
        <w:rPr>
          <w:rFonts w:ascii="Times New Roman" w:hAnsi="Times New Roman"/>
          <w:sz w:val="24"/>
          <w:szCs w:val="24"/>
        </w:rPr>
        <w:t>pabila hasil sidik ragam menunjukan perlakuan berpengaruh nyata, maka dilanjutkan dengan uji Beda Nyata Jujur (BNJ) 5% yang bertujuan untuk mengetahui perbedaan dari tiap-tiap perlakuan.</w:t>
      </w:r>
    </w:p>
    <w:p w:rsidR="005959AB" w:rsidRDefault="005959AB" w:rsidP="005959AB">
      <w:pPr>
        <w:autoSpaceDE w:val="0"/>
        <w:autoSpaceDN w:val="0"/>
        <w:adjustRightInd w:val="0"/>
        <w:spacing w:after="0" w:line="240" w:lineRule="auto"/>
        <w:jc w:val="center"/>
        <w:rPr>
          <w:rFonts w:ascii="Times New Roman" w:hAnsi="Times New Roman"/>
          <w:b/>
          <w:sz w:val="24"/>
          <w:szCs w:val="24"/>
        </w:rPr>
      </w:pPr>
    </w:p>
    <w:p w:rsidR="005959AB" w:rsidRDefault="005959AB" w:rsidP="005959AB">
      <w:pPr>
        <w:autoSpaceDE w:val="0"/>
        <w:autoSpaceDN w:val="0"/>
        <w:adjustRightInd w:val="0"/>
        <w:spacing w:after="0" w:line="240" w:lineRule="auto"/>
        <w:jc w:val="center"/>
        <w:rPr>
          <w:rFonts w:ascii="Times New Roman" w:hAnsi="Times New Roman"/>
          <w:b/>
          <w:sz w:val="24"/>
          <w:szCs w:val="24"/>
        </w:rPr>
      </w:pPr>
      <w:r w:rsidRPr="0002457D">
        <w:rPr>
          <w:rFonts w:ascii="Times New Roman" w:hAnsi="Times New Roman"/>
          <w:b/>
          <w:sz w:val="24"/>
          <w:szCs w:val="24"/>
        </w:rPr>
        <w:t>HASIL DAN PEMBAHASAN</w:t>
      </w:r>
    </w:p>
    <w:p w:rsidR="00F62D1B" w:rsidRDefault="00F62D1B" w:rsidP="00CC231D">
      <w:pPr>
        <w:pStyle w:val="ListParagraph"/>
        <w:numPr>
          <w:ilvl w:val="0"/>
          <w:numId w:val="16"/>
        </w:numPr>
        <w:autoSpaceDE w:val="0"/>
        <w:autoSpaceDN w:val="0"/>
        <w:adjustRightInd w:val="0"/>
        <w:spacing w:after="0" w:line="240" w:lineRule="auto"/>
        <w:ind w:left="360"/>
        <w:rPr>
          <w:rFonts w:ascii="Times New Roman" w:hAnsi="Times New Roman"/>
          <w:b/>
          <w:sz w:val="24"/>
          <w:szCs w:val="24"/>
        </w:rPr>
      </w:pPr>
      <w:r>
        <w:rPr>
          <w:rFonts w:ascii="Times New Roman" w:hAnsi="Times New Roman"/>
          <w:b/>
          <w:sz w:val="24"/>
          <w:szCs w:val="24"/>
        </w:rPr>
        <w:t xml:space="preserve">HASIL </w:t>
      </w:r>
    </w:p>
    <w:p w:rsidR="00F62D1B" w:rsidRDefault="005959AB" w:rsidP="00CC231D">
      <w:pPr>
        <w:autoSpaceDE w:val="0"/>
        <w:autoSpaceDN w:val="0"/>
        <w:adjustRightInd w:val="0"/>
        <w:spacing w:after="0" w:line="240" w:lineRule="auto"/>
        <w:ind w:firstLine="720"/>
        <w:jc w:val="both"/>
        <w:rPr>
          <w:rFonts w:ascii="Times New Roman" w:hAnsi="Times New Roman"/>
          <w:sz w:val="24"/>
          <w:szCs w:val="24"/>
        </w:rPr>
      </w:pPr>
      <w:r w:rsidRPr="0002457D">
        <w:rPr>
          <w:rFonts w:ascii="Times New Roman" w:hAnsi="Times New Roman"/>
          <w:sz w:val="24"/>
          <w:szCs w:val="24"/>
        </w:rPr>
        <w:t>Pengamatan terhadap variabel pertumbuhan dan hasil tanaman padi merupakan rerata pengamatan yang diambil dan seluruh tanaman pada setiap perlakuan.</w:t>
      </w:r>
    </w:p>
    <w:p w:rsidR="005959AB" w:rsidRDefault="005959AB" w:rsidP="00F62D1B">
      <w:pPr>
        <w:pStyle w:val="ListParagraph"/>
        <w:numPr>
          <w:ilvl w:val="0"/>
          <w:numId w:val="16"/>
        </w:numPr>
        <w:spacing w:after="0" w:line="240" w:lineRule="auto"/>
        <w:ind w:left="360"/>
        <w:jc w:val="both"/>
        <w:rPr>
          <w:rFonts w:ascii="Times New Roman" w:hAnsi="Times New Roman"/>
          <w:b/>
          <w:sz w:val="24"/>
          <w:szCs w:val="24"/>
        </w:rPr>
      </w:pPr>
      <w:r w:rsidRPr="00D21CF5">
        <w:rPr>
          <w:rFonts w:ascii="Times New Roman" w:hAnsi="Times New Roman"/>
          <w:b/>
          <w:sz w:val="24"/>
          <w:szCs w:val="24"/>
        </w:rPr>
        <w:lastRenderedPageBreak/>
        <w:t>PEMBAHASAN</w:t>
      </w:r>
    </w:p>
    <w:p w:rsidR="005959AB" w:rsidRPr="00D21CF5" w:rsidRDefault="005959AB" w:rsidP="005959AB">
      <w:pPr>
        <w:pStyle w:val="ListParagraph"/>
        <w:numPr>
          <w:ilvl w:val="0"/>
          <w:numId w:val="15"/>
        </w:numPr>
        <w:spacing w:after="0" w:line="240" w:lineRule="auto"/>
        <w:ind w:left="360"/>
        <w:rPr>
          <w:rFonts w:ascii="Times New Roman" w:hAnsi="Times New Roman"/>
          <w:b/>
          <w:sz w:val="24"/>
          <w:szCs w:val="24"/>
        </w:rPr>
      </w:pPr>
      <w:r w:rsidRPr="00D21CF5">
        <w:rPr>
          <w:rFonts w:ascii="Times New Roman" w:hAnsi="Times New Roman"/>
          <w:b/>
          <w:sz w:val="24"/>
          <w:szCs w:val="24"/>
        </w:rPr>
        <w:t>Pertumbuhan</w:t>
      </w:r>
    </w:p>
    <w:p w:rsidR="005959AB" w:rsidRPr="00D21CF5" w:rsidRDefault="005959AB" w:rsidP="005959AB">
      <w:pPr>
        <w:pStyle w:val="ListParagraph"/>
        <w:spacing w:after="0" w:line="240" w:lineRule="auto"/>
        <w:ind w:left="0" w:firstLine="720"/>
        <w:jc w:val="both"/>
        <w:rPr>
          <w:rFonts w:ascii="Times New Roman" w:hAnsi="Times New Roman"/>
          <w:sz w:val="24"/>
          <w:szCs w:val="24"/>
        </w:rPr>
      </w:pPr>
      <w:r w:rsidRPr="00D21CF5">
        <w:rPr>
          <w:rFonts w:ascii="Times New Roman" w:hAnsi="Times New Roman"/>
          <w:sz w:val="24"/>
          <w:szCs w:val="24"/>
        </w:rPr>
        <w:t>Pada hasil penelitian bahwa pada pertumbuhan tanaman padi yang tidak berpengaruh nayat dipengaruhi oleh 2 faktor, yaitu internal dan eksternal. Faktor internal yang mempengaruhi pertumbuhan padi yaitu faktor genetik yang terdapat pada tanaman itu sendiri, hal ini dapat terlihat pada tinggi tanaman pada penelitian dengan data deskripsinya. Sedang pada faktor eksternal yang mempengaruhi pertumbuhan dan hasil padi yaitu suhu, curah hujan dan kelembaban. Tetapi pada faktor eksternal pada hasil pengamatan penelitian dari syarat tumbuh tanaman padi sudah sangat mendukung, yaitu dengan pengamatan penelitian pada suhu rata-rata adalah 28.89 – 30.330 C, curah hujan rata-rata adalah 209.3 – 358.5 mm dan kelembaban 85.97 – 90.77 %.</w:t>
      </w:r>
    </w:p>
    <w:p w:rsidR="005959AB" w:rsidRDefault="005959AB" w:rsidP="005959AB">
      <w:pPr>
        <w:autoSpaceDE w:val="0"/>
        <w:autoSpaceDN w:val="0"/>
        <w:adjustRightInd w:val="0"/>
        <w:spacing w:after="0" w:line="240" w:lineRule="auto"/>
        <w:ind w:firstLine="720"/>
        <w:jc w:val="both"/>
        <w:rPr>
          <w:rFonts w:ascii="Times New Roman" w:eastAsiaTheme="minorHAnsi" w:hAnsi="Times New Roman"/>
          <w:sz w:val="24"/>
          <w:szCs w:val="24"/>
        </w:rPr>
      </w:pPr>
      <w:r w:rsidRPr="00D21CF5">
        <w:rPr>
          <w:rFonts w:ascii="Times New Roman" w:hAnsi="Times New Roman"/>
          <w:sz w:val="24"/>
          <w:szCs w:val="24"/>
        </w:rPr>
        <w:t>Hasil pada pertumbuhan padi sangat erat hubunganya dipengaruhi oleh factor genetik dari tanaman padi itu sendiri bila dilihat dari data tinggi tanaman, jumlah anakan maksimum dan anakan produktif. Pada unsur hara NPK yang terdapat didalam tanah pada proses pertumbuhan tanaman sudah tercukupi.</w:t>
      </w:r>
      <w:r>
        <w:rPr>
          <w:rFonts w:ascii="Times New Roman" w:hAnsi="Times New Roman"/>
          <w:sz w:val="24"/>
          <w:szCs w:val="24"/>
        </w:rPr>
        <w:t xml:space="preserve"> </w:t>
      </w:r>
      <w:r w:rsidRPr="00D21CF5">
        <w:rPr>
          <w:rFonts w:ascii="Times New Roman" w:eastAsiaTheme="minorHAnsi" w:hAnsi="Times New Roman"/>
          <w:sz w:val="24"/>
          <w:szCs w:val="24"/>
        </w:rPr>
        <w:t>Selain itu, jumlah anakan</w:t>
      </w:r>
      <w:r>
        <w:rPr>
          <w:rFonts w:ascii="Times New Roman" w:eastAsiaTheme="minorHAnsi" w:hAnsi="Times New Roman"/>
          <w:sz w:val="24"/>
          <w:szCs w:val="24"/>
        </w:rPr>
        <w:t xml:space="preserve"> </w:t>
      </w:r>
      <w:r w:rsidRPr="00D21CF5">
        <w:rPr>
          <w:rFonts w:ascii="Times New Roman" w:eastAsiaTheme="minorHAnsi" w:hAnsi="Times New Roman"/>
          <w:sz w:val="24"/>
          <w:szCs w:val="24"/>
        </w:rPr>
        <w:t xml:space="preserve">maksimum dan anakan produktif yang dihasilkan juga banyak bila dibandingkan dengan deskripsi. </w:t>
      </w:r>
    </w:p>
    <w:p w:rsidR="005959AB" w:rsidRDefault="005959AB" w:rsidP="00655BAD">
      <w:pPr>
        <w:autoSpaceDE w:val="0"/>
        <w:autoSpaceDN w:val="0"/>
        <w:adjustRightInd w:val="0"/>
        <w:spacing w:after="0" w:line="240" w:lineRule="auto"/>
        <w:jc w:val="center"/>
        <w:rPr>
          <w:rFonts w:ascii="Times New Roman" w:hAnsi="Times New Roman"/>
          <w:b/>
          <w:sz w:val="24"/>
          <w:szCs w:val="24"/>
        </w:rPr>
      </w:pPr>
    </w:p>
    <w:p w:rsidR="00200E46" w:rsidRDefault="00200E46" w:rsidP="00655BAD">
      <w:pPr>
        <w:autoSpaceDE w:val="0"/>
        <w:autoSpaceDN w:val="0"/>
        <w:adjustRightInd w:val="0"/>
        <w:spacing w:after="0" w:line="240" w:lineRule="auto"/>
        <w:ind w:firstLine="720"/>
        <w:jc w:val="both"/>
        <w:rPr>
          <w:rFonts w:ascii="Times New Roman" w:hAnsi="Times New Roman"/>
          <w:sz w:val="24"/>
          <w:szCs w:val="24"/>
        </w:rPr>
      </w:pPr>
    </w:p>
    <w:p w:rsidR="007C0512" w:rsidRPr="0002457D" w:rsidRDefault="007C0512" w:rsidP="00655BAD">
      <w:pPr>
        <w:autoSpaceDE w:val="0"/>
        <w:autoSpaceDN w:val="0"/>
        <w:adjustRightInd w:val="0"/>
        <w:spacing w:after="0" w:line="240" w:lineRule="auto"/>
        <w:ind w:firstLine="720"/>
        <w:jc w:val="both"/>
        <w:rPr>
          <w:rFonts w:ascii="Times New Roman" w:hAnsi="Times New Roman"/>
          <w:sz w:val="24"/>
          <w:szCs w:val="24"/>
        </w:rPr>
        <w:sectPr w:rsidR="007C0512" w:rsidRPr="0002457D" w:rsidSect="005959AB">
          <w:type w:val="continuous"/>
          <w:pgSz w:w="11909" w:h="16834" w:code="9"/>
          <w:pgMar w:top="1134" w:right="1134" w:bottom="1134" w:left="1134" w:header="720" w:footer="720" w:gutter="0"/>
          <w:cols w:num="2" w:space="634"/>
          <w:docGrid w:linePitch="360"/>
        </w:sectPr>
      </w:pPr>
    </w:p>
    <w:p w:rsidR="00F62D1B" w:rsidRDefault="00F62D1B" w:rsidP="00655BAD">
      <w:pPr>
        <w:spacing w:after="0" w:line="240" w:lineRule="auto"/>
        <w:ind w:left="630" w:hanging="630"/>
        <w:rPr>
          <w:rFonts w:ascii="Times New Roman" w:hAnsi="Times New Roman"/>
          <w:sz w:val="24"/>
          <w:szCs w:val="24"/>
        </w:rPr>
        <w:sectPr w:rsidR="00F62D1B" w:rsidSect="00F62D1B">
          <w:type w:val="continuous"/>
          <w:pgSz w:w="11909" w:h="16834" w:code="9"/>
          <w:pgMar w:top="1134" w:right="1134" w:bottom="1134" w:left="1134" w:header="720" w:footer="720" w:gutter="0"/>
          <w:cols w:num="2" w:space="634"/>
          <w:docGrid w:linePitch="360"/>
        </w:sectPr>
      </w:pPr>
    </w:p>
    <w:p w:rsidR="00655BAD" w:rsidRPr="0002457D" w:rsidRDefault="00655BAD" w:rsidP="00655BAD">
      <w:pPr>
        <w:spacing w:after="0" w:line="240" w:lineRule="auto"/>
        <w:ind w:left="630" w:hanging="630"/>
        <w:rPr>
          <w:rFonts w:ascii="Times New Roman" w:hAnsi="Times New Roman"/>
          <w:sz w:val="24"/>
          <w:szCs w:val="24"/>
        </w:rPr>
      </w:pPr>
      <w:r w:rsidRPr="0002457D">
        <w:rPr>
          <w:rFonts w:ascii="Times New Roman" w:hAnsi="Times New Roman"/>
          <w:sz w:val="24"/>
          <w:szCs w:val="24"/>
        </w:rPr>
        <w:lastRenderedPageBreak/>
        <w:t xml:space="preserve">Tabel </w:t>
      </w:r>
      <w:r w:rsidR="00B87E43">
        <w:rPr>
          <w:rFonts w:ascii="Times New Roman" w:hAnsi="Times New Roman"/>
          <w:sz w:val="24"/>
          <w:szCs w:val="24"/>
        </w:rPr>
        <w:t>1</w:t>
      </w:r>
      <w:r w:rsidRPr="0002457D">
        <w:rPr>
          <w:rFonts w:ascii="Times New Roman" w:hAnsi="Times New Roman"/>
          <w:sz w:val="24"/>
          <w:szCs w:val="24"/>
        </w:rPr>
        <w:t>. Rangkuman uji BNJ pada variabel Tinggi tanaman (cm), Jumlah gabah per rumpun (bulir), Persentase gabah isi per malai (%), Bobot 1000 bulir (gram), Berat gabah per rumpun (gram).</w:t>
      </w:r>
    </w:p>
    <w:tbl>
      <w:tblPr>
        <w:tblStyle w:val="TableGrid"/>
        <w:tblW w:w="9658" w:type="dxa"/>
        <w:jc w:val="center"/>
        <w:tblLayout w:type="fixed"/>
        <w:tblLook w:val="04A0"/>
      </w:tblPr>
      <w:tblGrid>
        <w:gridCol w:w="1359"/>
        <w:gridCol w:w="1710"/>
        <w:gridCol w:w="1570"/>
        <w:gridCol w:w="1628"/>
        <w:gridCol w:w="1628"/>
        <w:gridCol w:w="1763"/>
      </w:tblGrid>
      <w:tr w:rsidR="00655BAD" w:rsidRPr="0002457D" w:rsidTr="00BE39BF">
        <w:trPr>
          <w:trHeight w:val="743"/>
          <w:jc w:val="center"/>
        </w:trPr>
        <w:tc>
          <w:tcPr>
            <w:tcW w:w="1359" w:type="dxa"/>
            <w:vAlign w:val="center"/>
          </w:tcPr>
          <w:p w:rsidR="00655BAD" w:rsidRPr="0002457D" w:rsidRDefault="00655BAD" w:rsidP="0035582A">
            <w:pPr>
              <w:pStyle w:val="ListParagraph"/>
              <w:ind w:left="0"/>
              <w:jc w:val="center"/>
              <w:rPr>
                <w:rFonts w:ascii="Times New Roman" w:hAnsi="Times New Roman"/>
                <w:sz w:val="24"/>
                <w:szCs w:val="24"/>
              </w:rPr>
            </w:pPr>
            <w:r w:rsidRPr="0002457D">
              <w:rPr>
                <w:rFonts w:ascii="Times New Roman" w:hAnsi="Times New Roman"/>
                <w:sz w:val="24"/>
                <w:szCs w:val="24"/>
              </w:rPr>
              <w:t>.Perlakuan</w:t>
            </w:r>
          </w:p>
        </w:tc>
        <w:tc>
          <w:tcPr>
            <w:tcW w:w="1710" w:type="dxa"/>
            <w:vAlign w:val="center"/>
          </w:tcPr>
          <w:p w:rsidR="00655BAD" w:rsidRDefault="00655BAD" w:rsidP="0035582A">
            <w:pPr>
              <w:pStyle w:val="ListParagraph"/>
              <w:ind w:left="0"/>
              <w:jc w:val="center"/>
              <w:rPr>
                <w:rFonts w:ascii="Times New Roman" w:hAnsi="Times New Roman"/>
                <w:sz w:val="24"/>
                <w:szCs w:val="24"/>
              </w:rPr>
            </w:pPr>
            <w:r w:rsidRPr="0002457D">
              <w:rPr>
                <w:rFonts w:ascii="Times New Roman" w:hAnsi="Times New Roman"/>
                <w:sz w:val="24"/>
                <w:szCs w:val="24"/>
              </w:rPr>
              <w:t>Tinggi tanaman (cm)</w:t>
            </w:r>
          </w:p>
          <w:p w:rsidR="0002457D" w:rsidRPr="0002457D" w:rsidRDefault="0002457D" w:rsidP="0035582A">
            <w:pPr>
              <w:pStyle w:val="ListParagraph"/>
              <w:ind w:left="0"/>
              <w:jc w:val="center"/>
              <w:rPr>
                <w:rFonts w:ascii="Times New Roman" w:hAnsi="Times New Roman"/>
                <w:i/>
                <w:sz w:val="24"/>
                <w:szCs w:val="24"/>
              </w:rPr>
            </w:pPr>
            <w:r w:rsidRPr="0002457D">
              <w:rPr>
                <w:rFonts w:ascii="Times New Roman" w:hAnsi="Times New Roman"/>
                <w:i/>
                <w:sz w:val="24"/>
                <w:szCs w:val="24"/>
              </w:rPr>
              <w:t>56 hst</w:t>
            </w:r>
          </w:p>
        </w:tc>
        <w:tc>
          <w:tcPr>
            <w:tcW w:w="1570" w:type="dxa"/>
            <w:vAlign w:val="center"/>
          </w:tcPr>
          <w:p w:rsidR="00655BAD" w:rsidRPr="0002457D" w:rsidRDefault="00655BAD" w:rsidP="0035582A">
            <w:pPr>
              <w:pStyle w:val="ListParagraph"/>
              <w:ind w:left="0"/>
              <w:jc w:val="center"/>
              <w:rPr>
                <w:rFonts w:ascii="Times New Roman" w:hAnsi="Times New Roman"/>
                <w:sz w:val="24"/>
                <w:szCs w:val="24"/>
              </w:rPr>
            </w:pPr>
            <w:r w:rsidRPr="0002457D">
              <w:rPr>
                <w:rFonts w:ascii="Times New Roman" w:hAnsi="Times New Roman"/>
                <w:sz w:val="24"/>
                <w:szCs w:val="24"/>
              </w:rPr>
              <w:t>Jumlah gabah per rumpun (bulir)</w:t>
            </w:r>
          </w:p>
        </w:tc>
        <w:tc>
          <w:tcPr>
            <w:tcW w:w="1628" w:type="dxa"/>
            <w:vAlign w:val="center"/>
          </w:tcPr>
          <w:p w:rsidR="00655BAD" w:rsidRPr="0002457D" w:rsidRDefault="00655BAD" w:rsidP="0035582A">
            <w:pPr>
              <w:pStyle w:val="ListParagraph"/>
              <w:ind w:left="0"/>
              <w:jc w:val="center"/>
              <w:rPr>
                <w:rFonts w:ascii="Times New Roman" w:hAnsi="Times New Roman"/>
                <w:sz w:val="24"/>
                <w:szCs w:val="24"/>
              </w:rPr>
            </w:pPr>
            <w:r w:rsidRPr="0002457D">
              <w:rPr>
                <w:rFonts w:ascii="Times New Roman" w:hAnsi="Times New Roman"/>
                <w:sz w:val="24"/>
                <w:szCs w:val="24"/>
              </w:rPr>
              <w:t>Persentase gabah isi per malai (%)</w:t>
            </w:r>
          </w:p>
        </w:tc>
        <w:tc>
          <w:tcPr>
            <w:tcW w:w="1628" w:type="dxa"/>
            <w:vAlign w:val="center"/>
          </w:tcPr>
          <w:p w:rsidR="00655BAD" w:rsidRPr="0002457D" w:rsidRDefault="00655BAD" w:rsidP="0035582A">
            <w:pPr>
              <w:pStyle w:val="ListParagraph"/>
              <w:ind w:left="0"/>
              <w:jc w:val="center"/>
              <w:rPr>
                <w:rFonts w:ascii="Times New Roman" w:hAnsi="Times New Roman"/>
                <w:sz w:val="24"/>
                <w:szCs w:val="24"/>
              </w:rPr>
            </w:pPr>
            <w:r w:rsidRPr="0002457D">
              <w:rPr>
                <w:rFonts w:ascii="Times New Roman" w:hAnsi="Times New Roman"/>
                <w:sz w:val="24"/>
                <w:szCs w:val="24"/>
              </w:rPr>
              <w:t>Bobot 1000 bulir (gram)</w:t>
            </w:r>
          </w:p>
        </w:tc>
        <w:tc>
          <w:tcPr>
            <w:tcW w:w="1763" w:type="dxa"/>
            <w:vAlign w:val="center"/>
          </w:tcPr>
          <w:p w:rsidR="00655BAD" w:rsidRPr="0002457D" w:rsidRDefault="00655BAD" w:rsidP="0035582A">
            <w:pPr>
              <w:pStyle w:val="ListParagraph"/>
              <w:ind w:left="0"/>
              <w:jc w:val="center"/>
              <w:rPr>
                <w:rFonts w:ascii="Times New Roman" w:hAnsi="Times New Roman"/>
                <w:sz w:val="24"/>
                <w:szCs w:val="24"/>
              </w:rPr>
            </w:pPr>
            <w:r w:rsidRPr="0002457D">
              <w:rPr>
                <w:rFonts w:ascii="Times New Roman" w:hAnsi="Times New Roman"/>
                <w:sz w:val="24"/>
                <w:szCs w:val="24"/>
              </w:rPr>
              <w:t>Berat gabah per rumpun (gram)</w:t>
            </w:r>
          </w:p>
        </w:tc>
      </w:tr>
      <w:tr w:rsidR="00106B42" w:rsidRPr="0002457D" w:rsidTr="00340A8B">
        <w:trPr>
          <w:trHeight w:val="286"/>
          <w:jc w:val="center"/>
        </w:trPr>
        <w:tc>
          <w:tcPr>
            <w:tcW w:w="1359" w:type="dxa"/>
            <w:vAlign w:val="center"/>
          </w:tcPr>
          <w:p w:rsidR="00106B42" w:rsidRPr="0002457D" w:rsidRDefault="00106B42" w:rsidP="0035582A">
            <w:pPr>
              <w:pStyle w:val="ListParagraph"/>
              <w:ind w:left="0"/>
              <w:jc w:val="center"/>
              <w:rPr>
                <w:rFonts w:ascii="Times New Roman" w:hAnsi="Times New Roman"/>
                <w:sz w:val="24"/>
                <w:szCs w:val="24"/>
              </w:rPr>
            </w:pPr>
            <w:r w:rsidRPr="0002457D">
              <w:rPr>
                <w:rFonts w:ascii="Times New Roman" w:hAnsi="Times New Roman"/>
                <w:sz w:val="24"/>
                <w:szCs w:val="24"/>
              </w:rPr>
              <w:t>P1</w:t>
            </w:r>
          </w:p>
        </w:tc>
        <w:tc>
          <w:tcPr>
            <w:tcW w:w="1710" w:type="dxa"/>
          </w:tcPr>
          <w:p w:rsidR="00106B42" w:rsidRPr="002D1D21" w:rsidRDefault="00106B42" w:rsidP="00F361F5">
            <w:pPr>
              <w:jc w:val="both"/>
              <w:rPr>
                <w:rFonts w:ascii="Times New Roman" w:eastAsia="Times New Roman" w:hAnsi="Times New Roman"/>
                <w:bCs/>
                <w:color w:val="000000"/>
                <w:sz w:val="24"/>
                <w:szCs w:val="24"/>
              </w:rPr>
            </w:pPr>
            <w:r w:rsidRPr="002D1D21">
              <w:rPr>
                <w:rFonts w:ascii="Times New Roman" w:eastAsia="Times New Roman" w:hAnsi="Times New Roman"/>
                <w:bCs/>
                <w:color w:val="000000"/>
                <w:sz w:val="24"/>
                <w:szCs w:val="24"/>
              </w:rPr>
              <w:t>81.99 a</w:t>
            </w:r>
          </w:p>
        </w:tc>
        <w:tc>
          <w:tcPr>
            <w:tcW w:w="1570" w:type="dxa"/>
            <w:vAlign w:val="bottom"/>
          </w:tcPr>
          <w:p w:rsidR="00106B42" w:rsidRPr="002D1D21" w:rsidRDefault="00106B42" w:rsidP="00F361F5">
            <w:pPr>
              <w:jc w:val="both"/>
              <w:rPr>
                <w:rFonts w:ascii="Times New Roman" w:hAnsi="Times New Roman"/>
                <w:bCs/>
                <w:color w:val="000000"/>
                <w:sz w:val="24"/>
                <w:szCs w:val="24"/>
              </w:rPr>
            </w:pPr>
            <w:r w:rsidRPr="002D1D21">
              <w:rPr>
                <w:rFonts w:ascii="Times New Roman" w:hAnsi="Times New Roman"/>
                <w:bCs/>
                <w:color w:val="000000"/>
                <w:sz w:val="24"/>
                <w:szCs w:val="24"/>
              </w:rPr>
              <w:t xml:space="preserve">1265.75 </w:t>
            </w:r>
            <w:r w:rsidRPr="002D1D21">
              <w:rPr>
                <w:rFonts w:ascii="Times New Roman" w:eastAsia="Times New Roman" w:hAnsi="Times New Roman"/>
                <w:bCs/>
                <w:color w:val="000000"/>
                <w:sz w:val="24"/>
                <w:szCs w:val="24"/>
              </w:rPr>
              <w:t>a</w:t>
            </w:r>
          </w:p>
        </w:tc>
        <w:tc>
          <w:tcPr>
            <w:tcW w:w="1628" w:type="dxa"/>
            <w:vAlign w:val="bottom"/>
          </w:tcPr>
          <w:p w:rsidR="00106B42" w:rsidRPr="002D1D21" w:rsidRDefault="00106B42" w:rsidP="00F361F5">
            <w:pPr>
              <w:jc w:val="both"/>
              <w:rPr>
                <w:rFonts w:ascii="Times New Roman" w:hAnsi="Times New Roman"/>
                <w:bCs/>
                <w:color w:val="000000"/>
                <w:sz w:val="24"/>
                <w:szCs w:val="24"/>
              </w:rPr>
            </w:pPr>
            <w:r w:rsidRPr="002D1D21">
              <w:rPr>
                <w:rFonts w:ascii="Times New Roman" w:hAnsi="Times New Roman"/>
                <w:bCs/>
                <w:color w:val="000000"/>
                <w:sz w:val="24"/>
                <w:szCs w:val="24"/>
              </w:rPr>
              <w:t xml:space="preserve">61.88 </w:t>
            </w:r>
            <w:r w:rsidRPr="002D1D21">
              <w:rPr>
                <w:rFonts w:ascii="Times New Roman" w:eastAsia="Times New Roman" w:hAnsi="Times New Roman"/>
                <w:bCs/>
                <w:color w:val="000000"/>
                <w:sz w:val="24"/>
                <w:szCs w:val="24"/>
              </w:rPr>
              <w:t>ab</w:t>
            </w:r>
          </w:p>
        </w:tc>
        <w:tc>
          <w:tcPr>
            <w:tcW w:w="1628" w:type="dxa"/>
            <w:vAlign w:val="center"/>
          </w:tcPr>
          <w:p w:rsidR="00106B42" w:rsidRPr="002D1D21" w:rsidRDefault="00106B42" w:rsidP="00F361F5">
            <w:pPr>
              <w:jc w:val="both"/>
              <w:rPr>
                <w:rFonts w:ascii="Times New Roman" w:eastAsia="Times New Roman" w:hAnsi="Times New Roman"/>
                <w:bCs/>
                <w:color w:val="000000"/>
                <w:sz w:val="24"/>
                <w:szCs w:val="24"/>
              </w:rPr>
            </w:pPr>
            <w:r w:rsidRPr="002D1D21">
              <w:rPr>
                <w:rFonts w:ascii="Times New Roman" w:eastAsia="Times New Roman" w:hAnsi="Times New Roman"/>
                <w:bCs/>
                <w:color w:val="000000"/>
                <w:sz w:val="24"/>
                <w:szCs w:val="24"/>
              </w:rPr>
              <w:t>19.71 ab</w:t>
            </w:r>
          </w:p>
        </w:tc>
        <w:tc>
          <w:tcPr>
            <w:tcW w:w="1763" w:type="dxa"/>
            <w:vAlign w:val="center"/>
          </w:tcPr>
          <w:p w:rsidR="00106B42" w:rsidRPr="002D1D21" w:rsidRDefault="00106B42" w:rsidP="00F361F5">
            <w:pPr>
              <w:jc w:val="both"/>
              <w:rPr>
                <w:rFonts w:ascii="Times New Roman" w:eastAsia="Times New Roman" w:hAnsi="Times New Roman"/>
                <w:bCs/>
                <w:color w:val="000000"/>
                <w:sz w:val="24"/>
                <w:szCs w:val="24"/>
              </w:rPr>
            </w:pPr>
            <w:r w:rsidRPr="002D1D21">
              <w:rPr>
                <w:rFonts w:ascii="Times New Roman" w:eastAsia="Times New Roman" w:hAnsi="Times New Roman"/>
                <w:bCs/>
                <w:color w:val="000000"/>
                <w:sz w:val="24"/>
                <w:szCs w:val="24"/>
              </w:rPr>
              <w:t>23.87 a</w:t>
            </w:r>
          </w:p>
        </w:tc>
      </w:tr>
      <w:tr w:rsidR="00106B42" w:rsidRPr="0002457D" w:rsidTr="00340A8B">
        <w:trPr>
          <w:trHeight w:val="276"/>
          <w:jc w:val="center"/>
        </w:trPr>
        <w:tc>
          <w:tcPr>
            <w:tcW w:w="1359" w:type="dxa"/>
            <w:vAlign w:val="center"/>
          </w:tcPr>
          <w:p w:rsidR="00106B42" w:rsidRPr="0002457D" w:rsidRDefault="00106B42" w:rsidP="0035582A">
            <w:pPr>
              <w:pStyle w:val="ListParagraph"/>
              <w:ind w:left="0"/>
              <w:jc w:val="center"/>
              <w:rPr>
                <w:rFonts w:ascii="Times New Roman" w:hAnsi="Times New Roman"/>
                <w:sz w:val="24"/>
                <w:szCs w:val="24"/>
              </w:rPr>
            </w:pPr>
            <w:r w:rsidRPr="0002457D">
              <w:rPr>
                <w:rFonts w:ascii="Times New Roman" w:hAnsi="Times New Roman"/>
                <w:sz w:val="24"/>
                <w:szCs w:val="24"/>
              </w:rPr>
              <w:t>P2</w:t>
            </w:r>
          </w:p>
        </w:tc>
        <w:tc>
          <w:tcPr>
            <w:tcW w:w="1710" w:type="dxa"/>
            <w:vAlign w:val="center"/>
          </w:tcPr>
          <w:p w:rsidR="00106B42" w:rsidRPr="002D1D21" w:rsidRDefault="00106B42" w:rsidP="00F361F5">
            <w:pPr>
              <w:jc w:val="both"/>
              <w:rPr>
                <w:rFonts w:ascii="Times New Roman" w:eastAsia="Times New Roman" w:hAnsi="Times New Roman"/>
                <w:bCs/>
                <w:color w:val="000000"/>
                <w:sz w:val="24"/>
                <w:szCs w:val="24"/>
              </w:rPr>
            </w:pPr>
            <w:r w:rsidRPr="002D1D21">
              <w:rPr>
                <w:rFonts w:ascii="Times New Roman" w:eastAsia="Times New Roman" w:hAnsi="Times New Roman"/>
                <w:bCs/>
                <w:color w:val="000000"/>
                <w:sz w:val="24"/>
                <w:szCs w:val="24"/>
              </w:rPr>
              <w:t>80.66 a</w:t>
            </w:r>
          </w:p>
        </w:tc>
        <w:tc>
          <w:tcPr>
            <w:tcW w:w="1570" w:type="dxa"/>
            <w:vAlign w:val="bottom"/>
          </w:tcPr>
          <w:p w:rsidR="00106B42" w:rsidRPr="002D1D21" w:rsidRDefault="00106B42" w:rsidP="00F361F5">
            <w:pPr>
              <w:jc w:val="both"/>
              <w:rPr>
                <w:rFonts w:ascii="Times New Roman" w:hAnsi="Times New Roman"/>
                <w:bCs/>
                <w:color w:val="000000"/>
                <w:sz w:val="24"/>
                <w:szCs w:val="24"/>
              </w:rPr>
            </w:pPr>
            <w:r w:rsidRPr="002D1D21">
              <w:rPr>
                <w:rFonts w:ascii="Times New Roman" w:hAnsi="Times New Roman"/>
                <w:bCs/>
                <w:color w:val="000000"/>
                <w:sz w:val="24"/>
                <w:szCs w:val="24"/>
              </w:rPr>
              <w:t>1100.66</w:t>
            </w:r>
            <w:r w:rsidRPr="002D1D21">
              <w:rPr>
                <w:rFonts w:ascii="Times New Roman" w:eastAsia="Times New Roman" w:hAnsi="Times New Roman"/>
                <w:bCs/>
                <w:color w:val="000000"/>
                <w:sz w:val="24"/>
                <w:szCs w:val="24"/>
              </w:rPr>
              <w:t xml:space="preserve"> a</w:t>
            </w:r>
          </w:p>
        </w:tc>
        <w:tc>
          <w:tcPr>
            <w:tcW w:w="1628" w:type="dxa"/>
            <w:vAlign w:val="bottom"/>
          </w:tcPr>
          <w:p w:rsidR="00106B42" w:rsidRPr="002D1D21" w:rsidRDefault="00106B42" w:rsidP="00F361F5">
            <w:pPr>
              <w:jc w:val="both"/>
              <w:rPr>
                <w:rFonts w:ascii="Times New Roman" w:hAnsi="Times New Roman"/>
                <w:bCs/>
                <w:color w:val="000000"/>
                <w:sz w:val="24"/>
                <w:szCs w:val="24"/>
              </w:rPr>
            </w:pPr>
            <w:r w:rsidRPr="002D1D21">
              <w:rPr>
                <w:rFonts w:ascii="Times New Roman" w:hAnsi="Times New Roman"/>
                <w:bCs/>
                <w:color w:val="000000"/>
                <w:sz w:val="24"/>
                <w:szCs w:val="24"/>
              </w:rPr>
              <w:t>58.18</w:t>
            </w:r>
            <w:r w:rsidRPr="002D1D21">
              <w:rPr>
                <w:rFonts w:ascii="Times New Roman" w:eastAsia="Times New Roman" w:hAnsi="Times New Roman"/>
                <w:bCs/>
                <w:color w:val="000000"/>
                <w:sz w:val="24"/>
                <w:szCs w:val="24"/>
              </w:rPr>
              <w:t xml:space="preserve"> a</w:t>
            </w:r>
          </w:p>
        </w:tc>
        <w:tc>
          <w:tcPr>
            <w:tcW w:w="1628" w:type="dxa"/>
            <w:vAlign w:val="center"/>
          </w:tcPr>
          <w:p w:rsidR="00106B42" w:rsidRPr="002D1D21" w:rsidRDefault="00106B42" w:rsidP="00F361F5">
            <w:pPr>
              <w:jc w:val="both"/>
              <w:rPr>
                <w:rFonts w:ascii="Times New Roman" w:eastAsia="Times New Roman" w:hAnsi="Times New Roman"/>
                <w:bCs/>
                <w:color w:val="000000"/>
                <w:sz w:val="24"/>
                <w:szCs w:val="24"/>
              </w:rPr>
            </w:pPr>
            <w:r w:rsidRPr="002D1D21">
              <w:rPr>
                <w:rFonts w:ascii="Times New Roman" w:eastAsia="Times New Roman" w:hAnsi="Times New Roman"/>
                <w:bCs/>
                <w:color w:val="000000"/>
                <w:sz w:val="24"/>
                <w:szCs w:val="24"/>
              </w:rPr>
              <w:t>18. 81 a</w:t>
            </w:r>
          </w:p>
        </w:tc>
        <w:tc>
          <w:tcPr>
            <w:tcW w:w="1763" w:type="dxa"/>
            <w:vAlign w:val="center"/>
          </w:tcPr>
          <w:p w:rsidR="00106B42" w:rsidRPr="002D1D21" w:rsidRDefault="00106B42" w:rsidP="00F361F5">
            <w:pPr>
              <w:jc w:val="both"/>
              <w:rPr>
                <w:rFonts w:ascii="Times New Roman" w:eastAsia="Times New Roman" w:hAnsi="Times New Roman"/>
                <w:bCs/>
                <w:color w:val="000000"/>
                <w:sz w:val="24"/>
                <w:szCs w:val="24"/>
              </w:rPr>
            </w:pPr>
            <w:r w:rsidRPr="002D1D21">
              <w:rPr>
                <w:rFonts w:ascii="Times New Roman" w:eastAsia="Times New Roman" w:hAnsi="Times New Roman"/>
                <w:bCs/>
                <w:color w:val="000000"/>
                <w:sz w:val="24"/>
                <w:szCs w:val="24"/>
              </w:rPr>
              <w:t>18.87 a</w:t>
            </w:r>
          </w:p>
        </w:tc>
      </w:tr>
      <w:tr w:rsidR="00106B42" w:rsidRPr="0002457D" w:rsidTr="00340A8B">
        <w:trPr>
          <w:trHeight w:val="256"/>
          <w:jc w:val="center"/>
        </w:trPr>
        <w:tc>
          <w:tcPr>
            <w:tcW w:w="1359" w:type="dxa"/>
            <w:vAlign w:val="center"/>
          </w:tcPr>
          <w:p w:rsidR="00106B42" w:rsidRPr="0002457D" w:rsidRDefault="00106B42" w:rsidP="0035582A">
            <w:pPr>
              <w:pStyle w:val="ListParagraph"/>
              <w:ind w:left="0"/>
              <w:jc w:val="center"/>
              <w:rPr>
                <w:rFonts w:ascii="Times New Roman" w:hAnsi="Times New Roman"/>
                <w:sz w:val="24"/>
                <w:szCs w:val="24"/>
              </w:rPr>
            </w:pPr>
            <w:r w:rsidRPr="0002457D">
              <w:rPr>
                <w:rFonts w:ascii="Times New Roman" w:hAnsi="Times New Roman"/>
                <w:sz w:val="24"/>
                <w:szCs w:val="24"/>
              </w:rPr>
              <w:t>P3</w:t>
            </w:r>
          </w:p>
        </w:tc>
        <w:tc>
          <w:tcPr>
            <w:tcW w:w="1710" w:type="dxa"/>
            <w:vAlign w:val="center"/>
          </w:tcPr>
          <w:p w:rsidR="00106B42" w:rsidRPr="002D1D21" w:rsidRDefault="00106B42" w:rsidP="00F361F5">
            <w:pPr>
              <w:jc w:val="both"/>
              <w:rPr>
                <w:rFonts w:ascii="Times New Roman" w:eastAsia="Times New Roman" w:hAnsi="Times New Roman"/>
                <w:bCs/>
                <w:color w:val="000000"/>
                <w:sz w:val="24"/>
                <w:szCs w:val="24"/>
              </w:rPr>
            </w:pPr>
            <w:r w:rsidRPr="002D1D21">
              <w:rPr>
                <w:rFonts w:ascii="Times New Roman" w:eastAsia="Times New Roman" w:hAnsi="Times New Roman"/>
                <w:bCs/>
                <w:color w:val="000000"/>
                <w:sz w:val="24"/>
                <w:szCs w:val="24"/>
              </w:rPr>
              <w:t>82.33 a</w:t>
            </w:r>
          </w:p>
        </w:tc>
        <w:tc>
          <w:tcPr>
            <w:tcW w:w="1570" w:type="dxa"/>
            <w:vAlign w:val="bottom"/>
          </w:tcPr>
          <w:p w:rsidR="00106B42" w:rsidRPr="002D1D21" w:rsidRDefault="00106B42" w:rsidP="00F361F5">
            <w:pPr>
              <w:jc w:val="both"/>
              <w:rPr>
                <w:rFonts w:ascii="Times New Roman" w:hAnsi="Times New Roman"/>
                <w:bCs/>
                <w:color w:val="000000"/>
                <w:sz w:val="24"/>
                <w:szCs w:val="24"/>
              </w:rPr>
            </w:pPr>
            <w:r w:rsidRPr="002D1D21">
              <w:rPr>
                <w:rFonts w:ascii="Times New Roman" w:hAnsi="Times New Roman"/>
                <w:bCs/>
                <w:color w:val="000000"/>
                <w:sz w:val="24"/>
                <w:szCs w:val="24"/>
              </w:rPr>
              <w:t xml:space="preserve">1416.83 </w:t>
            </w:r>
            <w:r w:rsidRPr="002D1D21">
              <w:rPr>
                <w:rFonts w:ascii="Times New Roman" w:eastAsia="Times New Roman" w:hAnsi="Times New Roman"/>
                <w:bCs/>
                <w:color w:val="000000"/>
                <w:sz w:val="24"/>
                <w:szCs w:val="24"/>
              </w:rPr>
              <w:t>a</w:t>
            </w:r>
          </w:p>
        </w:tc>
        <w:tc>
          <w:tcPr>
            <w:tcW w:w="1628" w:type="dxa"/>
            <w:vAlign w:val="bottom"/>
          </w:tcPr>
          <w:p w:rsidR="00106B42" w:rsidRPr="002D1D21" w:rsidRDefault="00106B42" w:rsidP="00F361F5">
            <w:pPr>
              <w:jc w:val="both"/>
              <w:rPr>
                <w:rFonts w:ascii="Times New Roman" w:hAnsi="Times New Roman"/>
                <w:bCs/>
                <w:color w:val="000000"/>
                <w:sz w:val="24"/>
                <w:szCs w:val="24"/>
              </w:rPr>
            </w:pPr>
            <w:r w:rsidRPr="002D1D21">
              <w:rPr>
                <w:rFonts w:ascii="Times New Roman" w:hAnsi="Times New Roman"/>
                <w:bCs/>
                <w:color w:val="000000"/>
                <w:sz w:val="24"/>
                <w:szCs w:val="24"/>
              </w:rPr>
              <w:t xml:space="preserve">63.11 </w:t>
            </w:r>
            <w:r w:rsidRPr="002D1D21">
              <w:rPr>
                <w:rFonts w:ascii="Times New Roman" w:eastAsia="Times New Roman" w:hAnsi="Times New Roman"/>
                <w:bCs/>
                <w:color w:val="000000"/>
                <w:sz w:val="24"/>
                <w:szCs w:val="24"/>
              </w:rPr>
              <w:t>ab</w:t>
            </w:r>
          </w:p>
        </w:tc>
        <w:tc>
          <w:tcPr>
            <w:tcW w:w="1628" w:type="dxa"/>
            <w:vAlign w:val="center"/>
          </w:tcPr>
          <w:p w:rsidR="00106B42" w:rsidRPr="002D1D21" w:rsidRDefault="00106B42" w:rsidP="00F361F5">
            <w:pPr>
              <w:jc w:val="both"/>
              <w:rPr>
                <w:rFonts w:ascii="Times New Roman" w:eastAsia="Times New Roman" w:hAnsi="Times New Roman"/>
                <w:bCs/>
                <w:color w:val="000000"/>
                <w:sz w:val="24"/>
                <w:szCs w:val="24"/>
              </w:rPr>
            </w:pPr>
            <w:r w:rsidRPr="002D1D21">
              <w:rPr>
                <w:rFonts w:ascii="Times New Roman" w:eastAsia="Times New Roman" w:hAnsi="Times New Roman"/>
                <w:bCs/>
                <w:color w:val="000000"/>
                <w:sz w:val="24"/>
                <w:szCs w:val="24"/>
              </w:rPr>
              <w:t>19.83 ab</w:t>
            </w:r>
          </w:p>
        </w:tc>
        <w:tc>
          <w:tcPr>
            <w:tcW w:w="1763" w:type="dxa"/>
            <w:vAlign w:val="center"/>
          </w:tcPr>
          <w:p w:rsidR="00106B42" w:rsidRPr="002D1D21" w:rsidRDefault="00106B42" w:rsidP="00F361F5">
            <w:pPr>
              <w:jc w:val="both"/>
              <w:rPr>
                <w:rFonts w:ascii="Times New Roman" w:eastAsia="Times New Roman" w:hAnsi="Times New Roman"/>
                <w:bCs/>
                <w:color w:val="000000"/>
                <w:sz w:val="24"/>
                <w:szCs w:val="24"/>
              </w:rPr>
            </w:pPr>
            <w:r w:rsidRPr="002D1D21">
              <w:rPr>
                <w:rFonts w:ascii="Times New Roman" w:eastAsia="Times New Roman" w:hAnsi="Times New Roman"/>
                <w:bCs/>
                <w:color w:val="000000"/>
                <w:sz w:val="24"/>
                <w:szCs w:val="24"/>
              </w:rPr>
              <w:t>27.11 a</w:t>
            </w:r>
          </w:p>
        </w:tc>
      </w:tr>
      <w:tr w:rsidR="00106B42" w:rsidRPr="0002457D" w:rsidTr="00340A8B">
        <w:trPr>
          <w:trHeight w:val="246"/>
          <w:jc w:val="center"/>
        </w:trPr>
        <w:tc>
          <w:tcPr>
            <w:tcW w:w="1359" w:type="dxa"/>
            <w:vAlign w:val="center"/>
          </w:tcPr>
          <w:p w:rsidR="00106B42" w:rsidRPr="0002457D" w:rsidRDefault="00106B42" w:rsidP="0035582A">
            <w:pPr>
              <w:pStyle w:val="ListParagraph"/>
              <w:ind w:left="0"/>
              <w:jc w:val="center"/>
              <w:rPr>
                <w:rFonts w:ascii="Times New Roman" w:hAnsi="Times New Roman"/>
                <w:sz w:val="24"/>
                <w:szCs w:val="24"/>
              </w:rPr>
            </w:pPr>
            <w:r w:rsidRPr="0002457D">
              <w:rPr>
                <w:rFonts w:ascii="Times New Roman" w:hAnsi="Times New Roman"/>
                <w:sz w:val="24"/>
                <w:szCs w:val="24"/>
              </w:rPr>
              <w:t>P4</w:t>
            </w:r>
          </w:p>
        </w:tc>
        <w:tc>
          <w:tcPr>
            <w:tcW w:w="1710" w:type="dxa"/>
            <w:vAlign w:val="center"/>
          </w:tcPr>
          <w:p w:rsidR="00106B42" w:rsidRPr="002D1D21" w:rsidRDefault="00106B42" w:rsidP="00F361F5">
            <w:pPr>
              <w:jc w:val="both"/>
              <w:rPr>
                <w:rFonts w:ascii="Times New Roman" w:eastAsia="Times New Roman" w:hAnsi="Times New Roman"/>
                <w:bCs/>
                <w:color w:val="000000"/>
                <w:sz w:val="24"/>
                <w:szCs w:val="24"/>
              </w:rPr>
            </w:pPr>
            <w:r w:rsidRPr="002D1D21">
              <w:rPr>
                <w:rFonts w:ascii="Times New Roman" w:eastAsia="Times New Roman" w:hAnsi="Times New Roman"/>
                <w:bCs/>
                <w:color w:val="000000"/>
                <w:sz w:val="24"/>
                <w:szCs w:val="24"/>
              </w:rPr>
              <w:t>86.41 a</w:t>
            </w:r>
          </w:p>
        </w:tc>
        <w:tc>
          <w:tcPr>
            <w:tcW w:w="1570" w:type="dxa"/>
            <w:vAlign w:val="bottom"/>
          </w:tcPr>
          <w:p w:rsidR="00106B42" w:rsidRPr="002D1D21" w:rsidRDefault="00106B42" w:rsidP="00F361F5">
            <w:pPr>
              <w:jc w:val="both"/>
              <w:rPr>
                <w:rFonts w:ascii="Times New Roman" w:hAnsi="Times New Roman"/>
                <w:bCs/>
                <w:color w:val="000000"/>
                <w:sz w:val="24"/>
                <w:szCs w:val="24"/>
              </w:rPr>
            </w:pPr>
            <w:r w:rsidRPr="002D1D21">
              <w:rPr>
                <w:rFonts w:ascii="Times New Roman" w:hAnsi="Times New Roman"/>
                <w:bCs/>
                <w:color w:val="000000"/>
                <w:sz w:val="24"/>
                <w:szCs w:val="24"/>
              </w:rPr>
              <w:t xml:space="preserve">1461.41 </w:t>
            </w:r>
            <w:r w:rsidRPr="002D1D21">
              <w:rPr>
                <w:rFonts w:ascii="Times New Roman" w:eastAsia="Times New Roman" w:hAnsi="Times New Roman"/>
                <w:bCs/>
                <w:color w:val="000000"/>
                <w:sz w:val="24"/>
                <w:szCs w:val="24"/>
              </w:rPr>
              <w:t>a</w:t>
            </w:r>
          </w:p>
        </w:tc>
        <w:tc>
          <w:tcPr>
            <w:tcW w:w="1628" w:type="dxa"/>
            <w:vAlign w:val="bottom"/>
          </w:tcPr>
          <w:p w:rsidR="00106B42" w:rsidRPr="002D1D21" w:rsidRDefault="00106B42" w:rsidP="00F361F5">
            <w:pPr>
              <w:jc w:val="both"/>
              <w:rPr>
                <w:rFonts w:ascii="Times New Roman" w:hAnsi="Times New Roman"/>
                <w:bCs/>
                <w:color w:val="000000"/>
                <w:sz w:val="24"/>
                <w:szCs w:val="24"/>
              </w:rPr>
            </w:pPr>
            <w:r w:rsidRPr="002D1D21">
              <w:rPr>
                <w:rFonts w:ascii="Times New Roman" w:hAnsi="Times New Roman"/>
                <w:bCs/>
                <w:color w:val="000000"/>
                <w:sz w:val="24"/>
                <w:szCs w:val="24"/>
              </w:rPr>
              <w:t xml:space="preserve">64.57 </w:t>
            </w:r>
            <w:r w:rsidRPr="002D1D21">
              <w:rPr>
                <w:rFonts w:ascii="Times New Roman" w:eastAsia="Times New Roman" w:hAnsi="Times New Roman"/>
                <w:bCs/>
                <w:color w:val="000000"/>
                <w:sz w:val="24"/>
                <w:szCs w:val="24"/>
              </w:rPr>
              <w:t>ab</w:t>
            </w:r>
          </w:p>
        </w:tc>
        <w:tc>
          <w:tcPr>
            <w:tcW w:w="1628" w:type="dxa"/>
            <w:vAlign w:val="center"/>
          </w:tcPr>
          <w:p w:rsidR="00106B42" w:rsidRPr="002D1D21" w:rsidRDefault="00106B42" w:rsidP="00F361F5">
            <w:pPr>
              <w:jc w:val="both"/>
              <w:rPr>
                <w:rFonts w:ascii="Times New Roman" w:eastAsia="Times New Roman" w:hAnsi="Times New Roman"/>
                <w:bCs/>
                <w:color w:val="000000"/>
                <w:sz w:val="24"/>
                <w:szCs w:val="24"/>
              </w:rPr>
            </w:pPr>
            <w:r w:rsidRPr="002D1D21">
              <w:rPr>
                <w:rFonts w:ascii="Times New Roman" w:eastAsia="Times New Roman" w:hAnsi="Times New Roman"/>
                <w:bCs/>
                <w:color w:val="000000"/>
                <w:sz w:val="24"/>
                <w:szCs w:val="24"/>
              </w:rPr>
              <w:t>19.39 a</w:t>
            </w:r>
          </w:p>
        </w:tc>
        <w:tc>
          <w:tcPr>
            <w:tcW w:w="1763" w:type="dxa"/>
            <w:vAlign w:val="center"/>
          </w:tcPr>
          <w:p w:rsidR="00106B42" w:rsidRPr="002D1D21" w:rsidRDefault="00106B42" w:rsidP="00F361F5">
            <w:pPr>
              <w:jc w:val="both"/>
              <w:rPr>
                <w:rFonts w:ascii="Times New Roman" w:eastAsia="Times New Roman" w:hAnsi="Times New Roman"/>
                <w:bCs/>
                <w:color w:val="000000"/>
                <w:sz w:val="24"/>
                <w:szCs w:val="24"/>
              </w:rPr>
            </w:pPr>
            <w:r w:rsidRPr="002D1D21">
              <w:rPr>
                <w:rFonts w:ascii="Times New Roman" w:eastAsia="Times New Roman" w:hAnsi="Times New Roman"/>
                <w:bCs/>
                <w:color w:val="000000"/>
                <w:sz w:val="24"/>
                <w:szCs w:val="24"/>
              </w:rPr>
              <w:t>28.58 a</w:t>
            </w:r>
          </w:p>
        </w:tc>
      </w:tr>
      <w:tr w:rsidR="00106B42" w:rsidRPr="0002457D" w:rsidTr="00340A8B">
        <w:trPr>
          <w:trHeight w:val="216"/>
          <w:jc w:val="center"/>
        </w:trPr>
        <w:tc>
          <w:tcPr>
            <w:tcW w:w="1359" w:type="dxa"/>
            <w:vAlign w:val="center"/>
          </w:tcPr>
          <w:p w:rsidR="00106B42" w:rsidRPr="0002457D" w:rsidRDefault="00106B42" w:rsidP="0035582A">
            <w:pPr>
              <w:pStyle w:val="ListParagraph"/>
              <w:ind w:left="0"/>
              <w:jc w:val="center"/>
              <w:rPr>
                <w:rFonts w:ascii="Times New Roman" w:hAnsi="Times New Roman"/>
                <w:sz w:val="24"/>
                <w:szCs w:val="24"/>
              </w:rPr>
            </w:pPr>
            <w:r w:rsidRPr="0002457D">
              <w:rPr>
                <w:rFonts w:ascii="Times New Roman" w:hAnsi="Times New Roman"/>
                <w:sz w:val="24"/>
                <w:szCs w:val="24"/>
              </w:rPr>
              <w:t>P5</w:t>
            </w:r>
          </w:p>
        </w:tc>
        <w:tc>
          <w:tcPr>
            <w:tcW w:w="1710" w:type="dxa"/>
            <w:vAlign w:val="center"/>
          </w:tcPr>
          <w:p w:rsidR="00106B42" w:rsidRPr="002D1D21" w:rsidRDefault="00106B42" w:rsidP="00F361F5">
            <w:pPr>
              <w:jc w:val="both"/>
              <w:rPr>
                <w:rFonts w:ascii="Times New Roman" w:eastAsia="Times New Roman" w:hAnsi="Times New Roman"/>
                <w:bCs/>
                <w:color w:val="000000"/>
                <w:sz w:val="24"/>
                <w:szCs w:val="24"/>
              </w:rPr>
            </w:pPr>
            <w:r w:rsidRPr="002D1D21">
              <w:rPr>
                <w:rFonts w:ascii="Times New Roman" w:eastAsia="Times New Roman" w:hAnsi="Times New Roman"/>
                <w:bCs/>
                <w:color w:val="000000"/>
                <w:sz w:val="24"/>
                <w:szCs w:val="24"/>
              </w:rPr>
              <w:t>90.49 a</w:t>
            </w:r>
          </w:p>
        </w:tc>
        <w:tc>
          <w:tcPr>
            <w:tcW w:w="1570" w:type="dxa"/>
            <w:vAlign w:val="bottom"/>
          </w:tcPr>
          <w:p w:rsidR="00106B42" w:rsidRPr="002D1D21" w:rsidRDefault="00106B42" w:rsidP="00F361F5">
            <w:pPr>
              <w:jc w:val="both"/>
              <w:rPr>
                <w:rFonts w:ascii="Times New Roman" w:hAnsi="Times New Roman"/>
                <w:bCs/>
                <w:color w:val="000000"/>
                <w:sz w:val="24"/>
                <w:szCs w:val="24"/>
              </w:rPr>
            </w:pPr>
            <w:r w:rsidRPr="002D1D21">
              <w:rPr>
                <w:rFonts w:ascii="Times New Roman" w:hAnsi="Times New Roman"/>
                <w:bCs/>
                <w:color w:val="000000"/>
                <w:sz w:val="24"/>
                <w:szCs w:val="24"/>
              </w:rPr>
              <w:t>1952.33</w:t>
            </w:r>
            <w:r w:rsidRPr="002D1D21">
              <w:rPr>
                <w:rFonts w:ascii="Times New Roman" w:eastAsia="Times New Roman" w:hAnsi="Times New Roman"/>
                <w:bCs/>
                <w:color w:val="000000"/>
                <w:sz w:val="24"/>
                <w:szCs w:val="24"/>
              </w:rPr>
              <w:t xml:space="preserve"> a</w:t>
            </w:r>
          </w:p>
        </w:tc>
        <w:tc>
          <w:tcPr>
            <w:tcW w:w="1628" w:type="dxa"/>
            <w:vAlign w:val="bottom"/>
          </w:tcPr>
          <w:p w:rsidR="00106B42" w:rsidRPr="002D1D21" w:rsidRDefault="00106B42" w:rsidP="00F361F5">
            <w:pPr>
              <w:jc w:val="both"/>
              <w:rPr>
                <w:rFonts w:ascii="Times New Roman" w:hAnsi="Times New Roman"/>
                <w:bCs/>
                <w:color w:val="000000"/>
                <w:sz w:val="24"/>
                <w:szCs w:val="24"/>
              </w:rPr>
            </w:pPr>
            <w:r w:rsidRPr="002D1D21">
              <w:rPr>
                <w:rFonts w:ascii="Times New Roman" w:hAnsi="Times New Roman"/>
                <w:bCs/>
                <w:color w:val="000000"/>
                <w:sz w:val="24"/>
                <w:szCs w:val="24"/>
              </w:rPr>
              <w:t>79.34</w:t>
            </w:r>
            <w:r w:rsidRPr="002D1D21">
              <w:rPr>
                <w:rFonts w:ascii="Times New Roman" w:eastAsia="Times New Roman" w:hAnsi="Times New Roman"/>
                <w:bCs/>
                <w:color w:val="000000"/>
                <w:sz w:val="24"/>
                <w:szCs w:val="24"/>
              </w:rPr>
              <w:t xml:space="preserve"> ab</w:t>
            </w:r>
          </w:p>
        </w:tc>
        <w:tc>
          <w:tcPr>
            <w:tcW w:w="1628" w:type="dxa"/>
            <w:vAlign w:val="center"/>
          </w:tcPr>
          <w:p w:rsidR="00106B42" w:rsidRPr="002D1D21" w:rsidRDefault="00106B42" w:rsidP="00F361F5">
            <w:pPr>
              <w:jc w:val="both"/>
              <w:rPr>
                <w:rFonts w:ascii="Times New Roman" w:eastAsia="Times New Roman" w:hAnsi="Times New Roman"/>
                <w:bCs/>
                <w:color w:val="000000"/>
                <w:sz w:val="24"/>
                <w:szCs w:val="24"/>
              </w:rPr>
            </w:pPr>
            <w:r w:rsidRPr="002D1D21">
              <w:rPr>
                <w:rFonts w:ascii="Times New Roman" w:eastAsia="Times New Roman" w:hAnsi="Times New Roman"/>
                <w:bCs/>
                <w:color w:val="000000"/>
                <w:sz w:val="24"/>
                <w:szCs w:val="24"/>
              </w:rPr>
              <w:t>20.70 ab</w:t>
            </w:r>
          </w:p>
        </w:tc>
        <w:tc>
          <w:tcPr>
            <w:tcW w:w="1763" w:type="dxa"/>
            <w:vAlign w:val="center"/>
          </w:tcPr>
          <w:p w:rsidR="00106B42" w:rsidRPr="002D1D21" w:rsidRDefault="00106B42" w:rsidP="00F361F5">
            <w:pPr>
              <w:jc w:val="both"/>
              <w:rPr>
                <w:rFonts w:ascii="Times New Roman" w:eastAsia="Times New Roman" w:hAnsi="Times New Roman"/>
                <w:bCs/>
                <w:color w:val="000000"/>
                <w:sz w:val="24"/>
                <w:szCs w:val="24"/>
              </w:rPr>
            </w:pPr>
            <w:r w:rsidRPr="002D1D21">
              <w:rPr>
                <w:rFonts w:ascii="Times New Roman" w:eastAsia="Times New Roman" w:hAnsi="Times New Roman"/>
                <w:bCs/>
                <w:color w:val="000000"/>
                <w:sz w:val="24"/>
                <w:szCs w:val="24"/>
              </w:rPr>
              <w:t>42.17 a</w:t>
            </w:r>
          </w:p>
        </w:tc>
      </w:tr>
      <w:tr w:rsidR="00106B42" w:rsidRPr="0002457D" w:rsidTr="00340A8B">
        <w:trPr>
          <w:trHeight w:val="297"/>
          <w:jc w:val="center"/>
        </w:trPr>
        <w:tc>
          <w:tcPr>
            <w:tcW w:w="1359" w:type="dxa"/>
            <w:vAlign w:val="center"/>
          </w:tcPr>
          <w:p w:rsidR="00106B42" w:rsidRPr="0002457D" w:rsidRDefault="00106B42" w:rsidP="0035582A">
            <w:pPr>
              <w:pStyle w:val="ListParagraph"/>
              <w:ind w:left="0"/>
              <w:jc w:val="center"/>
              <w:rPr>
                <w:rFonts w:ascii="Times New Roman" w:hAnsi="Times New Roman"/>
                <w:sz w:val="24"/>
                <w:szCs w:val="24"/>
              </w:rPr>
            </w:pPr>
            <w:r w:rsidRPr="0002457D">
              <w:rPr>
                <w:rFonts w:ascii="Times New Roman" w:hAnsi="Times New Roman"/>
                <w:sz w:val="24"/>
                <w:szCs w:val="24"/>
              </w:rPr>
              <w:t>P6</w:t>
            </w:r>
          </w:p>
        </w:tc>
        <w:tc>
          <w:tcPr>
            <w:tcW w:w="1710" w:type="dxa"/>
            <w:vAlign w:val="center"/>
          </w:tcPr>
          <w:p w:rsidR="00106B42" w:rsidRPr="002D1D21" w:rsidRDefault="00106B42" w:rsidP="00F361F5">
            <w:pPr>
              <w:jc w:val="both"/>
              <w:rPr>
                <w:rFonts w:ascii="Times New Roman" w:eastAsia="Times New Roman" w:hAnsi="Times New Roman"/>
                <w:bCs/>
                <w:color w:val="000000"/>
                <w:sz w:val="24"/>
                <w:szCs w:val="24"/>
              </w:rPr>
            </w:pPr>
            <w:r w:rsidRPr="002D1D21">
              <w:rPr>
                <w:rFonts w:ascii="Times New Roman" w:eastAsia="Times New Roman" w:hAnsi="Times New Roman"/>
                <w:bCs/>
                <w:color w:val="000000"/>
                <w:sz w:val="24"/>
                <w:szCs w:val="24"/>
              </w:rPr>
              <w:t>92.16 a</w:t>
            </w:r>
          </w:p>
        </w:tc>
        <w:tc>
          <w:tcPr>
            <w:tcW w:w="1570" w:type="dxa"/>
            <w:vAlign w:val="bottom"/>
          </w:tcPr>
          <w:p w:rsidR="00106B42" w:rsidRPr="002D1D21" w:rsidRDefault="00106B42" w:rsidP="00F361F5">
            <w:pPr>
              <w:jc w:val="both"/>
              <w:rPr>
                <w:rFonts w:ascii="Times New Roman" w:hAnsi="Times New Roman"/>
                <w:bCs/>
                <w:color w:val="000000"/>
                <w:sz w:val="24"/>
                <w:szCs w:val="24"/>
              </w:rPr>
            </w:pPr>
            <w:r w:rsidRPr="002D1D21">
              <w:rPr>
                <w:rFonts w:ascii="Times New Roman" w:hAnsi="Times New Roman"/>
                <w:bCs/>
                <w:color w:val="000000"/>
                <w:sz w:val="24"/>
                <w:szCs w:val="24"/>
              </w:rPr>
              <w:t>1989.99</w:t>
            </w:r>
            <w:r w:rsidRPr="002D1D21">
              <w:rPr>
                <w:rFonts w:ascii="Times New Roman" w:eastAsia="Times New Roman" w:hAnsi="Times New Roman"/>
                <w:bCs/>
                <w:color w:val="000000"/>
                <w:sz w:val="24"/>
                <w:szCs w:val="24"/>
              </w:rPr>
              <w:t xml:space="preserve"> a</w:t>
            </w:r>
          </w:p>
        </w:tc>
        <w:tc>
          <w:tcPr>
            <w:tcW w:w="1628" w:type="dxa"/>
            <w:vAlign w:val="bottom"/>
          </w:tcPr>
          <w:p w:rsidR="00106B42" w:rsidRPr="002D1D21" w:rsidRDefault="00106B42" w:rsidP="00F361F5">
            <w:pPr>
              <w:jc w:val="both"/>
              <w:rPr>
                <w:rFonts w:ascii="Times New Roman" w:hAnsi="Times New Roman"/>
                <w:bCs/>
                <w:color w:val="000000"/>
                <w:sz w:val="24"/>
                <w:szCs w:val="24"/>
              </w:rPr>
            </w:pPr>
            <w:r w:rsidRPr="002D1D21">
              <w:rPr>
                <w:rFonts w:ascii="Times New Roman" w:hAnsi="Times New Roman"/>
                <w:bCs/>
                <w:color w:val="000000"/>
                <w:sz w:val="24"/>
                <w:szCs w:val="24"/>
              </w:rPr>
              <w:t>84.96</w:t>
            </w:r>
            <w:r w:rsidRPr="002D1D21">
              <w:rPr>
                <w:rFonts w:ascii="Times New Roman" w:eastAsia="Times New Roman" w:hAnsi="Times New Roman"/>
                <w:bCs/>
                <w:color w:val="000000"/>
                <w:sz w:val="24"/>
                <w:szCs w:val="24"/>
              </w:rPr>
              <w:t xml:space="preserve"> b</w:t>
            </w:r>
          </w:p>
        </w:tc>
        <w:tc>
          <w:tcPr>
            <w:tcW w:w="1628" w:type="dxa"/>
            <w:vAlign w:val="center"/>
          </w:tcPr>
          <w:p w:rsidR="00106B42" w:rsidRPr="002D1D21" w:rsidRDefault="00106B42" w:rsidP="00F361F5">
            <w:pPr>
              <w:jc w:val="both"/>
              <w:rPr>
                <w:rFonts w:ascii="Times New Roman" w:eastAsia="Times New Roman" w:hAnsi="Times New Roman"/>
                <w:bCs/>
                <w:color w:val="000000"/>
                <w:sz w:val="24"/>
                <w:szCs w:val="24"/>
              </w:rPr>
            </w:pPr>
            <w:r w:rsidRPr="002D1D21">
              <w:rPr>
                <w:rFonts w:ascii="Times New Roman" w:eastAsia="Times New Roman" w:hAnsi="Times New Roman"/>
                <w:bCs/>
                <w:color w:val="000000"/>
                <w:sz w:val="24"/>
                <w:szCs w:val="24"/>
              </w:rPr>
              <w:t>21.81 b</w:t>
            </w:r>
          </w:p>
        </w:tc>
        <w:tc>
          <w:tcPr>
            <w:tcW w:w="1763" w:type="dxa"/>
            <w:vAlign w:val="center"/>
          </w:tcPr>
          <w:p w:rsidR="00106B42" w:rsidRPr="002D1D21" w:rsidRDefault="00106B42" w:rsidP="00F361F5">
            <w:pPr>
              <w:jc w:val="both"/>
              <w:rPr>
                <w:rFonts w:ascii="Times New Roman" w:eastAsia="Times New Roman" w:hAnsi="Times New Roman"/>
                <w:bCs/>
                <w:color w:val="000000"/>
                <w:sz w:val="24"/>
                <w:szCs w:val="24"/>
              </w:rPr>
            </w:pPr>
            <w:r w:rsidRPr="002D1D21">
              <w:rPr>
                <w:rFonts w:ascii="Times New Roman" w:eastAsia="Times New Roman" w:hAnsi="Times New Roman"/>
                <w:bCs/>
                <w:color w:val="000000"/>
                <w:sz w:val="24"/>
                <w:szCs w:val="24"/>
              </w:rPr>
              <w:t>41.64 a</w:t>
            </w:r>
          </w:p>
        </w:tc>
      </w:tr>
      <w:tr w:rsidR="00106B42" w:rsidRPr="0002457D" w:rsidTr="006D5A99">
        <w:trPr>
          <w:trHeight w:val="297"/>
          <w:jc w:val="center"/>
        </w:trPr>
        <w:tc>
          <w:tcPr>
            <w:tcW w:w="1359" w:type="dxa"/>
            <w:vAlign w:val="center"/>
          </w:tcPr>
          <w:p w:rsidR="00106B42" w:rsidRPr="0002457D" w:rsidRDefault="00106B42" w:rsidP="00B87E43">
            <w:pPr>
              <w:pStyle w:val="ListParagraph"/>
              <w:ind w:left="0"/>
              <w:jc w:val="center"/>
              <w:rPr>
                <w:rFonts w:ascii="Times New Roman" w:hAnsi="Times New Roman"/>
                <w:sz w:val="24"/>
                <w:szCs w:val="24"/>
              </w:rPr>
            </w:pPr>
            <w:r w:rsidRPr="0002457D">
              <w:rPr>
                <w:rFonts w:ascii="Times New Roman" w:hAnsi="Times New Roman"/>
                <w:sz w:val="24"/>
                <w:szCs w:val="24"/>
              </w:rPr>
              <w:t>BNJ 5%</w:t>
            </w:r>
            <w:r>
              <w:rPr>
                <w:rFonts w:ascii="Times New Roman" w:hAnsi="Times New Roman"/>
                <w:sz w:val="24"/>
                <w:szCs w:val="24"/>
              </w:rPr>
              <w:t xml:space="preserve">   </w:t>
            </w:r>
          </w:p>
        </w:tc>
        <w:tc>
          <w:tcPr>
            <w:tcW w:w="1710" w:type="dxa"/>
            <w:vAlign w:val="center"/>
          </w:tcPr>
          <w:p w:rsidR="00106B42" w:rsidRPr="00106B42" w:rsidRDefault="00106B42" w:rsidP="00F361F5">
            <w:pPr>
              <w:jc w:val="both"/>
              <w:rPr>
                <w:rFonts w:ascii="Times New Roman" w:eastAsia="Times New Roman" w:hAnsi="Times New Roman"/>
                <w:bCs/>
                <w:color w:val="000000"/>
                <w:sz w:val="24"/>
                <w:szCs w:val="24"/>
              </w:rPr>
            </w:pPr>
            <w:r w:rsidRPr="00106B42">
              <w:rPr>
                <w:rFonts w:ascii="Times New Roman" w:eastAsia="Times New Roman" w:hAnsi="Times New Roman"/>
                <w:bCs/>
                <w:color w:val="000000"/>
                <w:sz w:val="24"/>
                <w:szCs w:val="24"/>
              </w:rPr>
              <w:t>24.79</w:t>
            </w:r>
          </w:p>
        </w:tc>
        <w:tc>
          <w:tcPr>
            <w:tcW w:w="1570" w:type="dxa"/>
            <w:vAlign w:val="center"/>
          </w:tcPr>
          <w:p w:rsidR="00106B42" w:rsidRPr="00106B42" w:rsidRDefault="00106B42" w:rsidP="00F361F5">
            <w:pPr>
              <w:jc w:val="both"/>
              <w:rPr>
                <w:rFonts w:ascii="Times New Roman" w:eastAsia="Times New Roman" w:hAnsi="Times New Roman"/>
                <w:bCs/>
                <w:color w:val="000000"/>
                <w:sz w:val="24"/>
                <w:szCs w:val="24"/>
              </w:rPr>
            </w:pPr>
            <w:r w:rsidRPr="00106B42">
              <w:rPr>
                <w:rFonts w:ascii="Times New Roman" w:eastAsia="Times New Roman" w:hAnsi="Times New Roman"/>
                <w:bCs/>
                <w:color w:val="000000"/>
                <w:sz w:val="24"/>
                <w:szCs w:val="24"/>
              </w:rPr>
              <w:t>895.3</w:t>
            </w:r>
          </w:p>
        </w:tc>
        <w:tc>
          <w:tcPr>
            <w:tcW w:w="1628" w:type="dxa"/>
            <w:vAlign w:val="center"/>
          </w:tcPr>
          <w:p w:rsidR="00106B42" w:rsidRPr="00106B42" w:rsidRDefault="00106B42" w:rsidP="00F361F5">
            <w:pPr>
              <w:jc w:val="both"/>
              <w:rPr>
                <w:rFonts w:ascii="Times New Roman" w:eastAsia="Times New Roman" w:hAnsi="Times New Roman"/>
                <w:bCs/>
                <w:color w:val="000000"/>
                <w:sz w:val="24"/>
                <w:szCs w:val="24"/>
              </w:rPr>
            </w:pPr>
            <w:r w:rsidRPr="00106B42">
              <w:rPr>
                <w:rFonts w:ascii="Times New Roman" w:eastAsia="Times New Roman" w:hAnsi="Times New Roman"/>
                <w:bCs/>
                <w:color w:val="000000"/>
                <w:sz w:val="24"/>
                <w:szCs w:val="24"/>
              </w:rPr>
              <w:t>22.03</w:t>
            </w:r>
          </w:p>
        </w:tc>
        <w:tc>
          <w:tcPr>
            <w:tcW w:w="1628" w:type="dxa"/>
            <w:vAlign w:val="bottom"/>
          </w:tcPr>
          <w:p w:rsidR="00106B42" w:rsidRPr="00106B42" w:rsidRDefault="00106B42" w:rsidP="00F361F5">
            <w:pPr>
              <w:jc w:val="both"/>
              <w:rPr>
                <w:rFonts w:ascii="Times New Roman" w:hAnsi="Times New Roman"/>
                <w:bCs/>
                <w:color w:val="000000"/>
                <w:sz w:val="24"/>
                <w:szCs w:val="24"/>
              </w:rPr>
            </w:pPr>
            <w:r w:rsidRPr="00106B42">
              <w:rPr>
                <w:rFonts w:ascii="Times New Roman" w:hAnsi="Times New Roman"/>
                <w:bCs/>
                <w:color w:val="000000"/>
                <w:sz w:val="24"/>
                <w:szCs w:val="24"/>
              </w:rPr>
              <w:t>2.14</w:t>
            </w:r>
          </w:p>
        </w:tc>
        <w:tc>
          <w:tcPr>
            <w:tcW w:w="1763" w:type="dxa"/>
            <w:vAlign w:val="center"/>
          </w:tcPr>
          <w:p w:rsidR="00106B42" w:rsidRPr="00106B42" w:rsidRDefault="00106B42" w:rsidP="00F361F5">
            <w:pPr>
              <w:jc w:val="both"/>
              <w:rPr>
                <w:rFonts w:ascii="Times New Roman" w:eastAsia="Times New Roman" w:hAnsi="Times New Roman"/>
                <w:bCs/>
                <w:color w:val="000000"/>
                <w:sz w:val="24"/>
                <w:szCs w:val="24"/>
              </w:rPr>
            </w:pPr>
            <w:r w:rsidRPr="00106B42">
              <w:rPr>
                <w:rFonts w:ascii="Times New Roman" w:eastAsia="Times New Roman" w:hAnsi="Times New Roman"/>
                <w:bCs/>
                <w:color w:val="000000"/>
                <w:sz w:val="24"/>
                <w:szCs w:val="24"/>
              </w:rPr>
              <w:t>24.45</w:t>
            </w:r>
          </w:p>
        </w:tc>
      </w:tr>
    </w:tbl>
    <w:p w:rsidR="00951EA0" w:rsidRPr="0002457D" w:rsidRDefault="00951EA0" w:rsidP="00FF2390">
      <w:pPr>
        <w:spacing w:after="0" w:line="240" w:lineRule="auto"/>
        <w:jc w:val="both"/>
        <w:rPr>
          <w:rFonts w:ascii="Times New Roman" w:hAnsi="Times New Roman"/>
          <w:sz w:val="24"/>
          <w:szCs w:val="24"/>
        </w:rPr>
      </w:pPr>
      <w:r w:rsidRPr="0002457D">
        <w:rPr>
          <w:rFonts w:ascii="Times New Roman" w:hAnsi="Times New Roman"/>
          <w:sz w:val="24"/>
          <w:szCs w:val="24"/>
        </w:rPr>
        <w:t xml:space="preserve">Sumber </w:t>
      </w:r>
      <w:r w:rsidRPr="0002457D">
        <w:rPr>
          <w:rFonts w:ascii="Times New Roman" w:hAnsi="Times New Roman"/>
          <w:sz w:val="24"/>
          <w:szCs w:val="24"/>
        </w:rPr>
        <w:tab/>
        <w:t>: Hasil analisis data penelitian 2012</w:t>
      </w:r>
    </w:p>
    <w:p w:rsidR="00951EA0" w:rsidRPr="0002457D" w:rsidRDefault="00951EA0" w:rsidP="00FF2390">
      <w:pPr>
        <w:spacing w:after="0" w:line="240" w:lineRule="auto"/>
        <w:jc w:val="both"/>
        <w:rPr>
          <w:rFonts w:ascii="Times New Roman" w:hAnsi="Times New Roman"/>
          <w:sz w:val="24"/>
          <w:szCs w:val="24"/>
        </w:rPr>
      </w:pPr>
      <w:r w:rsidRPr="0002457D">
        <w:rPr>
          <w:rFonts w:ascii="Times New Roman" w:hAnsi="Times New Roman"/>
          <w:sz w:val="24"/>
          <w:szCs w:val="24"/>
        </w:rPr>
        <w:t xml:space="preserve">Keterangan </w:t>
      </w:r>
      <w:r w:rsidRPr="0002457D">
        <w:rPr>
          <w:rFonts w:ascii="Times New Roman" w:hAnsi="Times New Roman"/>
          <w:sz w:val="24"/>
          <w:szCs w:val="24"/>
        </w:rPr>
        <w:tab/>
        <w:t xml:space="preserve">: Angka yang diikuti huruf yang sama, berbeda </w:t>
      </w:r>
      <w:r w:rsidR="00B87E43" w:rsidRPr="0002457D">
        <w:rPr>
          <w:rFonts w:ascii="Times New Roman" w:hAnsi="Times New Roman"/>
          <w:sz w:val="24"/>
          <w:szCs w:val="24"/>
        </w:rPr>
        <w:t xml:space="preserve">tidak </w:t>
      </w:r>
      <w:r w:rsidRPr="0002457D">
        <w:rPr>
          <w:rFonts w:ascii="Times New Roman" w:hAnsi="Times New Roman"/>
          <w:sz w:val="24"/>
          <w:szCs w:val="24"/>
        </w:rPr>
        <w:t>nyata pada uji BNJ 5%.</w:t>
      </w:r>
    </w:p>
    <w:p w:rsidR="00BE39BF" w:rsidRDefault="00BE39BF" w:rsidP="00655BAD">
      <w:pPr>
        <w:pStyle w:val="ListParagraph"/>
        <w:spacing w:line="240" w:lineRule="auto"/>
        <w:ind w:left="360"/>
        <w:jc w:val="both"/>
        <w:rPr>
          <w:rFonts w:ascii="Times New Roman" w:hAnsi="Times New Roman"/>
          <w:b/>
          <w:sz w:val="24"/>
          <w:szCs w:val="24"/>
        </w:rPr>
      </w:pPr>
    </w:p>
    <w:p w:rsidR="005959AB" w:rsidRDefault="005959AB" w:rsidP="005959AB">
      <w:pPr>
        <w:autoSpaceDE w:val="0"/>
        <w:autoSpaceDN w:val="0"/>
        <w:adjustRightInd w:val="0"/>
        <w:spacing w:after="0" w:line="240" w:lineRule="auto"/>
        <w:jc w:val="center"/>
        <w:rPr>
          <w:rFonts w:ascii="Times New Roman" w:hAnsi="Times New Roman"/>
          <w:b/>
          <w:sz w:val="24"/>
          <w:szCs w:val="24"/>
        </w:rPr>
        <w:sectPr w:rsidR="005959AB" w:rsidSect="005959AB">
          <w:type w:val="continuous"/>
          <w:pgSz w:w="11909" w:h="16834" w:code="9"/>
          <w:pgMar w:top="1134" w:right="1134" w:bottom="1134" w:left="1134" w:header="720" w:footer="720" w:gutter="0"/>
          <w:cols w:space="634"/>
          <w:docGrid w:linePitch="360"/>
        </w:sectPr>
      </w:pPr>
    </w:p>
    <w:p w:rsidR="005959AB" w:rsidRPr="005959AB" w:rsidRDefault="005959AB" w:rsidP="005959AB">
      <w:pPr>
        <w:spacing w:after="0" w:line="240" w:lineRule="auto"/>
        <w:jc w:val="both"/>
        <w:rPr>
          <w:rFonts w:ascii="Times New Roman" w:hAnsi="Times New Roman"/>
          <w:b/>
          <w:sz w:val="24"/>
          <w:szCs w:val="24"/>
        </w:rPr>
        <w:sectPr w:rsidR="005959AB" w:rsidRPr="005959AB" w:rsidSect="005959AB">
          <w:type w:val="continuous"/>
          <w:pgSz w:w="11909" w:h="16834" w:code="9"/>
          <w:pgMar w:top="1134" w:right="1134" w:bottom="1134" w:left="1134" w:header="720" w:footer="720" w:gutter="0"/>
          <w:cols w:num="2" w:space="634"/>
          <w:docGrid w:linePitch="360"/>
        </w:sectPr>
      </w:pPr>
    </w:p>
    <w:p w:rsidR="00B87E43" w:rsidRPr="00D21CF5" w:rsidRDefault="00B87E43" w:rsidP="005E1330">
      <w:pPr>
        <w:pStyle w:val="ListParagraph"/>
        <w:spacing w:after="0" w:line="240" w:lineRule="auto"/>
        <w:ind w:left="0" w:firstLine="720"/>
        <w:jc w:val="both"/>
        <w:rPr>
          <w:rFonts w:ascii="Times New Roman" w:eastAsiaTheme="minorHAnsi" w:hAnsi="Times New Roman"/>
          <w:sz w:val="24"/>
          <w:szCs w:val="24"/>
        </w:rPr>
      </w:pPr>
      <w:r w:rsidRPr="00D21CF5">
        <w:rPr>
          <w:rFonts w:ascii="Times New Roman" w:eastAsiaTheme="minorHAnsi" w:hAnsi="Times New Roman"/>
          <w:sz w:val="24"/>
          <w:szCs w:val="24"/>
        </w:rPr>
        <w:lastRenderedPageBreak/>
        <w:t xml:space="preserve">Banyaknya anakan maksimum dipengaruhi oleh jarak tanam dengan metode SRI yang lebih lebar dan pola tanam 1 batang dalam lubang tanam. Jumlah anakan pada metode SRI lebih banyak karena bibit yang ditanam adalah umur muda (8 hari) setelah sebar, menanam 1 bibit dalam 1 lubang dan kondisi ini menstimulir terbentuknya anakan yang banyak. Kondisi tanah yang tidak tergenang menyebabkan aerase disekitar perakaran sangat memungkinkan </w:t>
      </w:r>
      <w:r w:rsidRPr="00D21CF5">
        <w:rPr>
          <w:rFonts w:ascii="Times New Roman" w:eastAsiaTheme="minorHAnsi" w:hAnsi="Times New Roman"/>
          <w:i/>
          <w:iCs/>
          <w:sz w:val="24"/>
          <w:szCs w:val="24"/>
        </w:rPr>
        <w:t xml:space="preserve">phyllochron </w:t>
      </w:r>
      <w:r w:rsidRPr="00D21CF5">
        <w:rPr>
          <w:rFonts w:ascii="Times New Roman" w:eastAsiaTheme="minorHAnsi" w:hAnsi="Times New Roman"/>
          <w:sz w:val="24"/>
          <w:szCs w:val="24"/>
        </w:rPr>
        <w:t>dari tanaman padi untuk berkembang (terus membentuk anakan).</w:t>
      </w:r>
    </w:p>
    <w:p w:rsidR="00B87E43" w:rsidRPr="00D21CF5" w:rsidRDefault="00B87E43" w:rsidP="005E1330">
      <w:pPr>
        <w:autoSpaceDE w:val="0"/>
        <w:autoSpaceDN w:val="0"/>
        <w:adjustRightInd w:val="0"/>
        <w:spacing w:after="0" w:line="240" w:lineRule="auto"/>
        <w:ind w:firstLine="720"/>
        <w:jc w:val="both"/>
        <w:rPr>
          <w:rFonts w:ascii="Times New Roman" w:hAnsi="Times New Roman"/>
          <w:sz w:val="24"/>
          <w:szCs w:val="24"/>
        </w:rPr>
      </w:pPr>
      <w:r w:rsidRPr="00D21CF5">
        <w:rPr>
          <w:rFonts w:ascii="Times New Roman" w:eastAsiaTheme="minorHAnsi" w:hAnsi="Times New Roman"/>
          <w:sz w:val="24"/>
          <w:szCs w:val="24"/>
        </w:rPr>
        <w:t xml:space="preserve">Semakin tua bibit dipindahkan ke lahan, semakin sedikit jumlah </w:t>
      </w:r>
      <w:r w:rsidRPr="00D21CF5">
        <w:rPr>
          <w:rFonts w:ascii="Times New Roman" w:eastAsiaTheme="minorHAnsi" w:hAnsi="Times New Roman"/>
          <w:i/>
          <w:iCs/>
          <w:sz w:val="24"/>
          <w:szCs w:val="24"/>
        </w:rPr>
        <w:t xml:space="preserve">phyllochron </w:t>
      </w:r>
      <w:r w:rsidRPr="00D21CF5">
        <w:rPr>
          <w:rFonts w:ascii="Times New Roman" w:eastAsiaTheme="minorHAnsi" w:hAnsi="Times New Roman"/>
          <w:sz w:val="24"/>
          <w:szCs w:val="24"/>
        </w:rPr>
        <w:t xml:space="preserve">yang diselesaikan, sedangkan semakin muda bibit dipindahkan, semakin banyak jumlah </w:t>
      </w:r>
      <w:r w:rsidRPr="00D21CF5">
        <w:rPr>
          <w:rFonts w:ascii="Times New Roman" w:eastAsiaTheme="minorHAnsi" w:hAnsi="Times New Roman"/>
          <w:i/>
          <w:iCs/>
          <w:sz w:val="24"/>
          <w:szCs w:val="24"/>
        </w:rPr>
        <w:t xml:space="preserve">phyllochron </w:t>
      </w:r>
      <w:r w:rsidRPr="00D21CF5">
        <w:rPr>
          <w:rFonts w:ascii="Times New Roman" w:eastAsiaTheme="minorHAnsi" w:hAnsi="Times New Roman"/>
          <w:sz w:val="24"/>
          <w:szCs w:val="24"/>
        </w:rPr>
        <w:t xml:space="preserve">yang dihasilkan sehingga anakan yang dapat dihasilkan semakin banyak. Menurut Uphoff (2002), dengan metode SRI bibit ditanam secara tunggal atau 1 bibit dalam 1 lubang tanam tidak terdapat kompetisi diantara akar tanaman yang dapat menghambat pertumbuhan. Sedangkan menurut Barkelaar (2001), bahwa dengan metode SRI bibit ditransplantasi satu-satu agar tanaman memiliki ruang untuk menyebar dan memperdalam perakaran, sehingga tanaman tidak bersaing terlalu ketat untuk memperoleh ruang tumbuh, cahaya atau nutrisi dalam tanah. Ditambahkan dari hasil-hasil penelitian tentang teknik SRI, stres ringan pada fase vegetatif, yang merupakan inti dari teknik SRI, ternyata meningkatkan hasil, terutama melalui peningkatan jumlah anakan dan anakan produktif (Uphoff </w:t>
      </w:r>
      <w:r w:rsidRPr="00D21CF5">
        <w:rPr>
          <w:rFonts w:ascii="Times New Roman" w:eastAsiaTheme="minorHAnsi" w:hAnsi="Times New Roman"/>
          <w:i/>
          <w:iCs/>
          <w:sz w:val="24"/>
          <w:szCs w:val="24"/>
        </w:rPr>
        <w:t>et al.</w:t>
      </w:r>
      <w:r w:rsidRPr="00D21CF5">
        <w:rPr>
          <w:rFonts w:ascii="Times New Roman" w:eastAsiaTheme="minorHAnsi" w:hAnsi="Times New Roman"/>
          <w:sz w:val="24"/>
          <w:szCs w:val="24"/>
        </w:rPr>
        <w:t xml:space="preserve">, 2002; Uphoff, 2003; Wangiyana </w:t>
      </w:r>
      <w:r w:rsidRPr="00D21CF5">
        <w:rPr>
          <w:rFonts w:ascii="Times New Roman" w:eastAsiaTheme="minorHAnsi" w:hAnsi="Times New Roman"/>
          <w:i/>
          <w:iCs/>
          <w:sz w:val="24"/>
          <w:szCs w:val="24"/>
        </w:rPr>
        <w:t>et al.</w:t>
      </w:r>
      <w:r w:rsidRPr="00D21CF5">
        <w:rPr>
          <w:rFonts w:ascii="Times New Roman" w:eastAsiaTheme="minorHAnsi" w:hAnsi="Times New Roman"/>
          <w:sz w:val="24"/>
          <w:szCs w:val="24"/>
        </w:rPr>
        <w:t>, 2006).</w:t>
      </w:r>
    </w:p>
    <w:p w:rsidR="00B87E43" w:rsidRPr="00D21CF5" w:rsidRDefault="00B87E43" w:rsidP="005E1330">
      <w:pPr>
        <w:pStyle w:val="ListParagraph"/>
        <w:spacing w:after="0" w:line="240" w:lineRule="auto"/>
        <w:ind w:left="0" w:firstLine="720"/>
        <w:jc w:val="both"/>
        <w:rPr>
          <w:rFonts w:ascii="Times New Roman" w:hAnsi="Times New Roman"/>
          <w:sz w:val="24"/>
          <w:szCs w:val="24"/>
        </w:rPr>
      </w:pPr>
      <w:r w:rsidRPr="00D21CF5">
        <w:rPr>
          <w:rFonts w:ascii="Times New Roman" w:hAnsi="Times New Roman"/>
          <w:sz w:val="24"/>
          <w:szCs w:val="24"/>
        </w:rPr>
        <w:t xml:space="preserve">Peningkatan dosis pupuk kandang kotoran ayam yang diberikan terhadap tanaman padi menyebabkan peningkatan jumlah </w:t>
      </w:r>
      <w:r>
        <w:rPr>
          <w:rFonts w:ascii="Times New Roman" w:hAnsi="Times New Roman"/>
          <w:sz w:val="24"/>
          <w:szCs w:val="24"/>
        </w:rPr>
        <w:t xml:space="preserve">unsur </w:t>
      </w:r>
      <w:r w:rsidRPr="00D21CF5">
        <w:rPr>
          <w:rFonts w:ascii="Times New Roman" w:hAnsi="Times New Roman"/>
          <w:sz w:val="24"/>
          <w:szCs w:val="24"/>
        </w:rPr>
        <w:t xml:space="preserve">nitrogen yang cukup besar. </w:t>
      </w:r>
      <w:r>
        <w:rPr>
          <w:rFonts w:ascii="Times New Roman" w:hAnsi="Times New Roman"/>
          <w:sz w:val="24"/>
          <w:szCs w:val="24"/>
        </w:rPr>
        <w:t>Unsur</w:t>
      </w:r>
      <w:r w:rsidRPr="00D21CF5">
        <w:rPr>
          <w:rFonts w:ascii="Times New Roman" w:hAnsi="Times New Roman"/>
          <w:sz w:val="24"/>
          <w:szCs w:val="24"/>
        </w:rPr>
        <w:t xml:space="preserve"> nitrogen yang berlebihan akan menyebabkan fotosintat (karbohidrat) bergabung dengan senyawa nitrogen sehingga sebagian karbohidrat akan diubah menjadi protein dan protoplasma untuk menyokong pertumbuhan sel-sel vegetatif tanaman.</w:t>
      </w:r>
    </w:p>
    <w:p w:rsidR="00B87E43" w:rsidRPr="00D21CF5" w:rsidRDefault="00B87E43" w:rsidP="005E1330">
      <w:pPr>
        <w:pStyle w:val="ListParagraph"/>
        <w:spacing w:after="0" w:line="240" w:lineRule="auto"/>
        <w:ind w:left="0" w:firstLine="720"/>
        <w:jc w:val="both"/>
        <w:rPr>
          <w:rFonts w:ascii="Times New Roman" w:hAnsi="Times New Roman"/>
          <w:sz w:val="24"/>
          <w:szCs w:val="24"/>
        </w:rPr>
      </w:pPr>
      <w:r w:rsidRPr="00D21CF5">
        <w:rPr>
          <w:rFonts w:ascii="Times New Roman" w:hAnsi="Times New Roman"/>
          <w:sz w:val="24"/>
          <w:szCs w:val="24"/>
        </w:rPr>
        <w:t xml:space="preserve">Menurut De Datta (1981) menyatakan bahwa unsur nitrogen yang diserap tanaman salah satu fungsinya adalah membantu pertumbuhan pertumbuhan vegetatif tanaman. Ditambahkan oleh Agus (1997) aktivitas </w:t>
      </w:r>
      <w:r w:rsidRPr="00D21CF5">
        <w:rPr>
          <w:rFonts w:ascii="Times New Roman" w:hAnsi="Times New Roman"/>
          <w:sz w:val="24"/>
          <w:szCs w:val="24"/>
        </w:rPr>
        <w:lastRenderedPageBreak/>
        <w:t>mikroorganisme dapat membantu pertumbuhan tanaman dan mempengaruhi kesuburan tanah melalui perannya memperlancar siklus unsur hara dan menyuplai hormon-hormon serta enzim yang berguna bagi pertumbuhan tanaman.</w:t>
      </w:r>
    </w:p>
    <w:p w:rsidR="00B87E43" w:rsidRPr="00D21CF5" w:rsidRDefault="00B87E43" w:rsidP="005E1330">
      <w:pPr>
        <w:pStyle w:val="ListParagraph"/>
        <w:spacing w:after="0" w:line="240" w:lineRule="auto"/>
        <w:ind w:left="0" w:firstLine="720"/>
        <w:jc w:val="both"/>
        <w:rPr>
          <w:rFonts w:ascii="Times New Roman" w:hAnsi="Times New Roman"/>
          <w:sz w:val="24"/>
          <w:szCs w:val="24"/>
        </w:rPr>
      </w:pPr>
      <w:r w:rsidRPr="00D21CF5">
        <w:rPr>
          <w:rFonts w:ascii="Times New Roman" w:hAnsi="Times New Roman"/>
          <w:sz w:val="24"/>
          <w:szCs w:val="24"/>
        </w:rPr>
        <w:t xml:space="preserve">Dermiyati (1997) menjelaskan bahwa bahan organik mampu berfungsi sebagai sumber energi dan makanan bagi mikroorganisme tanah. Seiring dengan perombakan bahan organik yang dilakukan mikroorganisme akan terjadi pelepasan hara seperti N, P dan K yang dibutuhkan tanaman (Brady dan Buckman, 1983). Selain itu perombakan bahan organik akan menghasilkan asam-asam organik seperti asam humat dan fulvat yang berperan penting dalam mengkelat Fe da Al tanah, sehingga ketesediaan P akan meningkat (Subha Rao, 1995). </w:t>
      </w:r>
      <w:r>
        <w:rPr>
          <w:rFonts w:ascii="Times New Roman" w:hAnsi="Times New Roman"/>
          <w:sz w:val="24"/>
          <w:szCs w:val="24"/>
        </w:rPr>
        <w:t>Ditambahkan</w:t>
      </w:r>
      <w:r w:rsidRPr="00D21CF5">
        <w:rPr>
          <w:rFonts w:ascii="Times New Roman" w:hAnsi="Times New Roman"/>
          <w:sz w:val="24"/>
          <w:szCs w:val="24"/>
        </w:rPr>
        <w:t xml:space="preserve"> Siregar ( 1980), bahwa pospor berfungsi untuk merangsang pertumbuhan dan pembentukan anakan atau tunas pada tanaman padi. Unsur nitrogen dan pospor yang banyak diperlukan tanaman pada fase vegetatif cukup banyak terkandung dalam pupuk kandang kotoran ayam. Kondisi ini turut berdampak pada pertumbuhan tinggi tanaman, jumlah anakan maksimum dan anakan produktif  yang membutuhkan unsur hara terutama N dan P. </w:t>
      </w:r>
    </w:p>
    <w:p w:rsidR="00B87E43" w:rsidRPr="00D21CF5" w:rsidRDefault="00B87E43" w:rsidP="005E1330">
      <w:pPr>
        <w:pStyle w:val="ListParagraph"/>
        <w:spacing w:after="0" w:line="240" w:lineRule="auto"/>
        <w:ind w:left="0" w:firstLine="720"/>
        <w:jc w:val="both"/>
        <w:rPr>
          <w:rFonts w:ascii="Times New Roman" w:eastAsiaTheme="minorHAnsi" w:hAnsi="Times New Roman"/>
          <w:sz w:val="24"/>
          <w:szCs w:val="24"/>
        </w:rPr>
      </w:pPr>
      <w:r w:rsidRPr="00D21CF5">
        <w:rPr>
          <w:rFonts w:ascii="Times New Roman" w:eastAsiaTheme="minorHAnsi" w:hAnsi="Times New Roman"/>
          <w:sz w:val="24"/>
          <w:szCs w:val="24"/>
        </w:rPr>
        <w:t>Ditambahkan oleh Siti Zarah (2001) bahwa mikroorganisme yang menguntungkan dan senyawa organik lainnya yang terdapat dalam pupuk kandang dapat meningkatkan keanekaragaman serta aktifitas mikroba dalam tanah sehingga akan dapat meningkatkan ketersediaan unsur hara dan menunjang pertumbuhan tanaman diantaranya jumlah anakan tanaman padi.</w:t>
      </w:r>
    </w:p>
    <w:p w:rsidR="00B87E43" w:rsidRDefault="00B87E43" w:rsidP="005E1330">
      <w:pPr>
        <w:pStyle w:val="ListParagraph"/>
        <w:spacing w:after="0" w:line="240" w:lineRule="auto"/>
        <w:ind w:left="0" w:firstLine="720"/>
        <w:jc w:val="both"/>
        <w:rPr>
          <w:rFonts w:ascii="Times New Roman" w:hAnsi="Times New Roman"/>
          <w:sz w:val="24"/>
          <w:szCs w:val="24"/>
        </w:rPr>
      </w:pPr>
    </w:p>
    <w:p w:rsidR="00B87E43" w:rsidRPr="00D21CF5" w:rsidRDefault="00B87E43" w:rsidP="005E1330">
      <w:pPr>
        <w:pStyle w:val="ListParagraph"/>
        <w:numPr>
          <w:ilvl w:val="0"/>
          <w:numId w:val="15"/>
        </w:numPr>
        <w:spacing w:after="0" w:line="240" w:lineRule="auto"/>
        <w:ind w:left="360"/>
        <w:jc w:val="both"/>
        <w:rPr>
          <w:rFonts w:ascii="Times New Roman" w:hAnsi="Times New Roman"/>
          <w:b/>
          <w:sz w:val="24"/>
          <w:szCs w:val="24"/>
        </w:rPr>
      </w:pPr>
      <w:r w:rsidRPr="00D21CF5">
        <w:rPr>
          <w:rFonts w:ascii="Times New Roman" w:hAnsi="Times New Roman"/>
          <w:b/>
          <w:sz w:val="24"/>
          <w:szCs w:val="24"/>
        </w:rPr>
        <w:t>Hasil</w:t>
      </w:r>
    </w:p>
    <w:p w:rsidR="00B87E43" w:rsidRDefault="00B87E43" w:rsidP="005E1330">
      <w:pPr>
        <w:pStyle w:val="ListParagraph"/>
        <w:spacing w:after="0" w:line="240" w:lineRule="auto"/>
        <w:ind w:left="0" w:firstLine="720"/>
        <w:jc w:val="both"/>
        <w:rPr>
          <w:rFonts w:ascii="Times New Roman" w:hAnsi="Times New Roman"/>
          <w:sz w:val="24"/>
          <w:szCs w:val="24"/>
        </w:rPr>
      </w:pPr>
      <w:r w:rsidRPr="00D21CF5">
        <w:rPr>
          <w:rFonts w:ascii="Times New Roman" w:hAnsi="Times New Roman"/>
          <w:sz w:val="24"/>
          <w:szCs w:val="24"/>
        </w:rPr>
        <w:t>Pada data pengamatan memperlihatkan bahwa pada hasil jumlah gabah perumpun</w:t>
      </w:r>
      <w:r>
        <w:rPr>
          <w:rFonts w:ascii="Times New Roman" w:hAnsi="Times New Roman"/>
          <w:sz w:val="24"/>
          <w:szCs w:val="24"/>
        </w:rPr>
        <w:t xml:space="preserve"> (bulir)</w:t>
      </w:r>
      <w:r w:rsidRPr="00D21CF5">
        <w:rPr>
          <w:rFonts w:ascii="Times New Roman" w:hAnsi="Times New Roman"/>
          <w:sz w:val="24"/>
          <w:szCs w:val="24"/>
        </w:rPr>
        <w:t>, persentase gabah isi per malai</w:t>
      </w:r>
      <w:r>
        <w:rPr>
          <w:rFonts w:ascii="Times New Roman" w:hAnsi="Times New Roman"/>
          <w:sz w:val="24"/>
          <w:szCs w:val="24"/>
        </w:rPr>
        <w:t xml:space="preserve"> (%)</w:t>
      </w:r>
      <w:r w:rsidRPr="00D21CF5">
        <w:rPr>
          <w:rFonts w:ascii="Times New Roman" w:hAnsi="Times New Roman"/>
          <w:sz w:val="24"/>
          <w:szCs w:val="24"/>
        </w:rPr>
        <w:t>, bobot 1000 bulir</w:t>
      </w:r>
      <w:r>
        <w:rPr>
          <w:rFonts w:ascii="Times New Roman" w:hAnsi="Times New Roman"/>
          <w:sz w:val="24"/>
          <w:szCs w:val="24"/>
        </w:rPr>
        <w:t xml:space="preserve"> (gram)</w:t>
      </w:r>
      <w:r w:rsidRPr="00D21CF5">
        <w:rPr>
          <w:rFonts w:ascii="Times New Roman" w:hAnsi="Times New Roman"/>
          <w:sz w:val="24"/>
          <w:szCs w:val="24"/>
        </w:rPr>
        <w:t xml:space="preserve"> dan berat gabah per rumpun</w:t>
      </w:r>
      <w:r>
        <w:rPr>
          <w:rFonts w:ascii="Times New Roman" w:hAnsi="Times New Roman"/>
          <w:sz w:val="24"/>
          <w:szCs w:val="24"/>
        </w:rPr>
        <w:t xml:space="preserve"> (gram)</w:t>
      </w:r>
      <w:r w:rsidRPr="00D21CF5">
        <w:rPr>
          <w:rFonts w:ascii="Times New Roman" w:hAnsi="Times New Roman"/>
          <w:sz w:val="24"/>
          <w:szCs w:val="24"/>
        </w:rPr>
        <w:t xml:space="preserve"> menunjukan berpengaruh nyata tetapi pada uji BNJ 5% pada perlakuan P1</w:t>
      </w:r>
      <w:r>
        <w:rPr>
          <w:rFonts w:ascii="Times New Roman" w:hAnsi="Times New Roman"/>
          <w:sz w:val="24"/>
          <w:szCs w:val="24"/>
        </w:rPr>
        <w:t>, P2, P3, P4, P5 dan</w:t>
      </w:r>
      <w:r w:rsidRPr="00D21CF5">
        <w:rPr>
          <w:rFonts w:ascii="Times New Roman" w:hAnsi="Times New Roman"/>
          <w:sz w:val="24"/>
          <w:szCs w:val="24"/>
        </w:rPr>
        <w:t xml:space="preserve"> P6 berbeda tidak nyata.</w:t>
      </w:r>
      <w:r>
        <w:rPr>
          <w:rFonts w:ascii="Times New Roman" w:hAnsi="Times New Roman"/>
          <w:sz w:val="24"/>
          <w:szCs w:val="24"/>
        </w:rPr>
        <w:t xml:space="preserve"> </w:t>
      </w:r>
      <w:r w:rsidRPr="00D21CF5">
        <w:rPr>
          <w:rFonts w:ascii="Times New Roman" w:hAnsi="Times New Roman"/>
          <w:sz w:val="24"/>
          <w:szCs w:val="24"/>
        </w:rPr>
        <w:t xml:space="preserve">Hal ini </w:t>
      </w:r>
      <w:r>
        <w:rPr>
          <w:rFonts w:ascii="Times New Roman" w:hAnsi="Times New Roman"/>
          <w:sz w:val="24"/>
          <w:szCs w:val="24"/>
        </w:rPr>
        <w:t>terlihat</w:t>
      </w:r>
      <w:r w:rsidRPr="00D21CF5">
        <w:rPr>
          <w:rFonts w:ascii="Times New Roman" w:hAnsi="Times New Roman"/>
          <w:sz w:val="24"/>
          <w:szCs w:val="24"/>
        </w:rPr>
        <w:t xml:space="preserve"> pada perlakuan P1 </w:t>
      </w:r>
      <w:r>
        <w:rPr>
          <w:rFonts w:ascii="Times New Roman" w:hAnsi="Times New Roman"/>
          <w:sz w:val="24"/>
          <w:szCs w:val="24"/>
        </w:rPr>
        <w:t>pemberian pupuk kandang</w:t>
      </w:r>
      <w:r w:rsidRPr="00D21CF5">
        <w:rPr>
          <w:rFonts w:ascii="Times New Roman" w:hAnsi="Times New Roman"/>
          <w:sz w:val="24"/>
          <w:szCs w:val="24"/>
        </w:rPr>
        <w:t xml:space="preserve"> sudah terpenuhi jika di bandingkan pada perlakuan P2, P3, P4, P5 dan P6. </w:t>
      </w:r>
    </w:p>
    <w:p w:rsidR="00B87E43" w:rsidRDefault="00B87E43" w:rsidP="005E1330">
      <w:pPr>
        <w:pStyle w:val="ListParagraph"/>
        <w:spacing w:after="0" w:line="240" w:lineRule="auto"/>
        <w:ind w:left="0" w:firstLine="720"/>
        <w:jc w:val="both"/>
        <w:rPr>
          <w:rFonts w:ascii="Times New Roman" w:hAnsi="Times New Roman"/>
          <w:sz w:val="24"/>
          <w:szCs w:val="24"/>
        </w:rPr>
      </w:pPr>
      <w:r>
        <w:rPr>
          <w:rFonts w:ascii="Times New Roman" w:hAnsi="Times New Roman"/>
          <w:sz w:val="24"/>
          <w:szCs w:val="24"/>
        </w:rPr>
        <w:lastRenderedPageBreak/>
        <w:t>Pada jumlah</w:t>
      </w:r>
      <w:r w:rsidRPr="002D1D21">
        <w:rPr>
          <w:rFonts w:ascii="Times New Roman" w:hAnsi="Times New Roman"/>
          <w:sz w:val="24"/>
          <w:szCs w:val="24"/>
        </w:rPr>
        <w:t xml:space="preserve"> gabah per </w:t>
      </w:r>
      <w:r>
        <w:rPr>
          <w:rFonts w:ascii="Times New Roman" w:hAnsi="Times New Roman"/>
          <w:sz w:val="24"/>
          <w:szCs w:val="24"/>
        </w:rPr>
        <w:t>rumpun pupuk kandang kotoran ayam nutrisi unsur hara untuk kebutuhan pada fase reproduktif masih belum mampu untuk meningkatkan jumlah gabah. Kurang ketersediannya salah satu unsur hara pada pupuk kandang kotoran ayam pada masa reproduktif sangat berpengaruh terhadap pengisian gabah melalui fungsinya pada proses fotosintesis. Menurut Sarief (1986), bahwa bahan organik dapat memperbaiki struktur tanah, meningkatkan kemampuan tanah menyerap air, sumber unsur mikro serta mampu mengubah kelarutan P tanah, jadi bila pupuk pupuk kandang kotoran ayam yang diberikan dalam jumlah yang tidak memadai maka kemampuan bahan organik untuk menekan fiksasi P oleh Al, Fe, dan Mn juga rendah, akibatnya unsur P menjadi tidak tersedia bagi tanaman.</w:t>
      </w:r>
    </w:p>
    <w:p w:rsidR="00B87E43" w:rsidRPr="00D21CF5" w:rsidRDefault="00B87E43" w:rsidP="005E1330">
      <w:pPr>
        <w:pStyle w:val="ListParagraph"/>
        <w:spacing w:after="0" w:line="240" w:lineRule="auto"/>
        <w:ind w:left="0" w:firstLine="720"/>
        <w:jc w:val="both"/>
        <w:rPr>
          <w:rFonts w:ascii="Times New Roman" w:eastAsiaTheme="minorHAnsi" w:hAnsi="Times New Roman"/>
          <w:sz w:val="24"/>
          <w:szCs w:val="24"/>
        </w:rPr>
      </w:pPr>
      <w:r w:rsidRPr="00D21CF5">
        <w:rPr>
          <w:rFonts w:ascii="Times New Roman" w:eastAsiaTheme="minorHAnsi" w:hAnsi="Times New Roman"/>
          <w:sz w:val="24"/>
          <w:szCs w:val="24"/>
        </w:rPr>
        <w:t>Pada umumnya senyawa organik di dalam tanaman mengandung nitrogen</w:t>
      </w:r>
      <w:r>
        <w:rPr>
          <w:rFonts w:ascii="Times New Roman" w:eastAsiaTheme="minorHAnsi" w:hAnsi="Times New Roman"/>
          <w:sz w:val="24"/>
          <w:szCs w:val="24"/>
        </w:rPr>
        <w:t xml:space="preserve"> dan phosfor</w:t>
      </w:r>
      <w:r w:rsidRPr="00D21CF5">
        <w:rPr>
          <w:rFonts w:ascii="Times New Roman" w:eastAsiaTheme="minorHAnsi" w:hAnsi="Times New Roman"/>
          <w:sz w:val="24"/>
          <w:szCs w:val="24"/>
        </w:rPr>
        <w:t xml:space="preserve">. Di antaranya adalah asam amino, asam nukleat, enzim-enzim, bahan-bahan yang menyalurkan energi, seperti khlorofil, ADP, dan ATP. Tanaman tidak dapat melakukan metabolismenya jika kekurangan N </w:t>
      </w:r>
      <w:r>
        <w:rPr>
          <w:rFonts w:ascii="Times New Roman" w:eastAsiaTheme="minorHAnsi" w:hAnsi="Times New Roman"/>
          <w:sz w:val="24"/>
          <w:szCs w:val="24"/>
        </w:rPr>
        <w:t xml:space="preserve">dan P </w:t>
      </w:r>
      <w:r w:rsidRPr="00D21CF5">
        <w:rPr>
          <w:rFonts w:ascii="Times New Roman" w:eastAsiaTheme="minorHAnsi" w:hAnsi="Times New Roman"/>
          <w:sz w:val="24"/>
          <w:szCs w:val="24"/>
        </w:rPr>
        <w:t xml:space="preserve">untuk membentuk bahan-bahan penting tersebut. Warna pucat pada tanaman yang kekurangan N karena terhambatnya pembentukan khlorofil, selanjutnya pertumbuhan akan lambat dan kerdil karena khlorofil dibutuhkan untuk pembentukan karbohidrat dalam proses fotosintesis. Dengan demikian apabila terjadi kekurangan N </w:t>
      </w:r>
      <w:r>
        <w:rPr>
          <w:rFonts w:ascii="Times New Roman" w:eastAsiaTheme="minorHAnsi" w:hAnsi="Times New Roman"/>
          <w:sz w:val="24"/>
          <w:szCs w:val="24"/>
        </w:rPr>
        <w:t xml:space="preserve">dan P </w:t>
      </w:r>
      <w:r w:rsidRPr="00D21CF5">
        <w:rPr>
          <w:rFonts w:ascii="Times New Roman" w:eastAsiaTheme="minorHAnsi" w:hAnsi="Times New Roman"/>
          <w:sz w:val="24"/>
          <w:szCs w:val="24"/>
        </w:rPr>
        <w:t xml:space="preserve">yang hebat akan menghentikan proses pertumbuhan dan produksi (Poulton </w:t>
      </w:r>
      <w:r w:rsidRPr="00D21CF5">
        <w:rPr>
          <w:rFonts w:ascii="Times New Roman" w:eastAsiaTheme="minorHAnsi" w:hAnsi="Times New Roman"/>
          <w:i/>
          <w:iCs/>
          <w:sz w:val="24"/>
          <w:szCs w:val="24"/>
        </w:rPr>
        <w:t>et al</w:t>
      </w:r>
      <w:r w:rsidRPr="00D21CF5">
        <w:rPr>
          <w:rFonts w:ascii="Times New Roman" w:eastAsiaTheme="minorHAnsi" w:hAnsi="Times New Roman"/>
          <w:sz w:val="24"/>
          <w:szCs w:val="24"/>
        </w:rPr>
        <w:t xml:space="preserve">., 1989; Tisdale dan Nelson, 1993). </w:t>
      </w:r>
    </w:p>
    <w:p w:rsidR="00B87E43" w:rsidRPr="00D21CF5" w:rsidRDefault="00B87E43" w:rsidP="005E1330">
      <w:pPr>
        <w:pStyle w:val="ListParagraph"/>
        <w:spacing w:after="0" w:line="240" w:lineRule="auto"/>
        <w:ind w:left="0" w:firstLine="720"/>
        <w:jc w:val="both"/>
        <w:rPr>
          <w:rFonts w:ascii="Times New Roman" w:hAnsi="Times New Roman"/>
          <w:sz w:val="24"/>
          <w:szCs w:val="24"/>
        </w:rPr>
      </w:pPr>
      <w:r w:rsidRPr="00D21CF5">
        <w:rPr>
          <w:rFonts w:ascii="Times New Roman" w:eastAsiaTheme="minorHAnsi" w:hAnsi="Times New Roman"/>
          <w:sz w:val="24"/>
          <w:szCs w:val="24"/>
        </w:rPr>
        <w:t xml:space="preserve">Unsur P dibutuhkan tanaman padi selama pertumbuhannya mulai dari awal pertumbuhan vegetatif sampai fase pembentukan dan pematangan biji. Fosfor sangat berpengaruh terhadap perkembangan dan pertumbuhan tanaman. Hal ini disebabkan karena P banyak terdapat di dalam sel tanaman berupa unit-unit nukleotida. Sedangkan nukleotida merupakan suatu ikatan yang mengandung P sebagai penyusun RNA dan DNA yang berperan dalam perkembangan sel tanaman. Selain itu, P dapat menstimulir pertumbuhan dan perkembangan perakaran tanaman karena berperan dalam metabolisme sel dan sebagai aktivator beberapa enzim </w:t>
      </w:r>
      <w:r w:rsidRPr="00D21CF5">
        <w:rPr>
          <w:rFonts w:ascii="Times New Roman" w:eastAsiaTheme="minorHAnsi" w:hAnsi="Times New Roman"/>
          <w:sz w:val="24"/>
          <w:szCs w:val="24"/>
        </w:rPr>
        <w:lastRenderedPageBreak/>
        <w:t>(Prasad dan Power, 1997; Marschner, 1998). Dalam proses metabolisme tanaman, kebutuhan energi diperoleh dari senyawa fosfat berenergi tinggi dalam bentuk adenosin trifosfat (ATP). Selama hidrolisis., dari ATP akan dihasilkan energi sekitar 7600 kal/ATP, dalam hal ini P berperan sebagai transfer energi (Salisbury dan Ross, 1978; Mengel dan Kirkby, 1979).</w:t>
      </w:r>
    </w:p>
    <w:p w:rsidR="00B87E43" w:rsidRDefault="00B87E43" w:rsidP="005E1330">
      <w:pPr>
        <w:pStyle w:val="ListParagraph"/>
        <w:spacing w:after="0" w:line="240" w:lineRule="auto"/>
        <w:ind w:left="0" w:firstLine="720"/>
        <w:jc w:val="both"/>
        <w:rPr>
          <w:rFonts w:ascii="Times New Roman" w:hAnsi="Times New Roman"/>
          <w:sz w:val="24"/>
          <w:szCs w:val="24"/>
        </w:rPr>
      </w:pPr>
      <w:r>
        <w:rPr>
          <w:rFonts w:ascii="Times New Roman" w:hAnsi="Times New Roman"/>
          <w:sz w:val="24"/>
          <w:szCs w:val="24"/>
        </w:rPr>
        <w:t>Pada persentase gabah isi per malai</w:t>
      </w:r>
      <w:r w:rsidRPr="00D21CF5">
        <w:rPr>
          <w:rFonts w:ascii="Times New Roman" w:hAnsi="Times New Roman"/>
          <w:sz w:val="24"/>
          <w:szCs w:val="24"/>
        </w:rPr>
        <w:t xml:space="preserve"> pembentukan dan pengisian buah sangat dipengaruhi oleh ketersediaan unsur hara P. Menurut Rinsema (1983) dalam Sarkawi (1995) unsur P mempunyai pengaruh positif dalam meningkatkan produksi gabah, bila jumlah kelarutan P kecil, akibatnya tanaman tidak mampu berproduksi dengan baik.</w:t>
      </w:r>
      <w:r>
        <w:rPr>
          <w:rFonts w:ascii="Times New Roman" w:hAnsi="Times New Roman"/>
          <w:sz w:val="24"/>
          <w:szCs w:val="24"/>
        </w:rPr>
        <w:t xml:space="preserve"> </w:t>
      </w:r>
      <w:r w:rsidRPr="00D21CF5">
        <w:rPr>
          <w:rFonts w:ascii="Times New Roman" w:hAnsi="Times New Roman"/>
          <w:sz w:val="24"/>
          <w:szCs w:val="24"/>
        </w:rPr>
        <w:t>Jumlah gabah yang terbentuk pada setiap malai di</w:t>
      </w:r>
      <w:r>
        <w:rPr>
          <w:rFonts w:ascii="Times New Roman" w:hAnsi="Times New Roman"/>
          <w:sz w:val="24"/>
          <w:szCs w:val="24"/>
        </w:rPr>
        <w:t>tentukan pada fase reproduktif,</w:t>
      </w:r>
      <w:r w:rsidRPr="0006296A">
        <w:rPr>
          <w:rFonts w:ascii="Times New Roman" w:hAnsi="Times New Roman"/>
          <w:sz w:val="24"/>
          <w:szCs w:val="24"/>
        </w:rPr>
        <w:t xml:space="preserve"> </w:t>
      </w:r>
      <w:r w:rsidRPr="00D21CF5">
        <w:rPr>
          <w:rFonts w:ascii="Times New Roman" w:hAnsi="Times New Roman"/>
          <w:sz w:val="24"/>
          <w:szCs w:val="24"/>
        </w:rPr>
        <w:t>Sarief (1986)</w:t>
      </w:r>
      <w:r>
        <w:rPr>
          <w:rFonts w:ascii="Times New Roman" w:hAnsi="Times New Roman"/>
          <w:sz w:val="24"/>
          <w:szCs w:val="24"/>
        </w:rPr>
        <w:t xml:space="preserve">. </w:t>
      </w:r>
    </w:p>
    <w:p w:rsidR="00B87E43" w:rsidRPr="00D21CF5" w:rsidRDefault="00B87E43" w:rsidP="005E1330">
      <w:pPr>
        <w:pStyle w:val="ListParagraph"/>
        <w:spacing w:after="0" w:line="240" w:lineRule="auto"/>
        <w:ind w:left="0" w:firstLine="720"/>
        <w:jc w:val="both"/>
        <w:rPr>
          <w:rFonts w:ascii="Times New Roman" w:hAnsi="Times New Roman"/>
          <w:sz w:val="24"/>
          <w:szCs w:val="24"/>
        </w:rPr>
      </w:pPr>
      <w:r w:rsidRPr="00D21CF5">
        <w:rPr>
          <w:rFonts w:ascii="Times New Roman" w:hAnsi="Times New Roman"/>
          <w:sz w:val="24"/>
          <w:szCs w:val="24"/>
        </w:rPr>
        <w:t xml:space="preserve">Rendahnya ketersediaan hara pada fase </w:t>
      </w:r>
      <w:r>
        <w:rPr>
          <w:rFonts w:ascii="Times New Roman" w:hAnsi="Times New Roman"/>
          <w:sz w:val="24"/>
          <w:szCs w:val="24"/>
        </w:rPr>
        <w:t>reproduktif</w:t>
      </w:r>
      <w:r w:rsidRPr="00D21CF5">
        <w:rPr>
          <w:rFonts w:ascii="Times New Roman" w:hAnsi="Times New Roman"/>
          <w:sz w:val="24"/>
          <w:szCs w:val="24"/>
        </w:rPr>
        <w:t xml:space="preserve"> menyebabkan terhambatnya beberapa proses metabolisme tanaman yang berdampak pada penurunan hasil tanaman. Kekurangan phosphor dapat mengakibatkan perkembangan akar terhambat, terhambatnya pembentukkan bunga, dan penurunan jumlah biji (hakim, 1986).</w:t>
      </w:r>
      <w:r>
        <w:rPr>
          <w:rFonts w:ascii="Times New Roman" w:hAnsi="Times New Roman"/>
          <w:sz w:val="24"/>
          <w:szCs w:val="24"/>
        </w:rPr>
        <w:t xml:space="preserve"> </w:t>
      </w:r>
      <w:r w:rsidRPr="00D21CF5">
        <w:rPr>
          <w:rFonts w:ascii="Times New Roman" w:hAnsi="Times New Roman"/>
          <w:sz w:val="24"/>
          <w:szCs w:val="24"/>
        </w:rPr>
        <w:t>Menurut Setyamidjaja (1986), kekurangan unsur P dapat be</w:t>
      </w:r>
      <w:r>
        <w:rPr>
          <w:rFonts w:ascii="Times New Roman" w:hAnsi="Times New Roman"/>
          <w:sz w:val="24"/>
          <w:szCs w:val="24"/>
        </w:rPr>
        <w:t>r</w:t>
      </w:r>
      <w:r w:rsidRPr="00D21CF5">
        <w:rPr>
          <w:rFonts w:ascii="Times New Roman" w:hAnsi="Times New Roman"/>
          <w:sz w:val="24"/>
          <w:szCs w:val="24"/>
        </w:rPr>
        <w:t>akibat hasil tanaman pada bunga dan buah menurun, karena unsur P  berperan sangat penting dalam proses pembelahan sel, pemasakan buah atau pembentuk biji dan sebagai penyusun lemak dan protein.</w:t>
      </w:r>
    </w:p>
    <w:p w:rsidR="00B87E43" w:rsidRDefault="00B87E43" w:rsidP="005E1330">
      <w:pPr>
        <w:pStyle w:val="ListParagraph"/>
        <w:spacing w:after="0" w:line="240" w:lineRule="auto"/>
        <w:ind w:left="0" w:firstLine="720"/>
        <w:jc w:val="both"/>
        <w:rPr>
          <w:rFonts w:ascii="Times New Roman" w:hAnsi="Times New Roman"/>
          <w:sz w:val="24"/>
          <w:szCs w:val="24"/>
        </w:rPr>
      </w:pPr>
      <w:r w:rsidRPr="00D21CF5">
        <w:rPr>
          <w:rFonts w:ascii="Times New Roman" w:hAnsi="Times New Roman"/>
          <w:sz w:val="24"/>
          <w:szCs w:val="24"/>
        </w:rPr>
        <w:t xml:space="preserve">Pada bobot 1000 bulir pada hasil penelitian yaitu 20.04 gram masih </w:t>
      </w:r>
      <w:r>
        <w:rPr>
          <w:rFonts w:ascii="Times New Roman" w:hAnsi="Times New Roman"/>
          <w:sz w:val="24"/>
          <w:szCs w:val="24"/>
        </w:rPr>
        <w:t>rendah</w:t>
      </w:r>
      <w:r w:rsidRPr="00D21CF5">
        <w:rPr>
          <w:rFonts w:ascii="Times New Roman" w:hAnsi="Times New Roman"/>
          <w:sz w:val="24"/>
          <w:szCs w:val="24"/>
        </w:rPr>
        <w:t xml:space="preserve"> dibandingkan dengan deskripsinya bobot 1000 bulir 28 gram ini diduga kebutuhan tanaman akan unsur hara Phosfor dan Kalium dari bahan organik pupuk kandang kotoran ayam kurang dipenuhi secara optimal dan berimbang sampai saat panen. </w:t>
      </w:r>
    </w:p>
    <w:p w:rsidR="00B87E43" w:rsidRDefault="00B87E43" w:rsidP="005E1330">
      <w:pPr>
        <w:pStyle w:val="ListParagraph"/>
        <w:spacing w:after="0" w:line="240" w:lineRule="auto"/>
        <w:ind w:left="0" w:firstLine="720"/>
        <w:jc w:val="both"/>
        <w:rPr>
          <w:rFonts w:ascii="Times New Roman" w:hAnsi="Times New Roman"/>
          <w:sz w:val="24"/>
          <w:szCs w:val="24"/>
        </w:rPr>
      </w:pPr>
      <w:r w:rsidRPr="00D21CF5">
        <w:rPr>
          <w:rFonts w:ascii="Times New Roman" w:hAnsi="Times New Roman"/>
          <w:color w:val="000000"/>
          <w:sz w:val="24"/>
          <w:szCs w:val="24"/>
        </w:rPr>
        <w:t xml:space="preserve">Pada bobot 1000 bulir sangat membutuhkan suplai karbohidrat berupa pati dan gula yang merupakan hasil fotosintesis. </w:t>
      </w:r>
      <w:r w:rsidRPr="00D21CF5">
        <w:rPr>
          <w:rFonts w:ascii="Times New Roman" w:hAnsi="Times New Roman"/>
          <w:sz w:val="24"/>
          <w:szCs w:val="24"/>
        </w:rPr>
        <w:t xml:space="preserve">Perubahan gula terlarut menjadi pati merupakan tahapan utama periode pengisian gabah, oleh sebab itu jika unsur K tidak memenuhi kebutuhan tanaman, bobot gabah akan berkurang. </w:t>
      </w:r>
      <w:r w:rsidRPr="00D21CF5">
        <w:rPr>
          <w:rFonts w:ascii="Times New Roman" w:eastAsiaTheme="minorHAnsi" w:hAnsi="Times New Roman"/>
          <w:sz w:val="24"/>
          <w:szCs w:val="24"/>
        </w:rPr>
        <w:t>Kekurangan kalium ak</w:t>
      </w:r>
      <w:r>
        <w:rPr>
          <w:rFonts w:ascii="Times New Roman" w:eastAsiaTheme="minorHAnsi" w:hAnsi="Times New Roman"/>
          <w:sz w:val="24"/>
          <w:szCs w:val="24"/>
        </w:rPr>
        <w:t>an menghambat proses fotosintesis</w:t>
      </w:r>
      <w:r w:rsidRPr="00D21CF5">
        <w:rPr>
          <w:rFonts w:ascii="Times New Roman" w:eastAsiaTheme="minorHAnsi" w:hAnsi="Times New Roman"/>
          <w:sz w:val="24"/>
          <w:szCs w:val="24"/>
        </w:rPr>
        <w:t xml:space="preserve">, metabolisme dan translokasi karbohidrat dari daun ke </w:t>
      </w:r>
      <w:r w:rsidRPr="00D21CF5">
        <w:rPr>
          <w:rFonts w:ascii="Times New Roman" w:eastAsiaTheme="minorHAnsi" w:hAnsi="Times New Roman"/>
          <w:sz w:val="24"/>
          <w:szCs w:val="24"/>
        </w:rPr>
        <w:lastRenderedPageBreak/>
        <w:t xml:space="preserve">dalam gabah, akibatnya produksi bahan kering menurun. Kekurangan kalium yang hebat menyebabkan terjadinya penyakit fisiologi, tanaman tumbuh kerdil, batang kecil dan lemah, peka terhadap serangan hama dan penyakit, persentase kehampaan gabah tinggi (Marschner, 1998). </w:t>
      </w:r>
      <w:r w:rsidRPr="00D21CF5">
        <w:rPr>
          <w:rFonts w:ascii="Times New Roman" w:hAnsi="Times New Roman"/>
          <w:sz w:val="24"/>
          <w:szCs w:val="24"/>
        </w:rPr>
        <w:t>Kondisi ini juga dipengaruhi oleh serangan hama Walangsangit sehingga mempengaruhi pembentukan bulir padi.</w:t>
      </w:r>
      <w:r>
        <w:rPr>
          <w:rFonts w:ascii="Times New Roman" w:hAnsi="Times New Roman"/>
          <w:sz w:val="24"/>
          <w:szCs w:val="24"/>
        </w:rPr>
        <w:t xml:space="preserve"> </w:t>
      </w:r>
    </w:p>
    <w:p w:rsidR="00B87E43" w:rsidRPr="00D21CF5" w:rsidRDefault="00B87E43" w:rsidP="005E1330">
      <w:pPr>
        <w:pStyle w:val="ListParagraph"/>
        <w:spacing w:after="0" w:line="240" w:lineRule="auto"/>
        <w:ind w:left="0" w:firstLine="720"/>
        <w:jc w:val="both"/>
        <w:rPr>
          <w:rFonts w:ascii="Times New Roman" w:hAnsi="Times New Roman"/>
          <w:sz w:val="24"/>
          <w:szCs w:val="24"/>
        </w:rPr>
      </w:pPr>
      <w:r w:rsidRPr="00D21CF5">
        <w:rPr>
          <w:rFonts w:ascii="Times New Roman" w:hAnsi="Times New Roman"/>
          <w:sz w:val="24"/>
          <w:szCs w:val="24"/>
        </w:rPr>
        <w:t xml:space="preserve">Kurangnya bernas pada pengisian bulir padi diakibatkan pada unsur hara yang tersedia telah terserap pada masa fase vegetatif tanaman sehingga pada </w:t>
      </w:r>
      <w:r>
        <w:rPr>
          <w:rFonts w:ascii="Times New Roman" w:hAnsi="Times New Roman"/>
          <w:sz w:val="24"/>
          <w:szCs w:val="24"/>
        </w:rPr>
        <w:t xml:space="preserve">fase generatif </w:t>
      </w:r>
      <w:r w:rsidRPr="00D21CF5">
        <w:rPr>
          <w:rFonts w:ascii="Times New Roman" w:hAnsi="Times New Roman"/>
          <w:sz w:val="24"/>
          <w:szCs w:val="24"/>
        </w:rPr>
        <w:t>pengisin bulir padi mengakibatkan kekurangan salah satu unsur hara. Dimana unsur hara yang sangat berperan dalam pengisian bulir yaitu unsur P dan K. Menurut Agustina (1990) menjelaskan bahwa unsur P yang cukup akan meningkatkan efisiensi fungsi dari penggunaan N. Nitrogen merupakan bagian integral dari klorofil yang sangat berperan dalam peristiwa fotosintesis dan sebagian besar hasil fotosintesis tersebut tersimpan dalam biji (bulir). Selain itu nitrogen juga diperlukan untuk membentuk protein gabah. Protein tersebut tidak mungkin disusun tanpa adanya fotosintesis (Dwi Saputro, 1988).</w:t>
      </w:r>
    </w:p>
    <w:p w:rsidR="00B87E43" w:rsidRPr="00D21CF5" w:rsidRDefault="00B87E43" w:rsidP="005E1330">
      <w:pPr>
        <w:pStyle w:val="ListParagraph"/>
        <w:spacing w:after="0" w:line="240" w:lineRule="auto"/>
        <w:ind w:left="0" w:firstLine="720"/>
        <w:jc w:val="both"/>
        <w:rPr>
          <w:rFonts w:ascii="Times New Roman" w:hAnsi="Times New Roman"/>
          <w:sz w:val="24"/>
          <w:szCs w:val="24"/>
        </w:rPr>
      </w:pPr>
      <w:r w:rsidRPr="00D21CF5">
        <w:rPr>
          <w:rFonts w:ascii="Times New Roman" w:hAnsi="Times New Roman"/>
          <w:sz w:val="24"/>
          <w:szCs w:val="24"/>
        </w:rPr>
        <w:t xml:space="preserve">Phosfor pada pupuk kandang kotoran ayam pada setiap perlakuan  memegang peranan penting dalam kebanyakan reaksi enzim Fosforilase dan juga berperan sebagai penyusun lemak dan protein (Sarief, 1986). Proses fotosintesis yang berjalan dengan baik sebagai akibat adanya P juga akan meningkatkan hasil fotosintesa yang ditransfer kedalam biji. Bobot gabah padi sangat berhubungan erat dengan proses fotosintesis yang terjadi pada daun. </w:t>
      </w:r>
    </w:p>
    <w:p w:rsidR="00B87E43" w:rsidRDefault="00B87E43" w:rsidP="005E1330">
      <w:pPr>
        <w:pStyle w:val="ListParagraph"/>
        <w:spacing w:after="0" w:line="240" w:lineRule="auto"/>
        <w:ind w:left="0" w:firstLine="720"/>
        <w:jc w:val="both"/>
        <w:rPr>
          <w:rFonts w:ascii="Times New Roman" w:hAnsi="Times New Roman"/>
          <w:sz w:val="24"/>
          <w:szCs w:val="24"/>
        </w:rPr>
      </w:pPr>
      <w:r w:rsidRPr="00D21CF5">
        <w:rPr>
          <w:rFonts w:ascii="Times New Roman" w:hAnsi="Times New Roman"/>
          <w:sz w:val="24"/>
          <w:szCs w:val="24"/>
        </w:rPr>
        <w:t>Menurut Setyamidjaja (1986), kekurangan unsur P dapat be</w:t>
      </w:r>
      <w:r>
        <w:rPr>
          <w:rFonts w:ascii="Times New Roman" w:hAnsi="Times New Roman"/>
          <w:sz w:val="24"/>
          <w:szCs w:val="24"/>
        </w:rPr>
        <w:t>r</w:t>
      </w:r>
      <w:r w:rsidRPr="00D21CF5">
        <w:rPr>
          <w:rFonts w:ascii="Times New Roman" w:hAnsi="Times New Roman"/>
          <w:sz w:val="24"/>
          <w:szCs w:val="24"/>
        </w:rPr>
        <w:t>akibat hasil tanaman pada bunga dan buah menurun, karena unsur P  berperan sangat penting dalam proses pembelahan sel, pemasakan buah atau pembentuk biji dan sebagai penyusun lemak dan protein. Sementara menurut Suparyono dan Setyono (1993) salah satu peranan K adalah pembentuk pati, dimana pati katalase merupakan satu-satunya enzim yang berfungsi menggabungkan gula menjadi rangkaian panjang yang disebut pati.</w:t>
      </w:r>
    </w:p>
    <w:p w:rsidR="00B87E43" w:rsidRDefault="00B87E43" w:rsidP="005E1330">
      <w:pPr>
        <w:pStyle w:val="ListParagraph"/>
        <w:spacing w:after="0" w:line="240" w:lineRule="auto"/>
        <w:ind w:left="0" w:firstLine="720"/>
        <w:jc w:val="both"/>
        <w:rPr>
          <w:rFonts w:ascii="Times New Roman" w:eastAsiaTheme="minorHAnsi" w:hAnsi="Times New Roman"/>
          <w:sz w:val="24"/>
          <w:szCs w:val="24"/>
        </w:rPr>
      </w:pPr>
      <w:r w:rsidRPr="00D21CF5">
        <w:rPr>
          <w:rFonts w:ascii="Times New Roman" w:eastAsiaTheme="minorHAnsi" w:hAnsi="Times New Roman"/>
          <w:sz w:val="24"/>
          <w:szCs w:val="24"/>
        </w:rPr>
        <w:lastRenderedPageBreak/>
        <w:t>Peranan K dalam tanaman sebagai ion pembawa (</w:t>
      </w:r>
      <w:r w:rsidRPr="00D21CF5">
        <w:rPr>
          <w:rFonts w:ascii="Times New Roman" w:eastAsiaTheme="minorHAnsi" w:hAnsi="Times New Roman"/>
          <w:i/>
          <w:iCs/>
          <w:sz w:val="24"/>
          <w:szCs w:val="24"/>
        </w:rPr>
        <w:t>carrier</w:t>
      </w:r>
      <w:r w:rsidRPr="00D21CF5">
        <w:rPr>
          <w:rFonts w:ascii="Times New Roman" w:eastAsiaTheme="minorHAnsi" w:hAnsi="Times New Roman"/>
          <w:sz w:val="24"/>
          <w:szCs w:val="24"/>
        </w:rPr>
        <w:t>) dalam translokasi sejumlah hara terutama N, mengatur respirasi, transpirasi, aktivasi enzim piruvatkinase yang berperan dalam sintesa karbohidrat, mengatur tekanan osmotik. Mobilitas K yang tinggi memberikan peluang untuk bergerak cepat dari satu sel ke sel lainnya atau dari jaringan tua ke jaringan muda yang baru dibentuk dan organ-organ penyimpan. Khusus untuk tanaman padi</w:t>
      </w:r>
      <w:r>
        <w:rPr>
          <w:rFonts w:ascii="Times New Roman" w:eastAsiaTheme="minorHAnsi" w:hAnsi="Times New Roman"/>
          <w:sz w:val="24"/>
          <w:szCs w:val="24"/>
        </w:rPr>
        <w:t>,</w:t>
      </w:r>
      <w:r w:rsidRPr="00D21CF5">
        <w:rPr>
          <w:rFonts w:ascii="Times New Roman" w:eastAsiaTheme="minorHAnsi" w:hAnsi="Times New Roman"/>
          <w:sz w:val="24"/>
          <w:szCs w:val="24"/>
        </w:rPr>
        <w:t xml:space="preserve"> K memperbaiki kualitas tanaman, membantu translokasi pati, meningkatkan resistensi tanaman terhadap hama dan penyakit, menjadikan gabah lebih bernas dan menurunkan persentase gabah hampa. </w:t>
      </w:r>
    </w:p>
    <w:p w:rsidR="00B87E43" w:rsidRPr="00D21CF5" w:rsidRDefault="00B87E43" w:rsidP="005E1330">
      <w:pPr>
        <w:pStyle w:val="ListParagraph"/>
        <w:spacing w:after="0" w:line="240" w:lineRule="auto"/>
        <w:ind w:left="0" w:firstLine="720"/>
        <w:jc w:val="both"/>
        <w:rPr>
          <w:rFonts w:ascii="Times New Roman" w:hAnsi="Times New Roman"/>
          <w:sz w:val="24"/>
          <w:szCs w:val="24"/>
        </w:rPr>
      </w:pPr>
      <w:r>
        <w:rPr>
          <w:rFonts w:ascii="Times New Roman" w:hAnsi="Times New Roman"/>
          <w:sz w:val="24"/>
          <w:szCs w:val="24"/>
        </w:rPr>
        <w:t>Menurut Supariyono dan Setyono (1993), salah satu peranan kalium adalah untuk pembentukan pati, dimana pati katalase merupakan satu-satunya enzim yang berfungsi menggabungkan gula menjadi rangkaian panjang yang disebut pati. Perubahan gula terlarut menjadi pati merupakan tahapan utama periode pengisian gabah.sebab itu jika unsur kalium tidak memenuhi kebutuhan tanaman, bobot gabah akan berkurang.</w:t>
      </w:r>
    </w:p>
    <w:p w:rsidR="00B87E43" w:rsidRPr="00D21CF5" w:rsidRDefault="00B87E43" w:rsidP="005E1330">
      <w:pPr>
        <w:pStyle w:val="ListParagraph"/>
        <w:spacing w:after="0" w:line="240" w:lineRule="auto"/>
        <w:ind w:left="0" w:firstLine="720"/>
        <w:jc w:val="both"/>
        <w:rPr>
          <w:rFonts w:ascii="Times New Roman" w:hAnsi="Times New Roman"/>
          <w:sz w:val="24"/>
          <w:szCs w:val="24"/>
        </w:rPr>
      </w:pPr>
      <w:r w:rsidRPr="00D21CF5">
        <w:rPr>
          <w:rFonts w:ascii="Times New Roman" w:hAnsi="Times New Roman"/>
          <w:sz w:val="24"/>
          <w:szCs w:val="24"/>
        </w:rPr>
        <w:t>Pemberian pupuk kandang kotororan ayam belum mampu mencukupi kebutuhan unsur hara pada tanaman padi</w:t>
      </w:r>
      <w:r>
        <w:rPr>
          <w:rFonts w:ascii="Times New Roman" w:hAnsi="Times New Roman"/>
          <w:sz w:val="24"/>
          <w:szCs w:val="24"/>
        </w:rPr>
        <w:t xml:space="preserve"> pada fase reproduktif</w:t>
      </w:r>
      <w:r w:rsidRPr="00D21CF5">
        <w:rPr>
          <w:rFonts w:ascii="Times New Roman" w:hAnsi="Times New Roman"/>
          <w:sz w:val="24"/>
          <w:szCs w:val="24"/>
        </w:rPr>
        <w:t>, hal ini dapat terlihat pada hasil persentase gabah isi per malai dan bobot 1000 bulir yang dihasilkan masih rendah dari data deskripsinya, hal ini tidak diberikan pupuk anorganik (NPK) sebagai pupuk tambahan untuk mencukupi kebutuhan unsur hara yang diperlukan</w:t>
      </w:r>
      <w:r>
        <w:rPr>
          <w:rFonts w:ascii="Times New Roman" w:hAnsi="Times New Roman"/>
          <w:sz w:val="24"/>
          <w:szCs w:val="24"/>
        </w:rPr>
        <w:t xml:space="preserve"> dalam menunjang pada masa fase reproduktif</w:t>
      </w:r>
      <w:r w:rsidRPr="00D21CF5">
        <w:rPr>
          <w:rFonts w:ascii="Times New Roman" w:hAnsi="Times New Roman"/>
          <w:sz w:val="24"/>
          <w:szCs w:val="24"/>
        </w:rPr>
        <w:t>.</w:t>
      </w:r>
    </w:p>
    <w:p w:rsidR="00B87E43" w:rsidRDefault="00B87E43" w:rsidP="005E1330">
      <w:pPr>
        <w:pStyle w:val="ListParagraph"/>
        <w:spacing w:after="0" w:line="240" w:lineRule="auto"/>
        <w:ind w:left="0" w:firstLine="720"/>
        <w:jc w:val="both"/>
        <w:rPr>
          <w:rFonts w:ascii="Times New Roman" w:hAnsi="Times New Roman"/>
          <w:sz w:val="24"/>
          <w:szCs w:val="24"/>
        </w:rPr>
      </w:pPr>
      <w:r w:rsidRPr="00D21CF5">
        <w:rPr>
          <w:rFonts w:ascii="Times New Roman" w:hAnsi="Times New Roman"/>
          <w:sz w:val="24"/>
          <w:szCs w:val="24"/>
        </w:rPr>
        <w:t xml:space="preserve">Meningkatnya berat gabah per rumpun lebih banyak dipengaruhi oleh faktor-faktor khusus antara lain ; jumlah anakan produktif per rumpun, persentase gabah isi dan bobot 1000 bulir. Meningkatnya faktor-faktor tersebut didukung oleh ketersediaan unsur-unsur hara yang diperlukan dalam setiap proses pertumbuhan dan perkembangan secara optimal dan kondisi fisik, kimia, dan biologi tanah yang memadai. </w:t>
      </w:r>
    </w:p>
    <w:p w:rsidR="00B87E43" w:rsidRDefault="00B87E43" w:rsidP="005E1330">
      <w:pPr>
        <w:pStyle w:val="ListParagraph"/>
        <w:spacing w:after="0" w:line="240" w:lineRule="auto"/>
        <w:ind w:left="0" w:firstLine="720"/>
        <w:jc w:val="both"/>
        <w:rPr>
          <w:rFonts w:ascii="Times New Roman" w:hAnsi="Times New Roman"/>
          <w:sz w:val="24"/>
          <w:szCs w:val="24"/>
        </w:rPr>
      </w:pPr>
      <w:r w:rsidRPr="00D21CF5">
        <w:rPr>
          <w:rFonts w:ascii="Times New Roman" w:hAnsi="Times New Roman"/>
          <w:sz w:val="24"/>
          <w:szCs w:val="24"/>
        </w:rPr>
        <w:t>Pada berat gabah per rumpun pemberian pupuk kandang kotoran ayam sangat erat kaitannya dengan ketersediaan hara dalam tanah.</w:t>
      </w:r>
      <w:r>
        <w:rPr>
          <w:rFonts w:ascii="Times New Roman" w:hAnsi="Times New Roman"/>
          <w:sz w:val="24"/>
          <w:szCs w:val="24"/>
        </w:rPr>
        <w:t xml:space="preserve"> </w:t>
      </w:r>
      <w:r w:rsidRPr="00D21CF5">
        <w:rPr>
          <w:rFonts w:ascii="Times New Roman" w:hAnsi="Times New Roman"/>
          <w:sz w:val="24"/>
          <w:szCs w:val="24"/>
        </w:rPr>
        <w:t xml:space="preserve">Menurut Soetedjo dan Kartasapoetra (1988) menjelaskan bahwa </w:t>
      </w:r>
      <w:r w:rsidRPr="00D21CF5">
        <w:rPr>
          <w:rFonts w:ascii="Times New Roman" w:hAnsi="Times New Roman"/>
          <w:sz w:val="24"/>
          <w:szCs w:val="24"/>
        </w:rPr>
        <w:lastRenderedPageBreak/>
        <w:t>pupuk kandang kotoran ayam mempunyai pengaruh positif terhadap sifat fisik, dan kimia serta mendorong kehidupan jasad renik tanah.</w:t>
      </w:r>
      <w:r>
        <w:rPr>
          <w:rFonts w:ascii="Times New Roman" w:hAnsi="Times New Roman"/>
          <w:sz w:val="24"/>
          <w:szCs w:val="24"/>
        </w:rPr>
        <w:t xml:space="preserve"> </w:t>
      </w:r>
      <w:r w:rsidRPr="00D21CF5">
        <w:rPr>
          <w:rFonts w:ascii="Times New Roman" w:hAnsi="Times New Roman"/>
          <w:sz w:val="24"/>
          <w:szCs w:val="24"/>
        </w:rPr>
        <w:t xml:space="preserve">Ketersediaan unsur hara seperti N, P dan K sangat berperan dalam proses pengisian buah, sehingga susunan pati menjadi padat (BLPP dan Jica dalam Suhanadi, 1998). Pemberian pupuk kandang dapat mensuplai hara seperti nitrogen, phospor, kalium, namun belum dapat memenuhi kebutuhan tanaman. </w:t>
      </w:r>
      <w:r>
        <w:rPr>
          <w:rFonts w:ascii="Times New Roman" w:hAnsi="Times New Roman"/>
          <w:sz w:val="24"/>
          <w:szCs w:val="24"/>
        </w:rPr>
        <w:t xml:space="preserve">Dalam hal ini </w:t>
      </w:r>
      <w:r w:rsidRPr="00D21CF5">
        <w:rPr>
          <w:rFonts w:ascii="Times New Roman" w:hAnsi="Times New Roman"/>
          <w:sz w:val="24"/>
          <w:szCs w:val="24"/>
        </w:rPr>
        <w:t>unsur nitrogen</w:t>
      </w:r>
      <w:r>
        <w:rPr>
          <w:rFonts w:ascii="Times New Roman" w:hAnsi="Times New Roman"/>
          <w:sz w:val="24"/>
          <w:szCs w:val="24"/>
        </w:rPr>
        <w:t xml:space="preserve">, phosfor dan kalium sangat </w:t>
      </w:r>
      <w:r w:rsidRPr="00D21CF5">
        <w:rPr>
          <w:rFonts w:ascii="Times New Roman" w:hAnsi="Times New Roman"/>
          <w:sz w:val="24"/>
          <w:szCs w:val="24"/>
        </w:rPr>
        <w:t xml:space="preserve">berperan dalam pengisian biji atau gabah. </w:t>
      </w:r>
    </w:p>
    <w:p w:rsidR="00B87E43" w:rsidRDefault="00B87E43" w:rsidP="005E1330">
      <w:pPr>
        <w:pStyle w:val="ListParagraph"/>
        <w:spacing w:after="0" w:line="240" w:lineRule="auto"/>
        <w:ind w:left="0" w:firstLine="720"/>
        <w:jc w:val="both"/>
        <w:rPr>
          <w:rFonts w:ascii="Times New Roman" w:hAnsi="Times New Roman"/>
          <w:sz w:val="24"/>
          <w:szCs w:val="24"/>
        </w:rPr>
      </w:pPr>
    </w:p>
    <w:p w:rsidR="00B87E43" w:rsidRPr="00D21CF5" w:rsidRDefault="00B87E43" w:rsidP="005E1330">
      <w:pPr>
        <w:spacing w:after="0" w:line="240" w:lineRule="auto"/>
        <w:jc w:val="center"/>
        <w:rPr>
          <w:rFonts w:ascii="Times New Roman" w:hAnsi="Times New Roman"/>
          <w:b/>
          <w:sz w:val="24"/>
          <w:szCs w:val="24"/>
        </w:rPr>
      </w:pPr>
      <w:r w:rsidRPr="00D21CF5">
        <w:rPr>
          <w:rFonts w:ascii="Times New Roman" w:hAnsi="Times New Roman"/>
          <w:b/>
          <w:sz w:val="24"/>
          <w:szCs w:val="24"/>
        </w:rPr>
        <w:t>PENUTUP</w:t>
      </w:r>
    </w:p>
    <w:p w:rsidR="00B87E43" w:rsidRPr="00D21CF5" w:rsidRDefault="00B87E43" w:rsidP="005E1330">
      <w:pPr>
        <w:spacing w:after="0" w:line="240" w:lineRule="auto"/>
        <w:jc w:val="center"/>
        <w:rPr>
          <w:rFonts w:ascii="Times New Roman" w:hAnsi="Times New Roman"/>
          <w:b/>
          <w:sz w:val="24"/>
          <w:szCs w:val="24"/>
        </w:rPr>
      </w:pPr>
    </w:p>
    <w:p w:rsidR="00B87E43" w:rsidRPr="00D21CF5" w:rsidRDefault="00B87E43" w:rsidP="005E1330">
      <w:pPr>
        <w:pStyle w:val="ListParagraph"/>
        <w:numPr>
          <w:ilvl w:val="0"/>
          <w:numId w:val="9"/>
        </w:numPr>
        <w:spacing w:after="0" w:line="240" w:lineRule="auto"/>
        <w:ind w:left="540" w:hanging="540"/>
        <w:rPr>
          <w:rFonts w:ascii="Times New Roman" w:hAnsi="Times New Roman"/>
          <w:b/>
          <w:sz w:val="24"/>
          <w:szCs w:val="24"/>
        </w:rPr>
      </w:pPr>
      <w:r w:rsidRPr="00D21CF5">
        <w:rPr>
          <w:rFonts w:ascii="Times New Roman" w:hAnsi="Times New Roman"/>
          <w:b/>
          <w:sz w:val="24"/>
          <w:szCs w:val="24"/>
        </w:rPr>
        <w:t>Kesimpulan</w:t>
      </w:r>
    </w:p>
    <w:p w:rsidR="00B87E43" w:rsidRPr="00D21CF5" w:rsidRDefault="00B87E43" w:rsidP="005E1330">
      <w:pPr>
        <w:pStyle w:val="ListParagraph"/>
        <w:spacing w:after="0" w:line="240" w:lineRule="auto"/>
        <w:ind w:left="0" w:firstLine="720"/>
        <w:jc w:val="both"/>
        <w:rPr>
          <w:rFonts w:ascii="Times New Roman" w:hAnsi="Times New Roman"/>
          <w:sz w:val="24"/>
          <w:szCs w:val="24"/>
        </w:rPr>
      </w:pPr>
      <w:r w:rsidRPr="00D21CF5">
        <w:rPr>
          <w:rFonts w:ascii="Times New Roman" w:hAnsi="Times New Roman"/>
          <w:sz w:val="24"/>
          <w:szCs w:val="24"/>
        </w:rPr>
        <w:t>Berdasarkan hasil penelitian pengaruh pemberian pupuk kandang kotoran ayam terhadap pertumbuhan dan hasil padi sawah dengan metode SRI dapat ditarik kesimpulan yaitu :</w:t>
      </w:r>
    </w:p>
    <w:p w:rsidR="00B87E43" w:rsidRPr="00D21CF5" w:rsidRDefault="00B87E43" w:rsidP="005E1330">
      <w:pPr>
        <w:pStyle w:val="ListParagraph"/>
        <w:numPr>
          <w:ilvl w:val="0"/>
          <w:numId w:val="10"/>
        </w:numPr>
        <w:spacing w:after="0" w:line="240" w:lineRule="auto"/>
        <w:ind w:left="720"/>
        <w:jc w:val="both"/>
        <w:rPr>
          <w:rFonts w:ascii="Times New Roman" w:hAnsi="Times New Roman"/>
          <w:sz w:val="24"/>
          <w:szCs w:val="24"/>
        </w:rPr>
      </w:pPr>
      <w:r w:rsidRPr="00D21CF5">
        <w:rPr>
          <w:rFonts w:ascii="Times New Roman" w:hAnsi="Times New Roman"/>
          <w:sz w:val="24"/>
          <w:szCs w:val="24"/>
        </w:rPr>
        <w:t xml:space="preserve">Pemberian pupuk kandang kotoran ayam pada tanaman padi dengan metode SRI berpengaruh nyata terhadap tinggi tanaman (cm) 56 hst, jumlah gabah per rumpun (bulir), persentase gabah isi per malai (%), </w:t>
      </w:r>
      <w:r w:rsidRPr="00D21CF5">
        <w:rPr>
          <w:rFonts w:ascii="Times New Roman" w:hAnsi="Times New Roman"/>
          <w:sz w:val="24"/>
          <w:szCs w:val="24"/>
        </w:rPr>
        <w:lastRenderedPageBreak/>
        <w:t>bobot 1000 bulir (gram) dan berat gabah per rumpun (gram), tetapi pada jumlah anakan maksimum (batang) dan anakan produktif (malai) pemberian pupuk kandang kotoran ayam berpengaruh tidak nyata.</w:t>
      </w:r>
    </w:p>
    <w:p w:rsidR="00B87E43" w:rsidRPr="00D21CF5" w:rsidRDefault="00B87E43" w:rsidP="005E1330">
      <w:pPr>
        <w:pStyle w:val="ListParagraph"/>
        <w:numPr>
          <w:ilvl w:val="0"/>
          <w:numId w:val="10"/>
        </w:numPr>
        <w:spacing w:after="0" w:line="240" w:lineRule="auto"/>
        <w:ind w:left="720"/>
        <w:jc w:val="both"/>
        <w:rPr>
          <w:rFonts w:ascii="Times New Roman" w:hAnsi="Times New Roman"/>
          <w:sz w:val="24"/>
          <w:szCs w:val="24"/>
        </w:rPr>
      </w:pPr>
      <w:r w:rsidRPr="00D21CF5">
        <w:rPr>
          <w:rFonts w:ascii="Times New Roman" w:hAnsi="Times New Roman"/>
          <w:sz w:val="24"/>
          <w:szCs w:val="24"/>
        </w:rPr>
        <w:t>Bahwa pada uji BNJ 5% pemberian pupuk kandang kotoran ayam pada perlakuan P1 berbeda tidak nyata terhadap perlakuan P2, P3, P4, P5 dan P6 pada hasil data tinggi tanaman (cm) 56 hst, jumlah gabah per rumpun (bulir), persentase gabah isi per malai (%), dan bobot 1000 bulir (gram), dan berat gabah per rumpun ( gram). Pemberian pupuk kandang kotoran ayam pada tanaman padi dengan metode SRI belum mencukupi kebutuhan unsur hara tanaman padi sehingga hasil yang didapat masih rendah jika dibandingkan dengan data deskripsinya.</w:t>
      </w:r>
    </w:p>
    <w:p w:rsidR="00B87E43" w:rsidRPr="00D21CF5" w:rsidRDefault="00B87E43" w:rsidP="005E1330">
      <w:pPr>
        <w:pStyle w:val="ListParagraph"/>
        <w:spacing w:after="0" w:line="240" w:lineRule="auto"/>
        <w:ind w:left="540"/>
        <w:jc w:val="both"/>
        <w:rPr>
          <w:rFonts w:ascii="Times New Roman" w:hAnsi="Times New Roman"/>
          <w:sz w:val="24"/>
          <w:szCs w:val="24"/>
        </w:rPr>
      </w:pPr>
    </w:p>
    <w:p w:rsidR="00B87E43" w:rsidRPr="00D21CF5" w:rsidRDefault="00B87E43" w:rsidP="005E1330">
      <w:pPr>
        <w:pStyle w:val="ListParagraph"/>
        <w:numPr>
          <w:ilvl w:val="0"/>
          <w:numId w:val="9"/>
        </w:numPr>
        <w:spacing w:after="0" w:line="240" w:lineRule="auto"/>
        <w:ind w:left="540" w:hanging="540"/>
        <w:jc w:val="both"/>
        <w:rPr>
          <w:rFonts w:ascii="Times New Roman" w:hAnsi="Times New Roman"/>
          <w:b/>
          <w:sz w:val="24"/>
          <w:szCs w:val="24"/>
        </w:rPr>
      </w:pPr>
      <w:r w:rsidRPr="00D21CF5">
        <w:rPr>
          <w:rFonts w:ascii="Times New Roman" w:hAnsi="Times New Roman"/>
          <w:b/>
          <w:sz w:val="24"/>
          <w:szCs w:val="24"/>
        </w:rPr>
        <w:t>Saran</w:t>
      </w:r>
    </w:p>
    <w:p w:rsidR="00B87E43" w:rsidRPr="00D21CF5" w:rsidRDefault="00B87E43" w:rsidP="005E1330">
      <w:pPr>
        <w:autoSpaceDE w:val="0"/>
        <w:autoSpaceDN w:val="0"/>
        <w:adjustRightInd w:val="0"/>
        <w:spacing w:after="0" w:line="240" w:lineRule="auto"/>
        <w:ind w:firstLine="720"/>
        <w:jc w:val="both"/>
        <w:rPr>
          <w:rFonts w:ascii="Times New Roman" w:hAnsi="Times New Roman"/>
          <w:sz w:val="24"/>
          <w:szCs w:val="24"/>
        </w:rPr>
      </w:pPr>
      <w:r w:rsidRPr="00D21CF5">
        <w:rPr>
          <w:rFonts w:ascii="Times New Roman" w:hAnsi="Times New Roman"/>
          <w:sz w:val="24"/>
          <w:szCs w:val="24"/>
        </w:rPr>
        <w:t>Untuk memperoleh hasil yang tinggi perlu dilakukan penelitian lanjutan dengan menambahkan pupuk anorganik.</w:t>
      </w:r>
    </w:p>
    <w:p w:rsidR="006733D7" w:rsidRDefault="006733D7" w:rsidP="005E1330">
      <w:pPr>
        <w:pStyle w:val="ListParagraph"/>
        <w:spacing w:line="240" w:lineRule="auto"/>
        <w:ind w:left="360"/>
        <w:jc w:val="both"/>
        <w:rPr>
          <w:rFonts w:ascii="Times New Roman" w:hAnsi="Times New Roman"/>
          <w:b/>
          <w:sz w:val="24"/>
          <w:szCs w:val="24"/>
        </w:rPr>
        <w:sectPr w:rsidR="006733D7" w:rsidSect="005959AB">
          <w:type w:val="continuous"/>
          <w:pgSz w:w="11909" w:h="16834" w:code="9"/>
          <w:pgMar w:top="1134" w:right="1134" w:bottom="1134" w:left="1134" w:header="720" w:footer="720" w:gutter="0"/>
          <w:cols w:num="2" w:space="634"/>
          <w:docGrid w:linePitch="360"/>
        </w:sectPr>
      </w:pPr>
    </w:p>
    <w:p w:rsidR="00BD4E37" w:rsidRDefault="00BD4E37" w:rsidP="005E1330">
      <w:pPr>
        <w:pStyle w:val="ListParagraph"/>
        <w:spacing w:line="240" w:lineRule="auto"/>
        <w:ind w:left="360"/>
        <w:jc w:val="both"/>
        <w:rPr>
          <w:rFonts w:ascii="Times New Roman" w:hAnsi="Times New Roman"/>
          <w:b/>
          <w:sz w:val="24"/>
          <w:szCs w:val="24"/>
        </w:rPr>
      </w:pPr>
    </w:p>
    <w:p w:rsidR="005959AB" w:rsidRDefault="005959AB" w:rsidP="005E1330">
      <w:pPr>
        <w:autoSpaceDE w:val="0"/>
        <w:autoSpaceDN w:val="0"/>
        <w:adjustRightInd w:val="0"/>
        <w:spacing w:after="0" w:line="240" w:lineRule="auto"/>
        <w:jc w:val="both"/>
        <w:rPr>
          <w:rFonts w:ascii="Times New Roman" w:hAnsi="Times New Roman"/>
          <w:sz w:val="24"/>
          <w:szCs w:val="24"/>
        </w:rPr>
        <w:sectPr w:rsidR="005959AB" w:rsidSect="005959AB">
          <w:type w:val="continuous"/>
          <w:pgSz w:w="11909" w:h="16834" w:code="9"/>
          <w:pgMar w:top="1134" w:right="1134" w:bottom="1134" w:left="1134" w:header="720" w:footer="720" w:gutter="0"/>
          <w:cols w:num="2" w:space="634"/>
          <w:docGrid w:linePitch="360"/>
        </w:sectPr>
      </w:pPr>
    </w:p>
    <w:p w:rsidR="00253A94" w:rsidRDefault="00253A94" w:rsidP="005E1330">
      <w:pPr>
        <w:autoSpaceDE w:val="0"/>
        <w:autoSpaceDN w:val="0"/>
        <w:adjustRightInd w:val="0"/>
        <w:spacing w:after="0" w:line="240" w:lineRule="auto"/>
        <w:jc w:val="both"/>
        <w:rPr>
          <w:rFonts w:ascii="Times New Roman" w:hAnsi="Times New Roman"/>
          <w:sz w:val="24"/>
          <w:szCs w:val="24"/>
        </w:rPr>
      </w:pPr>
    </w:p>
    <w:p w:rsidR="0086675E" w:rsidRDefault="0086675E" w:rsidP="000B71B0">
      <w:pPr>
        <w:autoSpaceDE w:val="0"/>
        <w:autoSpaceDN w:val="0"/>
        <w:adjustRightInd w:val="0"/>
        <w:spacing w:after="0" w:line="360" w:lineRule="auto"/>
        <w:jc w:val="center"/>
        <w:rPr>
          <w:rFonts w:ascii="Times New Roman" w:hAnsi="Times New Roman"/>
          <w:b/>
          <w:sz w:val="24"/>
          <w:szCs w:val="24"/>
        </w:rPr>
        <w:sectPr w:rsidR="0086675E" w:rsidSect="00631A70">
          <w:type w:val="continuous"/>
          <w:pgSz w:w="11909" w:h="16834" w:code="9"/>
          <w:pgMar w:top="1134" w:right="1134" w:bottom="1134" w:left="1134" w:header="720" w:footer="720" w:gutter="0"/>
          <w:cols w:space="634"/>
          <w:docGrid w:linePitch="360"/>
        </w:sectPr>
      </w:pPr>
    </w:p>
    <w:p w:rsidR="000B71B0" w:rsidRPr="00D21CF5" w:rsidRDefault="007E62D7" w:rsidP="000B71B0">
      <w:pPr>
        <w:autoSpaceDE w:val="0"/>
        <w:autoSpaceDN w:val="0"/>
        <w:adjustRightInd w:val="0"/>
        <w:spacing w:after="0" w:line="360" w:lineRule="auto"/>
        <w:jc w:val="center"/>
        <w:rPr>
          <w:rFonts w:ascii="Times New Roman" w:hAnsi="Times New Roman"/>
          <w:b/>
          <w:sz w:val="24"/>
          <w:szCs w:val="24"/>
        </w:rPr>
      </w:pPr>
      <w:r w:rsidRPr="007E62D7">
        <w:rPr>
          <w:rFonts w:ascii="Times New Roman" w:hAnsi="Times New Roman"/>
          <w:noProof/>
          <w:sz w:val="24"/>
          <w:szCs w:val="24"/>
        </w:rPr>
        <w:lastRenderedPageBreak/>
        <w:pict>
          <v:rect id="_x0000_s1027" style="position:absolute;left:0;text-align:left;margin-left:375.6pt;margin-top:-53.55pt;width:30.75pt;height:23.25pt;z-index:-251658752" strokecolor="white [3212]">
            <v:textbox style="mso-next-textbox:#_x0000_s1027">
              <w:txbxContent>
                <w:p w:rsidR="000B71B0" w:rsidRPr="00B93138" w:rsidRDefault="000B71B0" w:rsidP="000B71B0"/>
              </w:txbxContent>
            </v:textbox>
          </v:rect>
        </w:pict>
      </w:r>
      <w:r w:rsidR="000B71B0" w:rsidRPr="00D21CF5">
        <w:rPr>
          <w:rFonts w:ascii="Times New Roman" w:hAnsi="Times New Roman"/>
          <w:b/>
          <w:sz w:val="24"/>
          <w:szCs w:val="24"/>
        </w:rPr>
        <w:t>DAFTAR PUSTAKA</w:t>
      </w:r>
    </w:p>
    <w:p w:rsidR="00253A94" w:rsidRDefault="00253A94" w:rsidP="005E1330">
      <w:pPr>
        <w:autoSpaceDE w:val="0"/>
        <w:autoSpaceDN w:val="0"/>
        <w:adjustRightInd w:val="0"/>
        <w:spacing w:after="0" w:line="240" w:lineRule="auto"/>
        <w:jc w:val="both"/>
        <w:rPr>
          <w:rFonts w:ascii="Times New Roman" w:hAnsi="Times New Roman"/>
          <w:sz w:val="24"/>
          <w:szCs w:val="24"/>
        </w:rPr>
      </w:pPr>
    </w:p>
    <w:p w:rsidR="006C7DEC" w:rsidRPr="00D21CF5" w:rsidRDefault="006C7DEC" w:rsidP="006C7DEC">
      <w:pPr>
        <w:autoSpaceDE w:val="0"/>
        <w:autoSpaceDN w:val="0"/>
        <w:adjustRightInd w:val="0"/>
        <w:spacing w:after="0" w:line="240" w:lineRule="auto"/>
        <w:ind w:left="810" w:hanging="810"/>
        <w:jc w:val="both"/>
        <w:rPr>
          <w:rFonts w:ascii="Times New Roman" w:eastAsiaTheme="minorHAnsi" w:hAnsi="Times New Roman"/>
          <w:sz w:val="24"/>
          <w:szCs w:val="24"/>
        </w:rPr>
      </w:pPr>
      <w:r w:rsidRPr="00D21CF5">
        <w:rPr>
          <w:rFonts w:ascii="Times New Roman" w:eastAsiaTheme="minorHAnsi" w:hAnsi="Times New Roman"/>
          <w:sz w:val="24"/>
          <w:szCs w:val="24"/>
        </w:rPr>
        <w:t xml:space="preserve">Agus, C. 1997. </w:t>
      </w:r>
      <w:r w:rsidRPr="00D21CF5">
        <w:rPr>
          <w:rFonts w:ascii="Times New Roman" w:eastAsiaTheme="minorHAnsi" w:hAnsi="Times New Roman"/>
          <w:b/>
          <w:i/>
          <w:sz w:val="24"/>
          <w:szCs w:val="24"/>
        </w:rPr>
        <w:t>Respirasi Tanah Pada Lantai Hutan Manginum</w:t>
      </w:r>
      <w:r w:rsidRPr="00D21CF5">
        <w:rPr>
          <w:rFonts w:ascii="Times New Roman" w:eastAsiaTheme="minorHAnsi" w:hAnsi="Times New Roman"/>
          <w:sz w:val="24"/>
          <w:szCs w:val="24"/>
        </w:rPr>
        <w:t xml:space="preserve">. Buletin Kehutanan. </w:t>
      </w:r>
    </w:p>
    <w:p w:rsidR="006C7DEC" w:rsidRDefault="006C7DEC" w:rsidP="000B71B0">
      <w:pPr>
        <w:autoSpaceDE w:val="0"/>
        <w:autoSpaceDN w:val="0"/>
        <w:adjustRightInd w:val="0"/>
        <w:spacing w:after="0" w:line="240" w:lineRule="auto"/>
        <w:ind w:left="810" w:hanging="810"/>
        <w:jc w:val="both"/>
      </w:pPr>
    </w:p>
    <w:p w:rsidR="00814825" w:rsidRPr="00D21CF5" w:rsidRDefault="00814825" w:rsidP="00814825">
      <w:pPr>
        <w:autoSpaceDE w:val="0"/>
        <w:autoSpaceDN w:val="0"/>
        <w:adjustRightInd w:val="0"/>
        <w:spacing w:after="0" w:line="240" w:lineRule="auto"/>
        <w:ind w:left="810" w:hanging="810"/>
        <w:jc w:val="both"/>
        <w:rPr>
          <w:rFonts w:ascii="Times New Roman" w:eastAsiaTheme="minorHAnsi" w:hAnsi="Times New Roman"/>
          <w:color w:val="000000"/>
          <w:sz w:val="24"/>
          <w:szCs w:val="24"/>
        </w:rPr>
      </w:pPr>
      <w:r w:rsidRPr="00D21CF5">
        <w:rPr>
          <w:rFonts w:ascii="Times New Roman" w:eastAsiaTheme="minorHAnsi" w:hAnsi="Times New Roman"/>
          <w:color w:val="000000"/>
          <w:sz w:val="24"/>
          <w:szCs w:val="24"/>
        </w:rPr>
        <w:t xml:space="preserve">Agustina. 1990. </w:t>
      </w:r>
      <w:r w:rsidRPr="00D21CF5">
        <w:rPr>
          <w:rFonts w:ascii="Times New Roman" w:eastAsiaTheme="minorHAnsi" w:hAnsi="Times New Roman"/>
          <w:b/>
          <w:i/>
          <w:color w:val="000000"/>
          <w:sz w:val="24"/>
          <w:szCs w:val="24"/>
        </w:rPr>
        <w:t>Nutrisi Tanaman</w:t>
      </w:r>
      <w:r w:rsidRPr="00D21CF5">
        <w:rPr>
          <w:rFonts w:ascii="Times New Roman" w:eastAsiaTheme="minorHAnsi" w:hAnsi="Times New Roman"/>
          <w:color w:val="000000"/>
          <w:sz w:val="24"/>
          <w:szCs w:val="24"/>
        </w:rPr>
        <w:t>, Rineka Cipta. Jakarta.</w:t>
      </w:r>
    </w:p>
    <w:p w:rsidR="006C7DEC" w:rsidRPr="00D21CF5" w:rsidRDefault="006C7DEC" w:rsidP="000B71B0">
      <w:pPr>
        <w:autoSpaceDE w:val="0"/>
        <w:autoSpaceDN w:val="0"/>
        <w:adjustRightInd w:val="0"/>
        <w:spacing w:after="0" w:line="240" w:lineRule="auto"/>
        <w:ind w:left="810" w:hanging="810"/>
        <w:jc w:val="both"/>
        <w:rPr>
          <w:rFonts w:ascii="Times New Roman" w:hAnsi="Times New Roman"/>
          <w:sz w:val="24"/>
          <w:szCs w:val="24"/>
        </w:rPr>
      </w:pPr>
    </w:p>
    <w:p w:rsidR="000B71B0" w:rsidRDefault="000B71B0" w:rsidP="000B71B0">
      <w:pPr>
        <w:spacing w:after="0" w:line="240" w:lineRule="auto"/>
        <w:ind w:left="720" w:hanging="720"/>
        <w:jc w:val="both"/>
        <w:rPr>
          <w:rFonts w:ascii="Times New Roman" w:hAnsi="Times New Roman"/>
          <w:sz w:val="24"/>
          <w:szCs w:val="24"/>
        </w:rPr>
      </w:pPr>
      <w:r w:rsidRPr="00D21CF5">
        <w:rPr>
          <w:rFonts w:ascii="Times New Roman" w:hAnsi="Times New Roman"/>
          <w:sz w:val="24"/>
          <w:szCs w:val="24"/>
        </w:rPr>
        <w:t xml:space="preserve">Balai Penelitian Tanah. 2005. </w:t>
      </w:r>
      <w:r w:rsidRPr="00D21CF5">
        <w:rPr>
          <w:rFonts w:ascii="Times New Roman" w:hAnsi="Times New Roman"/>
          <w:b/>
          <w:i/>
          <w:sz w:val="24"/>
          <w:szCs w:val="24"/>
        </w:rPr>
        <w:t>Pupuk Organik Tingkatkan Produksi Pertanian</w:t>
      </w:r>
      <w:r w:rsidRPr="00D21CF5">
        <w:rPr>
          <w:rFonts w:ascii="Times New Roman" w:hAnsi="Times New Roman"/>
          <w:sz w:val="24"/>
          <w:szCs w:val="24"/>
        </w:rPr>
        <w:t>. Warta Penelitian dan Pengembangan Pertanian. Bogor. Vol. 27.</w:t>
      </w:r>
    </w:p>
    <w:p w:rsidR="006C7DEC" w:rsidRPr="00D21CF5" w:rsidRDefault="006C7DEC" w:rsidP="000B71B0">
      <w:pPr>
        <w:spacing w:after="0" w:line="240" w:lineRule="auto"/>
        <w:ind w:left="720" w:hanging="720"/>
        <w:jc w:val="both"/>
        <w:rPr>
          <w:rFonts w:ascii="Times New Roman" w:hAnsi="Times New Roman"/>
          <w:sz w:val="24"/>
          <w:szCs w:val="24"/>
        </w:rPr>
      </w:pPr>
    </w:p>
    <w:p w:rsidR="00550961" w:rsidRDefault="00550961" w:rsidP="006C7DEC">
      <w:pPr>
        <w:autoSpaceDE w:val="0"/>
        <w:autoSpaceDN w:val="0"/>
        <w:adjustRightInd w:val="0"/>
        <w:spacing w:after="0" w:line="240" w:lineRule="auto"/>
        <w:ind w:left="810" w:hanging="810"/>
        <w:jc w:val="both"/>
        <w:rPr>
          <w:rFonts w:ascii="Times New Roman" w:eastAsiaTheme="minorHAnsi" w:hAnsi="Times New Roman"/>
          <w:sz w:val="24"/>
          <w:szCs w:val="24"/>
        </w:rPr>
      </w:pPr>
    </w:p>
    <w:p w:rsidR="006C7DEC" w:rsidRDefault="006C7DEC" w:rsidP="006C7DEC">
      <w:pPr>
        <w:autoSpaceDE w:val="0"/>
        <w:autoSpaceDN w:val="0"/>
        <w:adjustRightInd w:val="0"/>
        <w:spacing w:after="0" w:line="240" w:lineRule="auto"/>
        <w:ind w:left="810" w:hanging="810"/>
        <w:jc w:val="both"/>
        <w:rPr>
          <w:rFonts w:ascii="Times New Roman" w:eastAsiaTheme="minorHAnsi" w:hAnsi="Times New Roman"/>
          <w:sz w:val="24"/>
          <w:szCs w:val="24"/>
        </w:rPr>
      </w:pPr>
      <w:r w:rsidRPr="00D21CF5">
        <w:rPr>
          <w:rFonts w:ascii="Times New Roman" w:eastAsiaTheme="minorHAnsi" w:hAnsi="Times New Roman"/>
          <w:sz w:val="24"/>
          <w:szCs w:val="24"/>
        </w:rPr>
        <w:t xml:space="preserve">Berkelaar, D. 2001. </w:t>
      </w:r>
      <w:r w:rsidRPr="00D21CF5">
        <w:rPr>
          <w:rFonts w:ascii="Times New Roman" w:eastAsiaTheme="minorHAnsi" w:hAnsi="Times New Roman"/>
          <w:b/>
          <w:i/>
          <w:iCs/>
          <w:sz w:val="24"/>
          <w:szCs w:val="24"/>
        </w:rPr>
        <w:t>SRI, The Sistem Of Rice Intensification: Less Can Be More.</w:t>
      </w:r>
      <w:r w:rsidRPr="00D21CF5">
        <w:rPr>
          <w:rFonts w:ascii="Times New Roman" w:eastAsiaTheme="minorHAnsi" w:hAnsi="Times New Roman"/>
          <w:sz w:val="24"/>
          <w:szCs w:val="24"/>
        </w:rPr>
        <w:t>ECHO Development Notes 70(1)(pdf).</w:t>
      </w:r>
    </w:p>
    <w:p w:rsidR="000D4BEF" w:rsidRDefault="000D4BEF" w:rsidP="006C7DEC">
      <w:pPr>
        <w:autoSpaceDE w:val="0"/>
        <w:autoSpaceDN w:val="0"/>
        <w:adjustRightInd w:val="0"/>
        <w:spacing w:after="0" w:line="240" w:lineRule="auto"/>
        <w:ind w:left="810" w:hanging="810"/>
        <w:jc w:val="both"/>
        <w:rPr>
          <w:rFonts w:ascii="Times New Roman" w:eastAsiaTheme="minorHAnsi" w:hAnsi="Times New Roman"/>
          <w:sz w:val="24"/>
          <w:szCs w:val="24"/>
        </w:rPr>
      </w:pPr>
    </w:p>
    <w:p w:rsidR="00865503" w:rsidRDefault="00865503" w:rsidP="006C7DEC">
      <w:pPr>
        <w:autoSpaceDE w:val="0"/>
        <w:autoSpaceDN w:val="0"/>
        <w:adjustRightInd w:val="0"/>
        <w:spacing w:after="0" w:line="240" w:lineRule="auto"/>
        <w:ind w:left="810" w:hanging="810"/>
        <w:jc w:val="both"/>
        <w:rPr>
          <w:rFonts w:ascii="Times New Roman" w:eastAsiaTheme="minorHAnsi" w:hAnsi="Times New Roman"/>
          <w:sz w:val="24"/>
          <w:szCs w:val="24"/>
        </w:rPr>
      </w:pPr>
    </w:p>
    <w:p w:rsidR="00865503" w:rsidRDefault="00865503" w:rsidP="006C7DEC">
      <w:pPr>
        <w:autoSpaceDE w:val="0"/>
        <w:autoSpaceDN w:val="0"/>
        <w:adjustRightInd w:val="0"/>
        <w:spacing w:after="0" w:line="240" w:lineRule="auto"/>
        <w:ind w:left="810" w:hanging="810"/>
        <w:jc w:val="both"/>
        <w:rPr>
          <w:rFonts w:ascii="Times New Roman" w:eastAsiaTheme="minorHAnsi" w:hAnsi="Times New Roman"/>
          <w:sz w:val="24"/>
          <w:szCs w:val="24"/>
        </w:rPr>
      </w:pPr>
    </w:p>
    <w:p w:rsidR="00865503" w:rsidRDefault="00865503" w:rsidP="006C7DEC">
      <w:pPr>
        <w:autoSpaceDE w:val="0"/>
        <w:autoSpaceDN w:val="0"/>
        <w:adjustRightInd w:val="0"/>
        <w:spacing w:after="0" w:line="240" w:lineRule="auto"/>
        <w:ind w:left="810" w:hanging="810"/>
        <w:jc w:val="both"/>
        <w:rPr>
          <w:rFonts w:ascii="Times New Roman" w:eastAsiaTheme="minorHAnsi" w:hAnsi="Times New Roman"/>
          <w:sz w:val="24"/>
          <w:szCs w:val="24"/>
        </w:rPr>
      </w:pPr>
    </w:p>
    <w:p w:rsidR="00886878" w:rsidRDefault="00886878" w:rsidP="006C7DEC">
      <w:pPr>
        <w:autoSpaceDE w:val="0"/>
        <w:autoSpaceDN w:val="0"/>
        <w:adjustRightInd w:val="0"/>
        <w:spacing w:after="0" w:line="240" w:lineRule="auto"/>
        <w:ind w:left="810" w:hanging="810"/>
        <w:jc w:val="both"/>
        <w:rPr>
          <w:rFonts w:ascii="Times New Roman" w:eastAsiaTheme="minorHAnsi" w:hAnsi="Times New Roman"/>
          <w:sz w:val="24"/>
          <w:szCs w:val="24"/>
        </w:rPr>
      </w:pPr>
    </w:p>
    <w:p w:rsidR="006C7DEC" w:rsidRPr="00D21CF5" w:rsidRDefault="006C7DEC" w:rsidP="006C7DEC">
      <w:pPr>
        <w:autoSpaceDE w:val="0"/>
        <w:autoSpaceDN w:val="0"/>
        <w:adjustRightInd w:val="0"/>
        <w:spacing w:after="0" w:line="240" w:lineRule="auto"/>
        <w:ind w:left="810" w:hanging="810"/>
        <w:jc w:val="both"/>
        <w:rPr>
          <w:rFonts w:ascii="Times New Roman" w:eastAsiaTheme="minorHAnsi" w:hAnsi="Times New Roman"/>
          <w:sz w:val="24"/>
          <w:szCs w:val="24"/>
        </w:rPr>
      </w:pPr>
      <w:r w:rsidRPr="00D21CF5">
        <w:rPr>
          <w:rFonts w:ascii="Times New Roman" w:eastAsiaTheme="minorHAnsi" w:hAnsi="Times New Roman"/>
          <w:sz w:val="24"/>
          <w:szCs w:val="24"/>
        </w:rPr>
        <w:t>Buckman, H. O dan N. C. Brady. 198</w:t>
      </w:r>
      <w:r>
        <w:rPr>
          <w:rFonts w:ascii="Times New Roman" w:eastAsiaTheme="minorHAnsi" w:hAnsi="Times New Roman"/>
          <w:sz w:val="24"/>
          <w:szCs w:val="24"/>
        </w:rPr>
        <w:t>3</w:t>
      </w:r>
      <w:r w:rsidRPr="00D21CF5">
        <w:rPr>
          <w:rFonts w:ascii="Times New Roman" w:eastAsiaTheme="minorHAnsi" w:hAnsi="Times New Roman"/>
          <w:sz w:val="24"/>
          <w:szCs w:val="24"/>
        </w:rPr>
        <w:t xml:space="preserve">. </w:t>
      </w:r>
      <w:r w:rsidRPr="00D21CF5">
        <w:rPr>
          <w:rFonts w:ascii="Times New Roman" w:eastAsiaTheme="minorHAnsi" w:hAnsi="Times New Roman"/>
          <w:b/>
          <w:i/>
          <w:sz w:val="24"/>
          <w:szCs w:val="24"/>
        </w:rPr>
        <w:t>Ilmu Tanah</w:t>
      </w:r>
      <w:r w:rsidRPr="00D21CF5">
        <w:rPr>
          <w:rFonts w:ascii="Times New Roman" w:eastAsiaTheme="minorHAnsi" w:hAnsi="Times New Roman"/>
          <w:sz w:val="24"/>
          <w:szCs w:val="24"/>
        </w:rPr>
        <w:t>. Bharata Karya Aksara. Jakarta.</w:t>
      </w:r>
    </w:p>
    <w:p w:rsidR="007F571E" w:rsidRDefault="007F571E" w:rsidP="006C7DEC">
      <w:pPr>
        <w:spacing w:after="0" w:line="240" w:lineRule="auto"/>
        <w:ind w:left="720" w:hanging="720"/>
        <w:jc w:val="both"/>
        <w:rPr>
          <w:rFonts w:ascii="Times New Roman" w:hAnsi="Times New Roman"/>
          <w:sz w:val="24"/>
          <w:szCs w:val="24"/>
        </w:rPr>
      </w:pPr>
    </w:p>
    <w:p w:rsidR="006C7DEC" w:rsidRDefault="006C7DEC" w:rsidP="006C7DEC">
      <w:pPr>
        <w:spacing w:after="0" w:line="240" w:lineRule="auto"/>
        <w:ind w:left="720" w:hanging="720"/>
        <w:jc w:val="both"/>
        <w:rPr>
          <w:rFonts w:ascii="Times New Roman" w:hAnsi="Times New Roman"/>
          <w:sz w:val="24"/>
          <w:szCs w:val="24"/>
        </w:rPr>
      </w:pPr>
      <w:r>
        <w:rPr>
          <w:rFonts w:ascii="Times New Roman" w:hAnsi="Times New Roman"/>
          <w:sz w:val="24"/>
          <w:szCs w:val="24"/>
        </w:rPr>
        <w:t xml:space="preserve">De Datta, S. K. 1981. </w:t>
      </w:r>
      <w:r w:rsidRPr="00296E42">
        <w:rPr>
          <w:rFonts w:ascii="Times New Roman" w:hAnsi="Times New Roman"/>
          <w:b/>
          <w:i/>
          <w:sz w:val="24"/>
          <w:szCs w:val="24"/>
        </w:rPr>
        <w:t>Principle and Practices of Rice Production</w:t>
      </w:r>
      <w:r>
        <w:rPr>
          <w:rFonts w:ascii="Times New Roman" w:hAnsi="Times New Roman"/>
          <w:sz w:val="24"/>
          <w:szCs w:val="24"/>
        </w:rPr>
        <w:t>. Jhon Wiley and Sond. New York.</w:t>
      </w:r>
    </w:p>
    <w:p w:rsidR="00550961" w:rsidRDefault="00550961" w:rsidP="006C7DEC">
      <w:pPr>
        <w:spacing w:after="0" w:line="240" w:lineRule="auto"/>
        <w:ind w:left="720" w:hanging="720"/>
        <w:jc w:val="both"/>
        <w:rPr>
          <w:rFonts w:ascii="Times New Roman" w:hAnsi="Times New Roman"/>
          <w:sz w:val="24"/>
          <w:szCs w:val="24"/>
        </w:rPr>
      </w:pPr>
    </w:p>
    <w:p w:rsidR="006C7DEC" w:rsidRDefault="006C7DEC" w:rsidP="006C7DEC">
      <w:pPr>
        <w:spacing w:after="0" w:line="240" w:lineRule="auto"/>
        <w:ind w:left="720" w:hanging="720"/>
        <w:jc w:val="both"/>
        <w:rPr>
          <w:rFonts w:ascii="Times New Roman" w:hAnsi="Times New Roman"/>
          <w:sz w:val="24"/>
          <w:szCs w:val="24"/>
        </w:rPr>
      </w:pPr>
      <w:r w:rsidRPr="00D21CF5">
        <w:rPr>
          <w:rFonts w:ascii="Times New Roman" w:hAnsi="Times New Roman"/>
          <w:sz w:val="24"/>
          <w:szCs w:val="24"/>
        </w:rPr>
        <w:t xml:space="preserve">Dermiyati. 1997. </w:t>
      </w:r>
      <w:r w:rsidRPr="00D21CF5">
        <w:rPr>
          <w:rFonts w:ascii="Times New Roman" w:hAnsi="Times New Roman"/>
          <w:b/>
          <w:i/>
          <w:sz w:val="24"/>
          <w:szCs w:val="24"/>
        </w:rPr>
        <w:t>Pengaruh Mulsa Terhadap Aktivitas Microorganisme Tanah dan Produksi Jagung Hibrida C-1</w:t>
      </w:r>
      <w:r w:rsidRPr="00D21CF5">
        <w:rPr>
          <w:rFonts w:ascii="Times New Roman" w:hAnsi="Times New Roman"/>
          <w:sz w:val="24"/>
          <w:szCs w:val="24"/>
        </w:rPr>
        <w:t xml:space="preserve">. Jurnal Tanah Tropika. </w:t>
      </w:r>
    </w:p>
    <w:p w:rsidR="000D4BEF" w:rsidRPr="00D21CF5" w:rsidRDefault="000D4BEF" w:rsidP="006C7DEC">
      <w:pPr>
        <w:spacing w:after="0" w:line="240" w:lineRule="auto"/>
        <w:ind w:left="720" w:hanging="720"/>
        <w:jc w:val="both"/>
        <w:rPr>
          <w:rFonts w:ascii="Times New Roman" w:hAnsi="Times New Roman"/>
          <w:sz w:val="24"/>
          <w:szCs w:val="24"/>
        </w:rPr>
      </w:pPr>
    </w:p>
    <w:p w:rsidR="00814825" w:rsidRPr="00D21CF5" w:rsidRDefault="00814825" w:rsidP="00814825">
      <w:pPr>
        <w:spacing w:after="0" w:line="240" w:lineRule="auto"/>
        <w:ind w:left="720" w:hanging="720"/>
        <w:jc w:val="both"/>
        <w:rPr>
          <w:rFonts w:ascii="Times New Roman" w:hAnsi="Times New Roman"/>
          <w:sz w:val="24"/>
          <w:szCs w:val="24"/>
        </w:rPr>
      </w:pPr>
      <w:r w:rsidRPr="00D21CF5">
        <w:rPr>
          <w:rFonts w:ascii="Times New Roman" w:hAnsi="Times New Roman"/>
          <w:sz w:val="24"/>
          <w:szCs w:val="24"/>
        </w:rPr>
        <w:t xml:space="preserve">Dwi Joseputro. D. Prof. Dr. 1988. </w:t>
      </w:r>
      <w:r w:rsidRPr="00D21CF5">
        <w:rPr>
          <w:rFonts w:ascii="Times New Roman" w:hAnsi="Times New Roman"/>
          <w:b/>
          <w:i/>
          <w:sz w:val="24"/>
          <w:szCs w:val="24"/>
        </w:rPr>
        <w:t>Pengantar Fisiologi Tumbuhan</w:t>
      </w:r>
      <w:r w:rsidRPr="00D21CF5">
        <w:rPr>
          <w:rFonts w:ascii="Times New Roman" w:hAnsi="Times New Roman"/>
          <w:sz w:val="24"/>
          <w:szCs w:val="24"/>
        </w:rPr>
        <w:t>. Gramedia. Jakarta.</w:t>
      </w:r>
    </w:p>
    <w:p w:rsidR="00814825" w:rsidRDefault="00814825" w:rsidP="00814825">
      <w:pPr>
        <w:autoSpaceDE w:val="0"/>
        <w:autoSpaceDN w:val="0"/>
        <w:adjustRightInd w:val="0"/>
        <w:spacing w:after="0" w:line="240" w:lineRule="auto"/>
        <w:ind w:left="810" w:hanging="810"/>
        <w:jc w:val="both"/>
        <w:rPr>
          <w:rFonts w:ascii="Times New Roman" w:hAnsi="Times New Roman"/>
          <w:sz w:val="24"/>
          <w:szCs w:val="24"/>
        </w:rPr>
      </w:pPr>
    </w:p>
    <w:p w:rsidR="00814825" w:rsidRPr="00D21CF5" w:rsidRDefault="00814825" w:rsidP="00814825">
      <w:pPr>
        <w:autoSpaceDE w:val="0"/>
        <w:autoSpaceDN w:val="0"/>
        <w:adjustRightInd w:val="0"/>
        <w:spacing w:after="0" w:line="240" w:lineRule="auto"/>
        <w:ind w:left="810" w:hanging="810"/>
        <w:jc w:val="both"/>
        <w:rPr>
          <w:rFonts w:ascii="Times New Roman" w:hAnsi="Times New Roman"/>
          <w:sz w:val="24"/>
          <w:szCs w:val="24"/>
        </w:rPr>
      </w:pPr>
      <w:r w:rsidRPr="00D21CF5">
        <w:rPr>
          <w:rFonts w:ascii="Times New Roman" w:hAnsi="Times New Roman"/>
          <w:sz w:val="24"/>
          <w:szCs w:val="24"/>
        </w:rPr>
        <w:t xml:space="preserve">Hakim. N, M. Y Diha, B. H. Go dan H. H. Bailey. 1986. </w:t>
      </w:r>
      <w:r w:rsidRPr="00D21CF5">
        <w:rPr>
          <w:rFonts w:ascii="Times New Roman" w:hAnsi="Times New Roman"/>
          <w:b/>
          <w:i/>
          <w:sz w:val="24"/>
          <w:szCs w:val="24"/>
        </w:rPr>
        <w:t>Dasar-dasar Ilmu Tanah</w:t>
      </w:r>
      <w:r w:rsidRPr="00D21CF5">
        <w:rPr>
          <w:rFonts w:ascii="Times New Roman" w:hAnsi="Times New Roman"/>
          <w:sz w:val="24"/>
          <w:szCs w:val="24"/>
        </w:rPr>
        <w:t>. Unit Lampung. Lampung.</w:t>
      </w:r>
    </w:p>
    <w:p w:rsidR="006C7DEC" w:rsidRDefault="007E62D7" w:rsidP="006C7DEC">
      <w:pPr>
        <w:autoSpaceDE w:val="0"/>
        <w:autoSpaceDN w:val="0"/>
        <w:adjustRightInd w:val="0"/>
        <w:spacing w:after="0" w:line="240" w:lineRule="auto"/>
        <w:ind w:left="810" w:hanging="810"/>
        <w:jc w:val="both"/>
        <w:rPr>
          <w:rFonts w:ascii="Times New Roman" w:hAnsi="Times New Roman"/>
          <w:sz w:val="24"/>
          <w:szCs w:val="24"/>
        </w:rPr>
      </w:pPr>
      <w:hyperlink r:id="rId9" w:history="1">
        <w:r w:rsidR="006C7DEC" w:rsidRPr="000D4BEF">
          <w:rPr>
            <w:rStyle w:val="Hyperlink"/>
            <w:rFonts w:ascii="Times New Roman" w:hAnsi="Times New Roman"/>
            <w:color w:val="auto"/>
            <w:sz w:val="24"/>
            <w:szCs w:val="24"/>
          </w:rPr>
          <w:t>http://www.kalbarprov.go.id/statistik</w:t>
        </w:r>
      </w:hyperlink>
      <w:r w:rsidR="006C7DEC" w:rsidRPr="000D4BEF">
        <w:rPr>
          <w:rFonts w:ascii="Times New Roman" w:hAnsi="Times New Roman"/>
          <w:sz w:val="24"/>
          <w:szCs w:val="24"/>
        </w:rPr>
        <w:t>. 2</w:t>
      </w:r>
      <w:r w:rsidR="006C7DEC" w:rsidRPr="00D21CF5">
        <w:rPr>
          <w:rFonts w:ascii="Times New Roman" w:hAnsi="Times New Roman"/>
          <w:sz w:val="24"/>
          <w:szCs w:val="24"/>
        </w:rPr>
        <w:t xml:space="preserve">010. </w:t>
      </w:r>
      <w:r w:rsidR="006C7DEC" w:rsidRPr="00D21CF5">
        <w:rPr>
          <w:rFonts w:ascii="Times New Roman" w:hAnsi="Times New Roman"/>
          <w:b/>
          <w:i/>
          <w:sz w:val="24"/>
          <w:szCs w:val="24"/>
        </w:rPr>
        <w:t>Kalimantan Barat Dalam Angka.</w:t>
      </w:r>
      <w:r w:rsidR="006C7DEC" w:rsidRPr="00D21CF5">
        <w:rPr>
          <w:rFonts w:ascii="Times New Roman" w:hAnsi="Times New Roman"/>
          <w:sz w:val="24"/>
          <w:szCs w:val="24"/>
        </w:rPr>
        <w:t xml:space="preserve"> Diakses tanggal 25 juni 2011. 22:02</w:t>
      </w:r>
    </w:p>
    <w:p w:rsidR="000D4BEF" w:rsidRDefault="000D4BEF" w:rsidP="006C7DEC">
      <w:pPr>
        <w:autoSpaceDE w:val="0"/>
        <w:autoSpaceDN w:val="0"/>
        <w:adjustRightInd w:val="0"/>
        <w:spacing w:after="0" w:line="240" w:lineRule="auto"/>
        <w:ind w:left="810" w:hanging="810"/>
        <w:jc w:val="both"/>
        <w:rPr>
          <w:rFonts w:ascii="Times New Roman" w:hAnsi="Times New Roman"/>
          <w:sz w:val="24"/>
          <w:szCs w:val="24"/>
        </w:rPr>
      </w:pPr>
    </w:p>
    <w:p w:rsidR="00814825" w:rsidRPr="00D21CF5" w:rsidRDefault="00814825" w:rsidP="00814825">
      <w:pPr>
        <w:pStyle w:val="Default"/>
        <w:ind w:left="810" w:hanging="810"/>
        <w:jc w:val="both"/>
      </w:pPr>
      <w:r w:rsidRPr="00D21CF5">
        <w:t xml:space="preserve">Marschner, H. 1998. </w:t>
      </w:r>
      <w:r w:rsidRPr="00D21CF5">
        <w:rPr>
          <w:b/>
          <w:i/>
        </w:rPr>
        <w:t>Mineral Nutirtion of Higher Plant. San Diego</w:t>
      </w:r>
      <w:r w:rsidRPr="00D21CF5">
        <w:t>: Academic Press Inc.</w:t>
      </w:r>
    </w:p>
    <w:p w:rsidR="00814825" w:rsidRDefault="00814825" w:rsidP="006C7DEC">
      <w:pPr>
        <w:pStyle w:val="Default"/>
        <w:ind w:left="810" w:hanging="810"/>
        <w:jc w:val="both"/>
        <w:rPr>
          <w:bCs/>
        </w:rPr>
      </w:pPr>
    </w:p>
    <w:p w:rsidR="00814825" w:rsidRPr="00D21CF5" w:rsidRDefault="00814825" w:rsidP="00814825">
      <w:pPr>
        <w:autoSpaceDE w:val="0"/>
        <w:autoSpaceDN w:val="0"/>
        <w:adjustRightInd w:val="0"/>
        <w:spacing w:after="0" w:line="240" w:lineRule="auto"/>
        <w:ind w:left="720" w:hanging="720"/>
        <w:jc w:val="both"/>
        <w:rPr>
          <w:rFonts w:ascii="Times New Roman" w:hAnsi="Times New Roman"/>
          <w:sz w:val="24"/>
          <w:szCs w:val="24"/>
        </w:rPr>
      </w:pPr>
      <w:r w:rsidRPr="00D21CF5">
        <w:rPr>
          <w:rFonts w:ascii="Times New Roman" w:eastAsiaTheme="minorHAnsi" w:hAnsi="Times New Roman"/>
          <w:sz w:val="24"/>
          <w:szCs w:val="24"/>
        </w:rPr>
        <w:t xml:space="preserve">Mengel, K. &amp; Kirby, E.A. 1979. </w:t>
      </w:r>
      <w:r w:rsidRPr="00D21CF5">
        <w:rPr>
          <w:rFonts w:ascii="Times New Roman" w:eastAsiaTheme="minorHAnsi" w:hAnsi="Times New Roman"/>
          <w:b/>
          <w:i/>
          <w:sz w:val="24"/>
          <w:szCs w:val="24"/>
        </w:rPr>
        <w:t>Principles of Plant Nutrition. 2nd Edition</w:t>
      </w:r>
      <w:r w:rsidRPr="00D21CF5">
        <w:rPr>
          <w:rFonts w:ascii="Times New Roman" w:eastAsiaTheme="minorHAnsi" w:hAnsi="Times New Roman"/>
          <w:sz w:val="24"/>
          <w:szCs w:val="24"/>
        </w:rPr>
        <w:t>. Switzerland: Inter.Potash Inst.</w:t>
      </w:r>
    </w:p>
    <w:p w:rsidR="00814825" w:rsidRDefault="00814825" w:rsidP="006C7DEC">
      <w:pPr>
        <w:pStyle w:val="Default"/>
        <w:ind w:left="810" w:hanging="810"/>
        <w:jc w:val="both"/>
        <w:rPr>
          <w:bCs/>
        </w:rPr>
      </w:pPr>
    </w:p>
    <w:p w:rsidR="006C7DEC" w:rsidRDefault="006C7DEC" w:rsidP="006C7DEC">
      <w:pPr>
        <w:pStyle w:val="Default"/>
        <w:ind w:left="810" w:hanging="810"/>
        <w:jc w:val="both"/>
        <w:rPr>
          <w:bCs/>
        </w:rPr>
      </w:pPr>
      <w:r w:rsidRPr="00D21CF5">
        <w:rPr>
          <w:bCs/>
        </w:rPr>
        <w:t xml:space="preserve">Poulton. J.E, Romeo. J.T dan Corn. E.E. 1989. </w:t>
      </w:r>
      <w:r w:rsidRPr="00D21CF5">
        <w:rPr>
          <w:b/>
          <w:bCs/>
          <w:i/>
        </w:rPr>
        <w:t>Plant Nitrogen Metabolism</w:t>
      </w:r>
      <w:r w:rsidRPr="00D21CF5">
        <w:rPr>
          <w:bCs/>
        </w:rPr>
        <w:t>. Recent Advances In Phytochemistry. New York. Plenum Press.</w:t>
      </w:r>
    </w:p>
    <w:p w:rsidR="000D4BEF" w:rsidRPr="00D21CF5" w:rsidRDefault="000D4BEF" w:rsidP="006C7DEC">
      <w:pPr>
        <w:pStyle w:val="Default"/>
        <w:ind w:left="810" w:hanging="810"/>
        <w:jc w:val="both"/>
        <w:rPr>
          <w:bCs/>
        </w:rPr>
      </w:pPr>
    </w:p>
    <w:p w:rsidR="006C7DEC" w:rsidRDefault="00814825" w:rsidP="000D4BEF">
      <w:pPr>
        <w:pStyle w:val="Default"/>
        <w:ind w:left="810" w:hanging="810"/>
        <w:jc w:val="both"/>
      </w:pPr>
      <w:r w:rsidRPr="00D21CF5">
        <w:t xml:space="preserve">Rinsema, W.T. 1983. </w:t>
      </w:r>
      <w:r w:rsidRPr="00D21CF5">
        <w:rPr>
          <w:b/>
          <w:i/>
        </w:rPr>
        <w:t>Pupuk dan Cara Pemupukan</w:t>
      </w:r>
      <w:r w:rsidRPr="00D21CF5">
        <w:t>. Diterjemah H. M. Saleh. Bharata Karya Aksara. Jakarta</w:t>
      </w:r>
    </w:p>
    <w:p w:rsidR="000D4BEF" w:rsidRPr="00D21CF5" w:rsidRDefault="000D4BEF" w:rsidP="006C7DEC">
      <w:pPr>
        <w:pStyle w:val="Default"/>
        <w:ind w:left="810" w:hanging="810"/>
        <w:jc w:val="both"/>
        <w:rPr>
          <w:bCs/>
        </w:rPr>
      </w:pPr>
    </w:p>
    <w:p w:rsidR="00814825" w:rsidRPr="00D21CF5" w:rsidRDefault="00814825" w:rsidP="00814825">
      <w:pPr>
        <w:autoSpaceDE w:val="0"/>
        <w:autoSpaceDN w:val="0"/>
        <w:adjustRightInd w:val="0"/>
        <w:spacing w:after="0" w:line="240" w:lineRule="auto"/>
        <w:ind w:left="810" w:hanging="810"/>
        <w:jc w:val="both"/>
        <w:rPr>
          <w:rFonts w:ascii="Times New Roman" w:eastAsiaTheme="minorHAnsi" w:hAnsi="Times New Roman"/>
          <w:sz w:val="24"/>
          <w:szCs w:val="24"/>
        </w:rPr>
      </w:pPr>
      <w:r w:rsidRPr="00D21CF5">
        <w:rPr>
          <w:rFonts w:ascii="Times New Roman" w:eastAsiaTheme="minorHAnsi" w:hAnsi="Times New Roman"/>
          <w:sz w:val="24"/>
          <w:szCs w:val="24"/>
        </w:rPr>
        <w:t xml:space="preserve">Salisbury, F.B. &amp; Ross, C.W. 1978. </w:t>
      </w:r>
      <w:r w:rsidRPr="00D21CF5">
        <w:rPr>
          <w:rFonts w:ascii="Times New Roman" w:eastAsiaTheme="minorHAnsi" w:hAnsi="Times New Roman"/>
          <w:b/>
          <w:i/>
          <w:sz w:val="24"/>
          <w:szCs w:val="24"/>
        </w:rPr>
        <w:t>Plant Physiology. 2nd Edition</w:t>
      </w:r>
      <w:r w:rsidRPr="00D21CF5">
        <w:rPr>
          <w:rFonts w:ascii="Times New Roman" w:eastAsiaTheme="minorHAnsi" w:hAnsi="Times New Roman"/>
          <w:sz w:val="24"/>
          <w:szCs w:val="24"/>
        </w:rPr>
        <w:t>. California: Wadsworth Publishing Co. Inc.</w:t>
      </w:r>
    </w:p>
    <w:p w:rsidR="006C7DEC" w:rsidRDefault="006C7DEC" w:rsidP="006C7DEC">
      <w:pPr>
        <w:autoSpaceDE w:val="0"/>
        <w:autoSpaceDN w:val="0"/>
        <w:adjustRightInd w:val="0"/>
        <w:spacing w:after="0" w:line="240" w:lineRule="auto"/>
        <w:ind w:left="810" w:hanging="810"/>
        <w:jc w:val="both"/>
        <w:rPr>
          <w:rFonts w:ascii="Times New Roman" w:hAnsi="Times New Roman"/>
          <w:sz w:val="24"/>
          <w:szCs w:val="24"/>
        </w:rPr>
      </w:pPr>
    </w:p>
    <w:p w:rsidR="006C7DEC" w:rsidRDefault="006C7DEC" w:rsidP="006C7DEC">
      <w:pPr>
        <w:autoSpaceDE w:val="0"/>
        <w:autoSpaceDN w:val="0"/>
        <w:adjustRightInd w:val="0"/>
        <w:spacing w:after="0" w:line="240" w:lineRule="auto"/>
        <w:ind w:left="810" w:hanging="810"/>
        <w:jc w:val="both"/>
        <w:rPr>
          <w:rFonts w:ascii="Times New Roman" w:hAnsi="Times New Roman"/>
          <w:sz w:val="24"/>
          <w:szCs w:val="24"/>
        </w:rPr>
      </w:pPr>
      <w:r w:rsidRPr="00D21CF5">
        <w:rPr>
          <w:rFonts w:ascii="Times New Roman" w:hAnsi="Times New Roman"/>
          <w:sz w:val="24"/>
          <w:szCs w:val="24"/>
        </w:rPr>
        <w:t xml:space="preserve">Sarief, E. S., 1986. </w:t>
      </w:r>
      <w:r w:rsidRPr="00D21CF5">
        <w:rPr>
          <w:rFonts w:ascii="Times New Roman" w:hAnsi="Times New Roman"/>
          <w:b/>
          <w:i/>
          <w:sz w:val="24"/>
          <w:szCs w:val="24"/>
        </w:rPr>
        <w:t>Kesuburan dan Pemupukan Tanah Pertanian</w:t>
      </w:r>
      <w:r w:rsidRPr="00D21CF5">
        <w:rPr>
          <w:rFonts w:ascii="Times New Roman" w:hAnsi="Times New Roman"/>
          <w:sz w:val="24"/>
          <w:szCs w:val="24"/>
        </w:rPr>
        <w:t>. Pustaka Buana. Bandung.</w:t>
      </w:r>
    </w:p>
    <w:p w:rsidR="000D4BEF" w:rsidRPr="00D21CF5" w:rsidRDefault="000D4BEF" w:rsidP="006C7DEC">
      <w:pPr>
        <w:autoSpaceDE w:val="0"/>
        <w:autoSpaceDN w:val="0"/>
        <w:adjustRightInd w:val="0"/>
        <w:spacing w:after="0" w:line="240" w:lineRule="auto"/>
        <w:ind w:left="810" w:hanging="810"/>
        <w:jc w:val="both"/>
        <w:rPr>
          <w:rFonts w:ascii="Times New Roman" w:hAnsi="Times New Roman"/>
          <w:sz w:val="24"/>
          <w:szCs w:val="24"/>
        </w:rPr>
      </w:pPr>
    </w:p>
    <w:p w:rsidR="00814825" w:rsidRPr="00D21CF5" w:rsidRDefault="00814825" w:rsidP="00814825">
      <w:pPr>
        <w:autoSpaceDE w:val="0"/>
        <w:autoSpaceDN w:val="0"/>
        <w:adjustRightInd w:val="0"/>
        <w:spacing w:after="0" w:line="240" w:lineRule="auto"/>
        <w:ind w:left="810" w:hanging="810"/>
        <w:jc w:val="both"/>
        <w:rPr>
          <w:rFonts w:ascii="Times New Roman" w:hAnsi="Times New Roman"/>
          <w:sz w:val="24"/>
          <w:szCs w:val="24"/>
        </w:rPr>
      </w:pPr>
      <w:r w:rsidRPr="00D21CF5">
        <w:rPr>
          <w:rFonts w:ascii="Times New Roman" w:hAnsi="Times New Roman"/>
          <w:sz w:val="24"/>
          <w:szCs w:val="24"/>
        </w:rPr>
        <w:t xml:space="preserve">Setyamidjaja, Djoehana. 1986. </w:t>
      </w:r>
      <w:r w:rsidRPr="00D21CF5">
        <w:rPr>
          <w:rFonts w:ascii="Times New Roman" w:hAnsi="Times New Roman"/>
          <w:b/>
          <w:i/>
          <w:sz w:val="24"/>
          <w:szCs w:val="24"/>
        </w:rPr>
        <w:t>Pupuk dan pemupukan</w:t>
      </w:r>
      <w:r w:rsidRPr="00D21CF5">
        <w:rPr>
          <w:rFonts w:ascii="Times New Roman" w:hAnsi="Times New Roman"/>
          <w:sz w:val="24"/>
          <w:szCs w:val="24"/>
        </w:rPr>
        <w:t>. CV Simplex. Jakarta.</w:t>
      </w:r>
    </w:p>
    <w:p w:rsidR="006C7DEC" w:rsidRDefault="006C7DEC" w:rsidP="006C7DEC">
      <w:pPr>
        <w:autoSpaceDE w:val="0"/>
        <w:autoSpaceDN w:val="0"/>
        <w:adjustRightInd w:val="0"/>
        <w:spacing w:after="0" w:line="240" w:lineRule="auto"/>
        <w:ind w:left="810" w:hanging="810"/>
        <w:jc w:val="both"/>
        <w:rPr>
          <w:rFonts w:ascii="Times New Roman" w:hAnsi="Times New Roman"/>
          <w:sz w:val="24"/>
          <w:szCs w:val="24"/>
        </w:rPr>
      </w:pPr>
    </w:p>
    <w:p w:rsidR="006C7DEC" w:rsidRDefault="006C7DEC" w:rsidP="006C7DEC">
      <w:pPr>
        <w:autoSpaceDE w:val="0"/>
        <w:autoSpaceDN w:val="0"/>
        <w:adjustRightInd w:val="0"/>
        <w:spacing w:after="0" w:line="240" w:lineRule="auto"/>
        <w:ind w:left="810" w:hanging="810"/>
        <w:jc w:val="both"/>
        <w:rPr>
          <w:rFonts w:ascii="Times New Roman" w:hAnsi="Times New Roman"/>
          <w:sz w:val="24"/>
          <w:szCs w:val="24"/>
        </w:rPr>
      </w:pPr>
      <w:r w:rsidRPr="00D21CF5">
        <w:rPr>
          <w:rFonts w:ascii="Times New Roman" w:hAnsi="Times New Roman"/>
          <w:sz w:val="24"/>
          <w:szCs w:val="24"/>
        </w:rPr>
        <w:t>Siregar, H. 19</w:t>
      </w:r>
      <w:r>
        <w:rPr>
          <w:rFonts w:ascii="Times New Roman" w:hAnsi="Times New Roman"/>
          <w:sz w:val="24"/>
          <w:szCs w:val="24"/>
        </w:rPr>
        <w:t>8</w:t>
      </w:r>
      <w:r w:rsidRPr="00D21CF5">
        <w:rPr>
          <w:rFonts w:ascii="Times New Roman" w:hAnsi="Times New Roman"/>
          <w:sz w:val="24"/>
          <w:szCs w:val="24"/>
        </w:rPr>
        <w:t xml:space="preserve">0. </w:t>
      </w:r>
      <w:r w:rsidRPr="00D21CF5">
        <w:rPr>
          <w:rFonts w:ascii="Times New Roman" w:hAnsi="Times New Roman"/>
          <w:b/>
          <w:i/>
          <w:sz w:val="24"/>
          <w:szCs w:val="24"/>
        </w:rPr>
        <w:t>Budidaya Tanaman Padi di Indonesia</w:t>
      </w:r>
      <w:r w:rsidRPr="00D21CF5">
        <w:rPr>
          <w:rFonts w:ascii="Times New Roman" w:hAnsi="Times New Roman"/>
          <w:sz w:val="24"/>
          <w:szCs w:val="24"/>
        </w:rPr>
        <w:t>. Sastra Hudaya. Bogor</w:t>
      </w:r>
    </w:p>
    <w:p w:rsidR="00865503" w:rsidRDefault="00865503" w:rsidP="006C7DEC">
      <w:pPr>
        <w:autoSpaceDE w:val="0"/>
        <w:autoSpaceDN w:val="0"/>
        <w:adjustRightInd w:val="0"/>
        <w:spacing w:after="0" w:line="240" w:lineRule="auto"/>
        <w:ind w:left="810" w:hanging="810"/>
        <w:jc w:val="both"/>
        <w:rPr>
          <w:rFonts w:ascii="Times New Roman" w:hAnsi="Times New Roman"/>
          <w:sz w:val="24"/>
          <w:szCs w:val="24"/>
        </w:rPr>
      </w:pPr>
    </w:p>
    <w:p w:rsidR="00814825" w:rsidRDefault="00814825" w:rsidP="00814825">
      <w:pPr>
        <w:autoSpaceDE w:val="0"/>
        <w:autoSpaceDN w:val="0"/>
        <w:adjustRightInd w:val="0"/>
        <w:spacing w:after="0" w:line="240" w:lineRule="auto"/>
        <w:ind w:left="810" w:hanging="810"/>
        <w:jc w:val="both"/>
        <w:rPr>
          <w:rFonts w:ascii="Times New Roman" w:hAnsi="Times New Roman"/>
          <w:sz w:val="24"/>
          <w:szCs w:val="24"/>
        </w:rPr>
      </w:pPr>
      <w:r w:rsidRPr="00D21CF5">
        <w:rPr>
          <w:rFonts w:ascii="Times New Roman" w:hAnsi="Times New Roman"/>
          <w:sz w:val="24"/>
          <w:szCs w:val="24"/>
        </w:rPr>
        <w:t xml:space="preserve">Soetedjo, M. Kartasapoetra. 1988. </w:t>
      </w:r>
      <w:r w:rsidRPr="00D21CF5">
        <w:rPr>
          <w:rFonts w:ascii="Times New Roman" w:hAnsi="Times New Roman"/>
          <w:b/>
          <w:i/>
          <w:sz w:val="24"/>
          <w:szCs w:val="24"/>
        </w:rPr>
        <w:t>Pupuk dan Cara Pemupukan</w:t>
      </w:r>
      <w:r w:rsidRPr="00D21CF5">
        <w:rPr>
          <w:rFonts w:ascii="Times New Roman" w:hAnsi="Times New Roman"/>
          <w:sz w:val="24"/>
          <w:szCs w:val="24"/>
        </w:rPr>
        <w:t>. Bina Aksara. Jakarta.</w:t>
      </w:r>
    </w:p>
    <w:p w:rsidR="00865503" w:rsidRPr="00D21CF5" w:rsidRDefault="00865503" w:rsidP="00814825">
      <w:pPr>
        <w:autoSpaceDE w:val="0"/>
        <w:autoSpaceDN w:val="0"/>
        <w:adjustRightInd w:val="0"/>
        <w:spacing w:after="0" w:line="240" w:lineRule="auto"/>
        <w:ind w:left="810" w:hanging="810"/>
        <w:jc w:val="both"/>
        <w:rPr>
          <w:rFonts w:ascii="Times New Roman" w:hAnsi="Times New Roman"/>
          <w:sz w:val="24"/>
          <w:szCs w:val="24"/>
        </w:rPr>
      </w:pPr>
    </w:p>
    <w:p w:rsidR="006C7DEC" w:rsidRDefault="006C7DEC" w:rsidP="006C7DEC">
      <w:pPr>
        <w:autoSpaceDE w:val="0"/>
        <w:autoSpaceDN w:val="0"/>
        <w:adjustRightInd w:val="0"/>
        <w:spacing w:after="0" w:line="240" w:lineRule="auto"/>
        <w:ind w:left="810" w:hanging="810"/>
        <w:jc w:val="both"/>
        <w:rPr>
          <w:rFonts w:ascii="Times New Roman" w:hAnsi="Times New Roman"/>
          <w:sz w:val="24"/>
          <w:szCs w:val="24"/>
        </w:rPr>
      </w:pPr>
      <w:r w:rsidRPr="00D21CF5">
        <w:rPr>
          <w:rFonts w:ascii="Times New Roman" w:hAnsi="Times New Roman"/>
          <w:sz w:val="24"/>
          <w:szCs w:val="24"/>
        </w:rPr>
        <w:t xml:space="preserve">Subba Rao. 1995. </w:t>
      </w:r>
      <w:r w:rsidRPr="00D21CF5">
        <w:rPr>
          <w:rFonts w:ascii="Times New Roman" w:hAnsi="Times New Roman"/>
          <w:b/>
          <w:i/>
          <w:sz w:val="24"/>
          <w:szCs w:val="24"/>
        </w:rPr>
        <w:t>Soil Microorganisme and Plant Growth Third Edition</w:t>
      </w:r>
      <w:r w:rsidRPr="00D21CF5">
        <w:rPr>
          <w:rFonts w:ascii="Times New Roman" w:hAnsi="Times New Roman"/>
          <w:sz w:val="24"/>
          <w:szCs w:val="24"/>
        </w:rPr>
        <w:t>. Science Published. USA.</w:t>
      </w:r>
    </w:p>
    <w:p w:rsidR="000D4BEF" w:rsidRPr="00D21CF5" w:rsidRDefault="000D4BEF" w:rsidP="006C7DEC">
      <w:pPr>
        <w:autoSpaceDE w:val="0"/>
        <w:autoSpaceDN w:val="0"/>
        <w:adjustRightInd w:val="0"/>
        <w:spacing w:after="0" w:line="240" w:lineRule="auto"/>
        <w:ind w:left="810" w:hanging="810"/>
        <w:jc w:val="both"/>
        <w:rPr>
          <w:rFonts w:ascii="Times New Roman" w:hAnsi="Times New Roman"/>
          <w:sz w:val="24"/>
          <w:szCs w:val="24"/>
        </w:rPr>
      </w:pPr>
    </w:p>
    <w:p w:rsidR="00814825" w:rsidRPr="00D21CF5" w:rsidRDefault="00814825" w:rsidP="00814825">
      <w:pPr>
        <w:autoSpaceDE w:val="0"/>
        <w:autoSpaceDN w:val="0"/>
        <w:adjustRightInd w:val="0"/>
        <w:spacing w:after="0" w:line="240" w:lineRule="auto"/>
        <w:ind w:left="810" w:hanging="810"/>
        <w:jc w:val="both"/>
        <w:rPr>
          <w:rFonts w:ascii="Times New Roman" w:hAnsi="Times New Roman"/>
          <w:sz w:val="24"/>
          <w:szCs w:val="24"/>
        </w:rPr>
      </w:pPr>
      <w:r w:rsidRPr="00D21CF5">
        <w:rPr>
          <w:rFonts w:ascii="Times New Roman" w:hAnsi="Times New Roman"/>
          <w:sz w:val="24"/>
          <w:szCs w:val="24"/>
        </w:rPr>
        <w:t xml:space="preserve">Suhanadi. 1998. </w:t>
      </w:r>
      <w:r w:rsidRPr="00D21CF5">
        <w:rPr>
          <w:rFonts w:ascii="Times New Roman" w:hAnsi="Times New Roman"/>
          <w:b/>
          <w:i/>
          <w:sz w:val="24"/>
          <w:szCs w:val="24"/>
        </w:rPr>
        <w:t>Pengaruh Pupuk NPK Tablet Pada Beberapa Jarak Tanam Terhadap Pertumbuhan dan Hasil Padi</w:t>
      </w:r>
      <w:r w:rsidRPr="00D21CF5">
        <w:rPr>
          <w:rFonts w:ascii="Times New Roman" w:hAnsi="Times New Roman"/>
          <w:sz w:val="24"/>
          <w:szCs w:val="24"/>
        </w:rPr>
        <w:t xml:space="preserve">. Pontianak (Skripsi Fakultas Pertanian Universitas Tanjangpura tidak Dipublikasikan). </w:t>
      </w:r>
    </w:p>
    <w:p w:rsidR="00814825" w:rsidRDefault="00814825" w:rsidP="00814825">
      <w:pPr>
        <w:pStyle w:val="Default"/>
        <w:ind w:left="810" w:hanging="810"/>
        <w:jc w:val="both"/>
      </w:pPr>
    </w:p>
    <w:p w:rsidR="00814825" w:rsidRPr="00D21CF5" w:rsidRDefault="00814825" w:rsidP="00814825">
      <w:pPr>
        <w:pStyle w:val="Default"/>
        <w:ind w:left="810" w:hanging="810"/>
        <w:jc w:val="both"/>
      </w:pPr>
      <w:r w:rsidRPr="00D21CF5">
        <w:t xml:space="preserve">Suparyono dan A. Setyono. 1993, </w:t>
      </w:r>
      <w:r w:rsidRPr="00D21CF5">
        <w:rPr>
          <w:b/>
          <w:i/>
        </w:rPr>
        <w:t>Padi</w:t>
      </w:r>
      <w:r w:rsidRPr="00D21CF5">
        <w:t>, Penebar Swadaya. Jakarta.</w:t>
      </w:r>
    </w:p>
    <w:p w:rsidR="006C7DEC" w:rsidRDefault="006C7DEC" w:rsidP="006C7DEC">
      <w:pPr>
        <w:autoSpaceDE w:val="0"/>
        <w:autoSpaceDN w:val="0"/>
        <w:adjustRightInd w:val="0"/>
        <w:spacing w:after="0" w:line="240" w:lineRule="auto"/>
        <w:ind w:left="810" w:hanging="810"/>
        <w:jc w:val="both"/>
        <w:rPr>
          <w:rFonts w:ascii="Times New Roman" w:eastAsiaTheme="minorHAnsi" w:hAnsi="Times New Roman"/>
          <w:sz w:val="24"/>
          <w:szCs w:val="24"/>
        </w:rPr>
      </w:pPr>
      <w:r w:rsidRPr="00D21CF5">
        <w:rPr>
          <w:rFonts w:ascii="Times New Roman" w:eastAsiaTheme="minorHAnsi" w:hAnsi="Times New Roman"/>
          <w:sz w:val="24"/>
          <w:szCs w:val="24"/>
        </w:rPr>
        <w:lastRenderedPageBreak/>
        <w:t xml:space="preserve">Tisdale, S.L &amp; Nelson, W.L. 1993. </w:t>
      </w:r>
      <w:r w:rsidRPr="00D21CF5">
        <w:rPr>
          <w:rFonts w:ascii="Times New Roman" w:eastAsiaTheme="minorHAnsi" w:hAnsi="Times New Roman"/>
          <w:b/>
          <w:i/>
          <w:sz w:val="24"/>
          <w:szCs w:val="24"/>
        </w:rPr>
        <w:t>Soil Fertility and Fertlizer 3rd Edition</w:t>
      </w:r>
      <w:r w:rsidRPr="00D21CF5">
        <w:rPr>
          <w:rFonts w:ascii="Times New Roman" w:eastAsiaTheme="minorHAnsi" w:hAnsi="Times New Roman"/>
          <w:sz w:val="24"/>
          <w:szCs w:val="24"/>
        </w:rPr>
        <w:t>. New York: The Mac Millan Publ. Co.</w:t>
      </w:r>
    </w:p>
    <w:p w:rsidR="00550961" w:rsidRPr="00D21CF5" w:rsidRDefault="00550961" w:rsidP="006C7DEC">
      <w:pPr>
        <w:autoSpaceDE w:val="0"/>
        <w:autoSpaceDN w:val="0"/>
        <w:adjustRightInd w:val="0"/>
        <w:spacing w:after="0" w:line="240" w:lineRule="auto"/>
        <w:ind w:left="810" w:hanging="810"/>
        <w:jc w:val="both"/>
        <w:rPr>
          <w:rFonts w:ascii="Times New Roman" w:eastAsiaTheme="minorHAnsi" w:hAnsi="Times New Roman"/>
          <w:sz w:val="24"/>
          <w:szCs w:val="24"/>
        </w:rPr>
      </w:pPr>
    </w:p>
    <w:p w:rsidR="006C7DEC" w:rsidRDefault="006C7DEC" w:rsidP="006C7DEC">
      <w:pPr>
        <w:spacing w:after="0" w:line="240" w:lineRule="auto"/>
        <w:ind w:left="810" w:hanging="810"/>
        <w:jc w:val="both"/>
        <w:rPr>
          <w:rFonts w:ascii="Times New Roman" w:eastAsiaTheme="minorHAnsi" w:hAnsi="Times New Roman"/>
          <w:sz w:val="24"/>
          <w:szCs w:val="24"/>
        </w:rPr>
      </w:pPr>
      <w:r w:rsidRPr="00D21CF5">
        <w:rPr>
          <w:rFonts w:ascii="Times New Roman" w:eastAsia="Times New Roman" w:hAnsi="Times New Roman"/>
          <w:sz w:val="24"/>
          <w:szCs w:val="24"/>
        </w:rPr>
        <w:t xml:space="preserve">Uphoff  N., </w:t>
      </w:r>
      <w:r w:rsidRPr="00D21CF5">
        <w:rPr>
          <w:rFonts w:ascii="Times New Roman" w:eastAsiaTheme="minorHAnsi" w:hAnsi="Times New Roman"/>
          <w:sz w:val="24"/>
          <w:szCs w:val="24"/>
        </w:rPr>
        <w:t>200</w:t>
      </w:r>
      <w:r>
        <w:rPr>
          <w:rFonts w:ascii="Times New Roman" w:eastAsiaTheme="minorHAnsi" w:hAnsi="Times New Roman"/>
          <w:sz w:val="24"/>
          <w:szCs w:val="24"/>
        </w:rPr>
        <w:t>2</w:t>
      </w:r>
      <w:r w:rsidRPr="00D21CF5">
        <w:rPr>
          <w:rFonts w:ascii="Times New Roman" w:eastAsiaTheme="minorHAnsi" w:hAnsi="Times New Roman"/>
          <w:sz w:val="24"/>
          <w:szCs w:val="24"/>
        </w:rPr>
        <w:t xml:space="preserve">. </w:t>
      </w:r>
      <w:r w:rsidRPr="00D21CF5">
        <w:rPr>
          <w:rFonts w:ascii="Times New Roman" w:eastAsiaTheme="minorHAnsi" w:hAnsi="Times New Roman"/>
          <w:b/>
          <w:i/>
          <w:sz w:val="24"/>
          <w:szCs w:val="24"/>
        </w:rPr>
        <w:t>Higher yields with fewer external inputs? The system of rice intensification and potential contributions to agricultural sustainability</w:t>
      </w:r>
      <w:r w:rsidRPr="00D21CF5">
        <w:rPr>
          <w:rFonts w:ascii="Times New Roman" w:eastAsiaTheme="minorHAnsi" w:hAnsi="Times New Roman"/>
          <w:sz w:val="24"/>
          <w:szCs w:val="24"/>
        </w:rPr>
        <w:t xml:space="preserve">. </w:t>
      </w:r>
      <w:r w:rsidRPr="00D21CF5">
        <w:rPr>
          <w:rFonts w:ascii="Times New Roman" w:eastAsiaTheme="minorHAnsi" w:hAnsi="Times New Roman"/>
          <w:i/>
          <w:iCs/>
          <w:sz w:val="24"/>
          <w:szCs w:val="24"/>
        </w:rPr>
        <w:t>International J. of Agric. Sustainability</w:t>
      </w:r>
      <w:r w:rsidRPr="00D21CF5">
        <w:rPr>
          <w:rFonts w:ascii="Times New Roman" w:eastAsiaTheme="minorHAnsi" w:hAnsi="Times New Roman"/>
          <w:sz w:val="24"/>
          <w:szCs w:val="24"/>
        </w:rPr>
        <w:t>, 1: 38-50.</w:t>
      </w:r>
    </w:p>
    <w:p w:rsidR="006C7DEC" w:rsidRPr="00D21CF5" w:rsidRDefault="006C7DEC" w:rsidP="006C7DEC">
      <w:pPr>
        <w:spacing w:after="0" w:line="240" w:lineRule="auto"/>
        <w:ind w:left="810" w:hanging="810"/>
        <w:jc w:val="both"/>
        <w:rPr>
          <w:rFonts w:ascii="Times New Roman" w:eastAsiaTheme="minorHAnsi" w:hAnsi="Times New Roman"/>
          <w:sz w:val="24"/>
          <w:szCs w:val="24"/>
        </w:rPr>
      </w:pPr>
    </w:p>
    <w:p w:rsidR="006C7DEC" w:rsidRDefault="006C7DEC" w:rsidP="006C7DEC">
      <w:pPr>
        <w:autoSpaceDE w:val="0"/>
        <w:autoSpaceDN w:val="0"/>
        <w:adjustRightInd w:val="0"/>
        <w:spacing w:after="0" w:line="240" w:lineRule="auto"/>
        <w:ind w:left="810" w:hanging="810"/>
        <w:jc w:val="both"/>
        <w:rPr>
          <w:rFonts w:ascii="Times New Roman" w:eastAsiaTheme="minorHAnsi" w:hAnsi="Times New Roman"/>
          <w:sz w:val="24"/>
          <w:szCs w:val="24"/>
        </w:rPr>
      </w:pPr>
      <w:r>
        <w:rPr>
          <w:rFonts w:ascii="Times New Roman" w:eastAsiaTheme="minorHAnsi" w:hAnsi="Times New Roman"/>
          <w:sz w:val="24"/>
          <w:szCs w:val="24"/>
        </w:rPr>
        <w:t xml:space="preserve">Wangiyana, W. I. Hidayat, Z,. Aripin, I. Basa, H. T. Barus dan S. Sato. 2006. </w:t>
      </w:r>
      <w:r w:rsidRPr="00093A0D">
        <w:rPr>
          <w:rFonts w:ascii="Times New Roman" w:eastAsiaTheme="minorHAnsi" w:hAnsi="Times New Roman"/>
          <w:b/>
          <w:i/>
          <w:sz w:val="24"/>
          <w:szCs w:val="24"/>
        </w:rPr>
        <w:t>Efisiensi Penggunaan Air dan Hasil Tanaman Padi (Oriza sativa L) antara Teknik Irigasi Konvensional dan Berbagai Modifikasi Teknik SRI (System of Rice Intensification).</w:t>
      </w:r>
      <w:r>
        <w:rPr>
          <w:rFonts w:ascii="Times New Roman" w:eastAsiaTheme="minorHAnsi" w:hAnsi="Times New Roman"/>
          <w:sz w:val="24"/>
          <w:szCs w:val="24"/>
        </w:rPr>
        <w:t xml:space="preserve"> Hlm. 275-284. </w:t>
      </w:r>
      <w:r w:rsidRPr="00093A0D">
        <w:rPr>
          <w:rFonts w:ascii="Times New Roman" w:eastAsiaTheme="minorHAnsi" w:hAnsi="Times New Roman"/>
          <w:b/>
          <w:sz w:val="24"/>
          <w:szCs w:val="24"/>
        </w:rPr>
        <w:t>Dalam</w:t>
      </w:r>
      <w:r>
        <w:rPr>
          <w:rFonts w:ascii="Times New Roman" w:eastAsiaTheme="minorHAnsi" w:hAnsi="Times New Roman"/>
          <w:sz w:val="24"/>
          <w:szCs w:val="24"/>
        </w:rPr>
        <w:t xml:space="preserve"> : Prosiding Seminar Nasional Perhimpunan Agronomi Indonesia (Peragi), Yogyakarta 5 Agustus 2006.</w:t>
      </w:r>
    </w:p>
    <w:p w:rsidR="000D4BEF" w:rsidRDefault="000D4BEF" w:rsidP="006C7DEC">
      <w:pPr>
        <w:autoSpaceDE w:val="0"/>
        <w:autoSpaceDN w:val="0"/>
        <w:adjustRightInd w:val="0"/>
        <w:spacing w:after="0" w:line="240" w:lineRule="auto"/>
        <w:ind w:left="810" w:hanging="810"/>
        <w:jc w:val="both"/>
        <w:rPr>
          <w:rFonts w:ascii="Times New Roman" w:eastAsiaTheme="minorHAnsi" w:hAnsi="Times New Roman"/>
          <w:sz w:val="24"/>
          <w:szCs w:val="24"/>
        </w:rPr>
      </w:pPr>
    </w:p>
    <w:p w:rsidR="00253A94" w:rsidRPr="0002457D" w:rsidRDefault="006C7DEC" w:rsidP="000D4BEF">
      <w:pPr>
        <w:pStyle w:val="Default"/>
        <w:ind w:left="810" w:hanging="810"/>
        <w:jc w:val="both"/>
      </w:pPr>
      <w:r>
        <w:t xml:space="preserve">Zarah. S. 2001. </w:t>
      </w:r>
      <w:r w:rsidRPr="0080793C">
        <w:rPr>
          <w:b/>
          <w:i/>
        </w:rPr>
        <w:t>Aplikasi Pupuk Kandang Dan NPK Organik Pada Tanah Ultisol Untuk Tanaman Padi Sawah Dengan Sistem SRI (System of Rice Intensification).</w:t>
      </w:r>
      <w:r>
        <w:rPr>
          <w:b/>
          <w:i/>
        </w:rPr>
        <w:t xml:space="preserve"> </w:t>
      </w:r>
      <w:r>
        <w:t>Dalam jurnal Program Studi Ilmu Lingkungan PPS Universitas Islam Riau. Riau.</w:t>
      </w:r>
    </w:p>
    <w:sectPr w:rsidR="00253A94" w:rsidRPr="0002457D" w:rsidSect="0086675E">
      <w:type w:val="continuous"/>
      <w:pgSz w:w="11909" w:h="16834" w:code="9"/>
      <w:pgMar w:top="1134" w:right="1134" w:bottom="1134" w:left="1134" w:header="720" w:footer="720" w:gutter="0"/>
      <w:cols w:num="2" w:space="63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C59" w:rsidRDefault="00385C59" w:rsidP="00E96208">
      <w:pPr>
        <w:spacing w:after="0" w:line="240" w:lineRule="auto"/>
      </w:pPr>
      <w:r>
        <w:separator/>
      </w:r>
    </w:p>
  </w:endnote>
  <w:endnote w:type="continuationSeparator" w:id="1">
    <w:p w:rsidR="00385C59" w:rsidRDefault="00385C59" w:rsidP="00E962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6032"/>
      <w:docPartObj>
        <w:docPartGallery w:val="Page Numbers (Bottom of Page)"/>
        <w:docPartUnique/>
      </w:docPartObj>
    </w:sdtPr>
    <w:sdtEndPr>
      <w:rPr>
        <w:rFonts w:ascii="Times New Roman" w:hAnsi="Times New Roman"/>
        <w:sz w:val="24"/>
        <w:szCs w:val="24"/>
      </w:rPr>
    </w:sdtEndPr>
    <w:sdtContent>
      <w:p w:rsidR="00AC6450" w:rsidRPr="00AC6450" w:rsidRDefault="007E62D7" w:rsidP="00550961">
        <w:pPr>
          <w:pStyle w:val="Footer"/>
          <w:jc w:val="right"/>
          <w:rPr>
            <w:rFonts w:ascii="Times New Roman" w:hAnsi="Times New Roman"/>
            <w:sz w:val="24"/>
            <w:szCs w:val="24"/>
          </w:rPr>
        </w:pPr>
        <w:r w:rsidRPr="00AC6450">
          <w:rPr>
            <w:rFonts w:ascii="Times New Roman" w:hAnsi="Times New Roman"/>
            <w:sz w:val="24"/>
            <w:szCs w:val="24"/>
          </w:rPr>
          <w:fldChar w:fldCharType="begin"/>
        </w:r>
        <w:r w:rsidR="00AC6450" w:rsidRPr="00AC6450">
          <w:rPr>
            <w:rFonts w:ascii="Times New Roman" w:hAnsi="Times New Roman"/>
            <w:sz w:val="24"/>
            <w:szCs w:val="24"/>
          </w:rPr>
          <w:instrText xml:space="preserve"> PAGE   \* MERGEFORMAT </w:instrText>
        </w:r>
        <w:r w:rsidRPr="00AC6450">
          <w:rPr>
            <w:rFonts w:ascii="Times New Roman" w:hAnsi="Times New Roman"/>
            <w:sz w:val="24"/>
            <w:szCs w:val="24"/>
          </w:rPr>
          <w:fldChar w:fldCharType="separate"/>
        </w:r>
        <w:r w:rsidR="00886878">
          <w:rPr>
            <w:rFonts w:ascii="Times New Roman" w:hAnsi="Times New Roman"/>
            <w:noProof/>
            <w:sz w:val="24"/>
            <w:szCs w:val="24"/>
          </w:rPr>
          <w:t>9</w:t>
        </w:r>
        <w:r w:rsidRPr="00AC6450">
          <w:rPr>
            <w:rFonts w:ascii="Times New Roman" w:hAnsi="Times New Roman"/>
            <w:sz w:val="24"/>
            <w:szCs w:val="24"/>
          </w:rPr>
          <w:fldChar w:fldCharType="end"/>
        </w:r>
      </w:p>
    </w:sdtContent>
  </w:sdt>
  <w:p w:rsidR="00693AFD" w:rsidRPr="00AC6450" w:rsidRDefault="00693AFD" w:rsidP="00550961">
    <w:pPr>
      <w:pStyle w:val="Footer"/>
      <w:tabs>
        <w:tab w:val="clear" w:pos="4680"/>
        <w:tab w:val="clear" w:pos="9360"/>
      </w:tabs>
      <w:jc w:val="right"/>
      <w:rPr>
        <w:rFonts w:ascii="Times New Roman" w:hAnsi="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C59" w:rsidRDefault="00385C59" w:rsidP="00E96208">
      <w:pPr>
        <w:spacing w:after="0" w:line="240" w:lineRule="auto"/>
      </w:pPr>
      <w:r>
        <w:separator/>
      </w:r>
    </w:p>
  </w:footnote>
  <w:footnote w:type="continuationSeparator" w:id="1">
    <w:p w:rsidR="00385C59" w:rsidRDefault="00385C59" w:rsidP="00E962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1A82"/>
    <w:multiLevelType w:val="hybridMultilevel"/>
    <w:tmpl w:val="63A89B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77890"/>
    <w:multiLevelType w:val="hybridMultilevel"/>
    <w:tmpl w:val="8CECA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D13CC4"/>
    <w:multiLevelType w:val="hybridMultilevel"/>
    <w:tmpl w:val="C0B095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F22979"/>
    <w:multiLevelType w:val="hybridMultilevel"/>
    <w:tmpl w:val="1DB627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0D09F1"/>
    <w:multiLevelType w:val="hybridMultilevel"/>
    <w:tmpl w:val="90F0AAD0"/>
    <w:lvl w:ilvl="0" w:tplc="18E4688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29851387"/>
    <w:multiLevelType w:val="hybridMultilevel"/>
    <w:tmpl w:val="F77E514A"/>
    <w:lvl w:ilvl="0" w:tplc="752C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BF227E0"/>
    <w:multiLevelType w:val="hybridMultilevel"/>
    <w:tmpl w:val="07B023B4"/>
    <w:lvl w:ilvl="0" w:tplc="6038D10A">
      <w:start w:val="7"/>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702B48"/>
    <w:multiLevelType w:val="hybridMultilevel"/>
    <w:tmpl w:val="3E500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9339CA"/>
    <w:multiLevelType w:val="hybridMultilevel"/>
    <w:tmpl w:val="C6D427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924C7E"/>
    <w:multiLevelType w:val="hybridMultilevel"/>
    <w:tmpl w:val="DA30F15C"/>
    <w:lvl w:ilvl="0" w:tplc="73F8796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45A504A4"/>
    <w:multiLevelType w:val="hybridMultilevel"/>
    <w:tmpl w:val="DD2EB956"/>
    <w:lvl w:ilvl="0" w:tplc="58F2BA98">
      <w:start w:val="7"/>
      <w:numFmt w:val="bullet"/>
      <w:lvlText w:val=""/>
      <w:lvlJc w:val="left"/>
      <w:pPr>
        <w:ind w:left="990" w:hanging="360"/>
      </w:pPr>
      <w:rPr>
        <w:rFonts w:ascii="Symbol" w:eastAsia="Calibri" w:hAnsi="Symbol"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nsid w:val="5AD6124F"/>
    <w:multiLevelType w:val="hybridMultilevel"/>
    <w:tmpl w:val="DCC033A6"/>
    <w:lvl w:ilvl="0" w:tplc="C15C6C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96D36C5"/>
    <w:multiLevelType w:val="hybridMultilevel"/>
    <w:tmpl w:val="F79CAC3C"/>
    <w:lvl w:ilvl="0" w:tplc="AC1C3B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057293"/>
    <w:multiLevelType w:val="hybridMultilevel"/>
    <w:tmpl w:val="26EC7A42"/>
    <w:lvl w:ilvl="0" w:tplc="C15C6C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89683C"/>
    <w:multiLevelType w:val="hybridMultilevel"/>
    <w:tmpl w:val="3926DE64"/>
    <w:lvl w:ilvl="0" w:tplc="D2CEE53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76A43D7B"/>
    <w:multiLevelType w:val="hybridMultilevel"/>
    <w:tmpl w:val="32F8B4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4"/>
  </w:num>
  <w:num w:numId="4">
    <w:abstractNumId w:val="14"/>
  </w:num>
  <w:num w:numId="5">
    <w:abstractNumId w:val="8"/>
  </w:num>
  <w:num w:numId="6">
    <w:abstractNumId w:val="9"/>
  </w:num>
  <w:num w:numId="7">
    <w:abstractNumId w:val="1"/>
  </w:num>
  <w:num w:numId="8">
    <w:abstractNumId w:val="0"/>
  </w:num>
  <w:num w:numId="9">
    <w:abstractNumId w:val="7"/>
  </w:num>
  <w:num w:numId="10">
    <w:abstractNumId w:val="5"/>
  </w:num>
  <w:num w:numId="11">
    <w:abstractNumId w:val="10"/>
  </w:num>
  <w:num w:numId="12">
    <w:abstractNumId w:val="6"/>
  </w:num>
  <w:num w:numId="13">
    <w:abstractNumId w:val="15"/>
  </w:num>
  <w:num w:numId="14">
    <w:abstractNumId w:val="12"/>
  </w:num>
  <w:num w:numId="15">
    <w:abstractNumId w:val="11"/>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gutterAtTop/>
  <w:hideSpellingErrors/>
  <w:defaultTabStop w:val="720"/>
  <w:drawingGridHorizontalSpacing w:val="110"/>
  <w:displayHorizontalDrawingGridEvery w:val="2"/>
  <w:characterSpacingControl w:val="doNotCompress"/>
  <w:hdrShapeDefaults>
    <o:shapedefaults v:ext="edit" spidmax="84994"/>
  </w:hdrShapeDefaults>
  <w:footnotePr>
    <w:footnote w:id="0"/>
    <w:footnote w:id="1"/>
  </w:footnotePr>
  <w:endnotePr>
    <w:endnote w:id="0"/>
    <w:endnote w:id="1"/>
  </w:endnotePr>
  <w:compat/>
  <w:rsids>
    <w:rsidRoot w:val="008841D9"/>
    <w:rsid w:val="0000262B"/>
    <w:rsid w:val="00021C48"/>
    <w:rsid w:val="0002457D"/>
    <w:rsid w:val="000417B5"/>
    <w:rsid w:val="0005066D"/>
    <w:rsid w:val="00063F89"/>
    <w:rsid w:val="00067833"/>
    <w:rsid w:val="0007156A"/>
    <w:rsid w:val="0007298B"/>
    <w:rsid w:val="00081714"/>
    <w:rsid w:val="000821D4"/>
    <w:rsid w:val="000A1B3E"/>
    <w:rsid w:val="000B49B8"/>
    <w:rsid w:val="000B616D"/>
    <w:rsid w:val="000B71B0"/>
    <w:rsid w:val="000C6A30"/>
    <w:rsid w:val="000D3945"/>
    <w:rsid w:val="000D4BEF"/>
    <w:rsid w:val="000F28C2"/>
    <w:rsid w:val="00106B42"/>
    <w:rsid w:val="001265E8"/>
    <w:rsid w:val="0012723F"/>
    <w:rsid w:val="001301B2"/>
    <w:rsid w:val="0017096B"/>
    <w:rsid w:val="001752C9"/>
    <w:rsid w:val="001814FC"/>
    <w:rsid w:val="001A3988"/>
    <w:rsid w:val="001C1B3A"/>
    <w:rsid w:val="001C26FD"/>
    <w:rsid w:val="001C60A5"/>
    <w:rsid w:val="001E7CA6"/>
    <w:rsid w:val="00200E46"/>
    <w:rsid w:val="00202FAB"/>
    <w:rsid w:val="00212DF2"/>
    <w:rsid w:val="00213E4E"/>
    <w:rsid w:val="00225A7C"/>
    <w:rsid w:val="00235CDB"/>
    <w:rsid w:val="002362D7"/>
    <w:rsid w:val="00236EE0"/>
    <w:rsid w:val="00237127"/>
    <w:rsid w:val="002375D9"/>
    <w:rsid w:val="002403E6"/>
    <w:rsid w:val="00253A94"/>
    <w:rsid w:val="0026503C"/>
    <w:rsid w:val="00270C4C"/>
    <w:rsid w:val="0027119B"/>
    <w:rsid w:val="00291BD3"/>
    <w:rsid w:val="002A1B56"/>
    <w:rsid w:val="002A29B0"/>
    <w:rsid w:val="002C2951"/>
    <w:rsid w:val="002C3150"/>
    <w:rsid w:val="002C507D"/>
    <w:rsid w:val="002F59CB"/>
    <w:rsid w:val="00317DB8"/>
    <w:rsid w:val="00321AAE"/>
    <w:rsid w:val="00322B8F"/>
    <w:rsid w:val="00333592"/>
    <w:rsid w:val="0033734D"/>
    <w:rsid w:val="00362435"/>
    <w:rsid w:val="00363BF3"/>
    <w:rsid w:val="00367A0B"/>
    <w:rsid w:val="00371B2C"/>
    <w:rsid w:val="00385C59"/>
    <w:rsid w:val="00393326"/>
    <w:rsid w:val="003942B3"/>
    <w:rsid w:val="003B55FD"/>
    <w:rsid w:val="003F08B2"/>
    <w:rsid w:val="004263C2"/>
    <w:rsid w:val="00432929"/>
    <w:rsid w:val="00451E18"/>
    <w:rsid w:val="004531BB"/>
    <w:rsid w:val="00460528"/>
    <w:rsid w:val="00480C50"/>
    <w:rsid w:val="0048662A"/>
    <w:rsid w:val="00491712"/>
    <w:rsid w:val="004B6A18"/>
    <w:rsid w:val="004B7C93"/>
    <w:rsid w:val="004C0BE6"/>
    <w:rsid w:val="004C0D41"/>
    <w:rsid w:val="004C48AD"/>
    <w:rsid w:val="004E26D1"/>
    <w:rsid w:val="004F64A5"/>
    <w:rsid w:val="005127F9"/>
    <w:rsid w:val="005162BF"/>
    <w:rsid w:val="00516CFA"/>
    <w:rsid w:val="00520454"/>
    <w:rsid w:val="0052229B"/>
    <w:rsid w:val="00522C94"/>
    <w:rsid w:val="00526407"/>
    <w:rsid w:val="00530BD6"/>
    <w:rsid w:val="0053535A"/>
    <w:rsid w:val="005451EB"/>
    <w:rsid w:val="00550961"/>
    <w:rsid w:val="00550AB3"/>
    <w:rsid w:val="005535BE"/>
    <w:rsid w:val="00566742"/>
    <w:rsid w:val="005707D9"/>
    <w:rsid w:val="00571C16"/>
    <w:rsid w:val="00572345"/>
    <w:rsid w:val="00572F2C"/>
    <w:rsid w:val="005959AB"/>
    <w:rsid w:val="005A0623"/>
    <w:rsid w:val="005B100D"/>
    <w:rsid w:val="005B78CF"/>
    <w:rsid w:val="005B790C"/>
    <w:rsid w:val="005E0077"/>
    <w:rsid w:val="005E1330"/>
    <w:rsid w:val="00606BE8"/>
    <w:rsid w:val="00614FC3"/>
    <w:rsid w:val="00626F59"/>
    <w:rsid w:val="00631A70"/>
    <w:rsid w:val="00646163"/>
    <w:rsid w:val="006531BA"/>
    <w:rsid w:val="00655BAD"/>
    <w:rsid w:val="006733D7"/>
    <w:rsid w:val="0069273C"/>
    <w:rsid w:val="00692A69"/>
    <w:rsid w:val="00693AFD"/>
    <w:rsid w:val="006B16D3"/>
    <w:rsid w:val="006C7DEC"/>
    <w:rsid w:val="006D348C"/>
    <w:rsid w:val="006F45C6"/>
    <w:rsid w:val="00710426"/>
    <w:rsid w:val="007155C8"/>
    <w:rsid w:val="00717A40"/>
    <w:rsid w:val="0072677D"/>
    <w:rsid w:val="00730AB5"/>
    <w:rsid w:val="0073634E"/>
    <w:rsid w:val="00744995"/>
    <w:rsid w:val="0075435A"/>
    <w:rsid w:val="00763F33"/>
    <w:rsid w:val="00775319"/>
    <w:rsid w:val="007818AB"/>
    <w:rsid w:val="007A2A8F"/>
    <w:rsid w:val="007A2D78"/>
    <w:rsid w:val="007B655A"/>
    <w:rsid w:val="007C0512"/>
    <w:rsid w:val="007C0D67"/>
    <w:rsid w:val="007C5F9D"/>
    <w:rsid w:val="007D09B2"/>
    <w:rsid w:val="007E1602"/>
    <w:rsid w:val="007E62D7"/>
    <w:rsid w:val="007F571E"/>
    <w:rsid w:val="00806A37"/>
    <w:rsid w:val="00807D9F"/>
    <w:rsid w:val="00814825"/>
    <w:rsid w:val="008149E6"/>
    <w:rsid w:val="00831791"/>
    <w:rsid w:val="00846CB6"/>
    <w:rsid w:val="0086528B"/>
    <w:rsid w:val="00865503"/>
    <w:rsid w:val="0086675E"/>
    <w:rsid w:val="008841D9"/>
    <w:rsid w:val="008858F1"/>
    <w:rsid w:val="00886878"/>
    <w:rsid w:val="008959FB"/>
    <w:rsid w:val="008A753C"/>
    <w:rsid w:val="008B2B76"/>
    <w:rsid w:val="008B7412"/>
    <w:rsid w:val="008C6C40"/>
    <w:rsid w:val="008F553E"/>
    <w:rsid w:val="008F75A8"/>
    <w:rsid w:val="00911862"/>
    <w:rsid w:val="00911CA0"/>
    <w:rsid w:val="00914EF2"/>
    <w:rsid w:val="00926B7C"/>
    <w:rsid w:val="00951EA0"/>
    <w:rsid w:val="009622D9"/>
    <w:rsid w:val="00993F28"/>
    <w:rsid w:val="009966C6"/>
    <w:rsid w:val="009A0D64"/>
    <w:rsid w:val="009B4018"/>
    <w:rsid w:val="009B6A1E"/>
    <w:rsid w:val="009E054A"/>
    <w:rsid w:val="00A01C94"/>
    <w:rsid w:val="00A3335A"/>
    <w:rsid w:val="00A579A1"/>
    <w:rsid w:val="00A66F22"/>
    <w:rsid w:val="00A93A2C"/>
    <w:rsid w:val="00A95358"/>
    <w:rsid w:val="00AB0D89"/>
    <w:rsid w:val="00AB702F"/>
    <w:rsid w:val="00AC6450"/>
    <w:rsid w:val="00AC6E07"/>
    <w:rsid w:val="00AE1D72"/>
    <w:rsid w:val="00AE368D"/>
    <w:rsid w:val="00AE3C48"/>
    <w:rsid w:val="00B018C5"/>
    <w:rsid w:val="00B07FB9"/>
    <w:rsid w:val="00B07FE3"/>
    <w:rsid w:val="00B172B4"/>
    <w:rsid w:val="00B26188"/>
    <w:rsid w:val="00B35F90"/>
    <w:rsid w:val="00B37982"/>
    <w:rsid w:val="00B4104F"/>
    <w:rsid w:val="00B46870"/>
    <w:rsid w:val="00B66007"/>
    <w:rsid w:val="00B87E43"/>
    <w:rsid w:val="00B90E5B"/>
    <w:rsid w:val="00B9544E"/>
    <w:rsid w:val="00B95DD0"/>
    <w:rsid w:val="00B96444"/>
    <w:rsid w:val="00BA2630"/>
    <w:rsid w:val="00BB6990"/>
    <w:rsid w:val="00BC7CBD"/>
    <w:rsid w:val="00BD26C6"/>
    <w:rsid w:val="00BD4E37"/>
    <w:rsid w:val="00BE39BF"/>
    <w:rsid w:val="00BE6B4B"/>
    <w:rsid w:val="00C26AE9"/>
    <w:rsid w:val="00C26C31"/>
    <w:rsid w:val="00C32BDF"/>
    <w:rsid w:val="00C43891"/>
    <w:rsid w:val="00C530FB"/>
    <w:rsid w:val="00C57F01"/>
    <w:rsid w:val="00C61F1E"/>
    <w:rsid w:val="00C83056"/>
    <w:rsid w:val="00CA23D5"/>
    <w:rsid w:val="00CA61B5"/>
    <w:rsid w:val="00CB1433"/>
    <w:rsid w:val="00CC0608"/>
    <w:rsid w:val="00CC231D"/>
    <w:rsid w:val="00CC7703"/>
    <w:rsid w:val="00CD2CFD"/>
    <w:rsid w:val="00CD58C5"/>
    <w:rsid w:val="00CE0F17"/>
    <w:rsid w:val="00CE36D5"/>
    <w:rsid w:val="00CF7ED4"/>
    <w:rsid w:val="00D04EEA"/>
    <w:rsid w:val="00D1088F"/>
    <w:rsid w:val="00D17B00"/>
    <w:rsid w:val="00D25E8C"/>
    <w:rsid w:val="00D43072"/>
    <w:rsid w:val="00D43C6D"/>
    <w:rsid w:val="00D47EDB"/>
    <w:rsid w:val="00D54121"/>
    <w:rsid w:val="00D54785"/>
    <w:rsid w:val="00D54F51"/>
    <w:rsid w:val="00D727FD"/>
    <w:rsid w:val="00D818CB"/>
    <w:rsid w:val="00D87E1C"/>
    <w:rsid w:val="00DA541E"/>
    <w:rsid w:val="00DA6C2F"/>
    <w:rsid w:val="00DE69C3"/>
    <w:rsid w:val="00E03D81"/>
    <w:rsid w:val="00E040DF"/>
    <w:rsid w:val="00E306A2"/>
    <w:rsid w:val="00E31EF0"/>
    <w:rsid w:val="00E45BF7"/>
    <w:rsid w:val="00E534DF"/>
    <w:rsid w:val="00E5500F"/>
    <w:rsid w:val="00E823AC"/>
    <w:rsid w:val="00E90EA2"/>
    <w:rsid w:val="00E92330"/>
    <w:rsid w:val="00E96005"/>
    <w:rsid w:val="00E96208"/>
    <w:rsid w:val="00EA2B87"/>
    <w:rsid w:val="00EB2286"/>
    <w:rsid w:val="00EB7360"/>
    <w:rsid w:val="00EC244E"/>
    <w:rsid w:val="00EC3062"/>
    <w:rsid w:val="00EF37F3"/>
    <w:rsid w:val="00F53394"/>
    <w:rsid w:val="00F57068"/>
    <w:rsid w:val="00F62D1B"/>
    <w:rsid w:val="00F70CA9"/>
    <w:rsid w:val="00F80818"/>
    <w:rsid w:val="00F830D1"/>
    <w:rsid w:val="00F92BB0"/>
    <w:rsid w:val="00FC0378"/>
    <w:rsid w:val="00FC23E3"/>
    <w:rsid w:val="00FE2C0F"/>
    <w:rsid w:val="00FF23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D7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A40"/>
    <w:pPr>
      <w:ind w:left="720"/>
      <w:contextualSpacing/>
    </w:pPr>
  </w:style>
  <w:style w:type="table" w:styleId="TableGrid">
    <w:name w:val="Table Grid"/>
    <w:basedOn w:val="TableNormal"/>
    <w:uiPriority w:val="59"/>
    <w:rsid w:val="00717A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460528"/>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LightShading1">
    <w:name w:val="Light Shading1"/>
    <w:basedOn w:val="TableNormal"/>
    <w:uiPriority w:val="60"/>
    <w:rsid w:val="00BA263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E03D81"/>
    <w:pPr>
      <w:spacing w:line="240" w:lineRule="auto"/>
    </w:pPr>
    <w:rPr>
      <w:b/>
      <w:bCs/>
      <w:color w:val="4F81BD" w:themeColor="accent1"/>
      <w:sz w:val="18"/>
      <w:szCs w:val="18"/>
    </w:rPr>
  </w:style>
  <w:style w:type="character" w:styleId="Hyperlink">
    <w:name w:val="Hyperlink"/>
    <w:basedOn w:val="DefaultParagraphFont"/>
    <w:uiPriority w:val="99"/>
    <w:unhideWhenUsed/>
    <w:rsid w:val="00550AB3"/>
    <w:rPr>
      <w:color w:val="0000FF" w:themeColor="hyperlink"/>
      <w:u w:val="single"/>
    </w:rPr>
  </w:style>
  <w:style w:type="paragraph" w:styleId="Header">
    <w:name w:val="header"/>
    <w:basedOn w:val="Normal"/>
    <w:link w:val="HeaderChar"/>
    <w:uiPriority w:val="99"/>
    <w:unhideWhenUsed/>
    <w:rsid w:val="00E962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208"/>
    <w:rPr>
      <w:rFonts w:ascii="Calibri" w:eastAsia="Calibri" w:hAnsi="Calibri" w:cs="Times New Roman"/>
    </w:rPr>
  </w:style>
  <w:style w:type="paragraph" w:styleId="Footer">
    <w:name w:val="footer"/>
    <w:basedOn w:val="Normal"/>
    <w:link w:val="FooterChar"/>
    <w:uiPriority w:val="99"/>
    <w:unhideWhenUsed/>
    <w:rsid w:val="00E962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20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albarprov.go.id/statist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55414-04FE-4A61-8140-6F4A6511C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9</Pages>
  <Words>4195</Words>
  <Characters>23915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197</cp:revision>
  <cp:lastPrinted>2013-01-24T17:19:00Z</cp:lastPrinted>
  <dcterms:created xsi:type="dcterms:W3CDTF">2012-10-29T07:40:00Z</dcterms:created>
  <dcterms:modified xsi:type="dcterms:W3CDTF">2013-01-28T14:20:00Z</dcterms:modified>
</cp:coreProperties>
</file>