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D3" w:rsidRPr="00D02304" w:rsidRDefault="00D105D3" w:rsidP="00D105D3">
      <w:pPr>
        <w:spacing w:after="0" w:line="240" w:lineRule="auto"/>
        <w:jc w:val="center"/>
        <w:rPr>
          <w:rFonts w:cs="Times New Roman"/>
          <w:b/>
          <w:sz w:val="24"/>
          <w:szCs w:val="24"/>
        </w:rPr>
      </w:pPr>
      <w:r w:rsidRPr="00D02304">
        <w:rPr>
          <w:rFonts w:cs="Times New Roman"/>
          <w:b/>
          <w:sz w:val="24"/>
          <w:szCs w:val="24"/>
        </w:rPr>
        <w:t>ANALISA JUMLAH TITIK PANAS (</w:t>
      </w:r>
      <w:r w:rsidRPr="00D02304">
        <w:rPr>
          <w:rFonts w:cs="Times New Roman"/>
          <w:b/>
          <w:i/>
          <w:sz w:val="24"/>
          <w:szCs w:val="24"/>
        </w:rPr>
        <w:t>HOTSPOT</w:t>
      </w:r>
      <w:r w:rsidRPr="00D02304">
        <w:rPr>
          <w:rFonts w:cs="Times New Roman"/>
          <w:b/>
          <w:sz w:val="24"/>
          <w:szCs w:val="24"/>
        </w:rPr>
        <w:t xml:space="preserve">) </w:t>
      </w:r>
    </w:p>
    <w:p w:rsidR="00D105D3" w:rsidRPr="00D02304" w:rsidRDefault="00D105D3" w:rsidP="00D105D3">
      <w:pPr>
        <w:spacing w:after="0" w:line="240" w:lineRule="auto"/>
        <w:jc w:val="center"/>
        <w:rPr>
          <w:rFonts w:cs="Times New Roman"/>
          <w:b/>
          <w:sz w:val="24"/>
          <w:szCs w:val="24"/>
        </w:rPr>
      </w:pPr>
      <w:r w:rsidRPr="00D02304">
        <w:rPr>
          <w:rFonts w:cs="Times New Roman"/>
          <w:b/>
          <w:sz w:val="24"/>
          <w:szCs w:val="24"/>
        </w:rPr>
        <w:t xml:space="preserve">TERHADAP INDEX STANDAR PENCEMARAN UDARA </w:t>
      </w:r>
      <w:r w:rsidRPr="00D02304">
        <w:rPr>
          <w:rFonts w:cs="Times New Roman"/>
          <w:b/>
          <w:i/>
          <w:sz w:val="24"/>
          <w:szCs w:val="24"/>
        </w:rPr>
        <w:t>(ISPU)</w:t>
      </w:r>
      <w:r w:rsidRPr="00D02304">
        <w:rPr>
          <w:rFonts w:cs="Times New Roman"/>
          <w:b/>
          <w:sz w:val="24"/>
          <w:szCs w:val="24"/>
        </w:rPr>
        <w:t xml:space="preserve"> SEBAGAI INDIKATOR KUALITAS UDARA DI KOTA PONTIANAK </w:t>
      </w:r>
    </w:p>
    <w:p w:rsidR="00D105D3" w:rsidRPr="004A4607" w:rsidRDefault="00D105D3" w:rsidP="00D105D3">
      <w:pPr>
        <w:spacing w:after="0" w:line="240" w:lineRule="auto"/>
        <w:jc w:val="center"/>
        <w:rPr>
          <w:rFonts w:cs="Times New Roman"/>
          <w:sz w:val="18"/>
          <w:szCs w:val="18"/>
          <w:vertAlign w:val="superscript"/>
        </w:rPr>
      </w:pPr>
      <w:r w:rsidRPr="004A4607">
        <w:rPr>
          <w:rFonts w:cs="Times New Roman"/>
          <w:sz w:val="18"/>
          <w:szCs w:val="18"/>
        </w:rPr>
        <w:t>Rezki Maulana</w:t>
      </w:r>
      <w:r w:rsidRPr="004A4607">
        <w:rPr>
          <w:rFonts w:cs="Calibri"/>
          <w:sz w:val="18"/>
          <w:szCs w:val="18"/>
          <w:vertAlign w:val="superscript"/>
        </w:rPr>
        <w:t>1)</w:t>
      </w:r>
      <w:r w:rsidRPr="004A4607">
        <w:rPr>
          <w:rFonts w:cs="Times New Roman"/>
          <w:sz w:val="18"/>
          <w:szCs w:val="18"/>
        </w:rPr>
        <w:t>, Dian Rahayu Jati</w:t>
      </w:r>
      <w:r w:rsidRPr="004A4607">
        <w:rPr>
          <w:rFonts w:cs="Calibri"/>
          <w:sz w:val="18"/>
          <w:szCs w:val="18"/>
          <w:vertAlign w:val="superscript"/>
        </w:rPr>
        <w:t>1)</w:t>
      </w:r>
      <w:r w:rsidRPr="004A4607">
        <w:rPr>
          <w:rFonts w:cs="Times New Roman"/>
          <w:sz w:val="18"/>
          <w:szCs w:val="18"/>
        </w:rPr>
        <w:t>, Laili Fitria</w:t>
      </w:r>
      <w:r w:rsidRPr="004A4607">
        <w:rPr>
          <w:rFonts w:cs="Calibri"/>
          <w:sz w:val="18"/>
          <w:szCs w:val="18"/>
          <w:vertAlign w:val="superscript"/>
        </w:rPr>
        <w:t>1)</w:t>
      </w:r>
    </w:p>
    <w:p w:rsidR="00D105D3" w:rsidRPr="004A4607" w:rsidRDefault="00D105D3" w:rsidP="00D105D3">
      <w:pPr>
        <w:tabs>
          <w:tab w:val="left" w:pos="360"/>
        </w:tabs>
        <w:spacing w:after="0" w:line="240" w:lineRule="auto"/>
        <w:jc w:val="center"/>
        <w:rPr>
          <w:rFonts w:cs="Times New Roman"/>
          <w:sz w:val="18"/>
          <w:szCs w:val="18"/>
        </w:rPr>
      </w:pPr>
      <w:r w:rsidRPr="004A4607">
        <w:rPr>
          <w:rFonts w:cs="Calibri"/>
          <w:bCs/>
          <w:sz w:val="18"/>
          <w:szCs w:val="18"/>
          <w:vertAlign w:val="superscript"/>
        </w:rPr>
        <w:t>1)</w:t>
      </w:r>
      <w:r w:rsidRPr="004A4607">
        <w:rPr>
          <w:rFonts w:cs="Times New Roman"/>
          <w:sz w:val="18"/>
          <w:szCs w:val="18"/>
        </w:rPr>
        <w:t>Program Studi Teknik Lingkungan Jurusan Teknik Sipil Fakultas Teknik Un</w:t>
      </w:r>
      <w:r>
        <w:rPr>
          <w:rFonts w:cs="Times New Roman"/>
          <w:sz w:val="18"/>
          <w:szCs w:val="18"/>
        </w:rPr>
        <w:t>iversitas Tanjungpura</w:t>
      </w:r>
    </w:p>
    <w:p w:rsidR="00D105D3" w:rsidRDefault="00D105D3" w:rsidP="00D105D3">
      <w:pPr>
        <w:spacing w:after="0" w:line="240" w:lineRule="auto"/>
        <w:jc w:val="center"/>
        <w:rPr>
          <w:rStyle w:val="Hyperlink"/>
          <w:rFonts w:cs="Times New Roman"/>
          <w:color w:val="auto"/>
          <w:sz w:val="18"/>
          <w:szCs w:val="18"/>
        </w:rPr>
      </w:pPr>
      <w:r w:rsidRPr="004A4607">
        <w:rPr>
          <w:rFonts w:cs="Times New Roman"/>
          <w:sz w:val="18"/>
          <w:szCs w:val="18"/>
        </w:rPr>
        <w:t xml:space="preserve">Email: </w:t>
      </w:r>
      <w:hyperlink r:id="rId8" w:history="1">
        <w:r w:rsidRPr="004A4607">
          <w:rPr>
            <w:rStyle w:val="Hyperlink"/>
            <w:rFonts w:cs="Times New Roman"/>
            <w:sz w:val="18"/>
            <w:szCs w:val="18"/>
          </w:rPr>
          <w:t>rezkimaulana.oki@gmail.com</w:t>
        </w:r>
      </w:hyperlink>
    </w:p>
    <w:p w:rsidR="00D105D3" w:rsidRPr="001A3F49" w:rsidRDefault="00D105D3" w:rsidP="00D105D3">
      <w:pPr>
        <w:spacing w:after="0" w:line="240" w:lineRule="auto"/>
        <w:rPr>
          <w:rFonts w:cs="Times New Roman"/>
          <w:color w:val="0070C0"/>
          <w:sz w:val="18"/>
          <w:szCs w:val="18"/>
          <w:u w:val="single"/>
        </w:rPr>
      </w:pPr>
    </w:p>
    <w:p w:rsidR="00D02304" w:rsidRPr="00EF0909" w:rsidRDefault="00D105D3" w:rsidP="00D02304">
      <w:pPr>
        <w:spacing w:after="0" w:line="240" w:lineRule="auto"/>
        <w:jc w:val="center"/>
        <w:rPr>
          <w:rFonts w:cs="Times New Roman"/>
          <w:b/>
        </w:rPr>
      </w:pPr>
      <w:r w:rsidRPr="004A4607">
        <w:rPr>
          <w:rFonts w:cs="Times New Roman"/>
          <w:b/>
        </w:rPr>
        <w:t>ABSTRAK</w:t>
      </w:r>
    </w:p>
    <w:p w:rsidR="00D105D3" w:rsidRPr="00D02304" w:rsidRDefault="00D105D3" w:rsidP="00075FCB">
      <w:pPr>
        <w:tabs>
          <w:tab w:val="left" w:pos="4440"/>
        </w:tabs>
        <w:autoSpaceDE w:val="0"/>
        <w:autoSpaceDN w:val="0"/>
        <w:adjustRightInd w:val="0"/>
        <w:spacing w:after="0" w:line="240" w:lineRule="auto"/>
        <w:jc w:val="both"/>
        <w:rPr>
          <w:rFonts w:cs="Times New Roman"/>
          <w:sz w:val="20"/>
          <w:szCs w:val="20"/>
        </w:rPr>
      </w:pPr>
      <w:r w:rsidRPr="00D02304">
        <w:rPr>
          <w:rFonts w:cs="Times New Roman"/>
          <w:sz w:val="20"/>
          <w:szCs w:val="20"/>
        </w:rPr>
        <w:t xml:space="preserve">Pencemaran udara di Kota Pontianak sebagian besar disebabkan oleh pembukaan lahan yang di lakukan oleh masyarakat untuk membuka lahan pertanian baru, perumahan serta </w:t>
      </w:r>
      <w:proofErr w:type="spellStart"/>
      <w:r w:rsidRPr="00D02304">
        <w:rPr>
          <w:rFonts w:cs="Times New Roman"/>
          <w:sz w:val="20"/>
          <w:szCs w:val="20"/>
          <w:lang w:val="en-US"/>
        </w:rPr>
        <w:t>industri</w:t>
      </w:r>
      <w:proofErr w:type="spellEnd"/>
      <w:r w:rsidRPr="00D02304">
        <w:rPr>
          <w:rFonts w:cs="Times New Roman"/>
          <w:sz w:val="20"/>
          <w:szCs w:val="20"/>
        </w:rPr>
        <w:t xml:space="preserve">. Aktivitas ini selain menyebabkan dari pencemaran udara juga mengakibatkan munculnya Titik Panas </w:t>
      </w:r>
      <w:r w:rsidRPr="00D02304">
        <w:rPr>
          <w:rFonts w:cs="Times New Roman"/>
          <w:i/>
          <w:sz w:val="20"/>
          <w:szCs w:val="20"/>
        </w:rPr>
        <w:t xml:space="preserve">(Hotspot) </w:t>
      </w:r>
      <w:r w:rsidRPr="00D02304">
        <w:rPr>
          <w:rFonts w:cs="Times New Roman"/>
          <w:sz w:val="20"/>
          <w:szCs w:val="20"/>
        </w:rPr>
        <w:t xml:space="preserve">dari kebakaran hutan yang terjadi paling banyak pada musim kemarau. Sebagian besar kebakaran hutan terjadi pada lahan gambut yang berpotensi menghasilkan kabut asap. Kabut asap ini menyebabkan adanya perubahan kualitas udara. Untuk mengetahui adanya hubungan antara memburuknya kualitas udara akibat kebakaran hutan maka perlu dilakukan penelitian untuk melihat korelasi antara ISPU dengan jumlah titik panas. Penelitian ini bertujuan untuk mengetahui jumlah titik panas </w:t>
      </w:r>
      <w:r w:rsidRPr="00D02304">
        <w:rPr>
          <w:rFonts w:cs="Times New Roman"/>
          <w:i/>
          <w:sz w:val="20"/>
          <w:szCs w:val="20"/>
        </w:rPr>
        <w:t>(Hotspot)</w:t>
      </w:r>
      <w:r w:rsidRPr="00D02304">
        <w:rPr>
          <w:rFonts w:cs="Times New Roman"/>
          <w:sz w:val="20"/>
          <w:szCs w:val="20"/>
        </w:rPr>
        <w:t xml:space="preserve"> tahun 2010 – 2015 di Kota Pontianak, mengetahui konsentrasi parameter kualitas udara (</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eastAsiaTheme="minorEastAsia" w:cs="Times New Roman"/>
          <w:sz w:val="20"/>
          <w:szCs w:val="20"/>
        </w:rPr>
        <w:t>)</w:t>
      </w:r>
      <w:r w:rsidRPr="00D02304">
        <w:rPr>
          <w:rFonts w:cs="Times New Roman"/>
          <w:sz w:val="20"/>
          <w:szCs w:val="20"/>
        </w:rPr>
        <w:t xml:space="preserve"> dari data Indeks Standar Pencemaran Udara (ISPU)dan menganalisa hubungan antara jumlah titik panas </w:t>
      </w:r>
      <w:r w:rsidRPr="00D02304">
        <w:rPr>
          <w:rFonts w:cs="Times New Roman"/>
          <w:i/>
          <w:sz w:val="20"/>
          <w:szCs w:val="20"/>
        </w:rPr>
        <w:t xml:space="preserve">(Hotspot) </w:t>
      </w:r>
      <w:r w:rsidRPr="00D02304">
        <w:rPr>
          <w:rFonts w:cs="Times New Roman"/>
          <w:sz w:val="20"/>
          <w:szCs w:val="20"/>
        </w:rPr>
        <w:t>dengan konsentrasi parameter (</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eastAsiaTheme="minorEastAsia" w:cs="Times New Roman"/>
          <w:sz w:val="20"/>
          <w:szCs w:val="20"/>
        </w:rPr>
        <w:t>)</w:t>
      </w:r>
      <w:r w:rsidRPr="00D02304">
        <w:rPr>
          <w:rFonts w:cs="Times New Roman"/>
          <w:sz w:val="20"/>
          <w:szCs w:val="20"/>
        </w:rPr>
        <w:t xml:space="preserve"> dari data Indeks Standar Pencemaran Udara </w:t>
      </w:r>
      <w:r w:rsidRPr="00976418">
        <w:rPr>
          <w:rFonts w:cs="Times New Roman"/>
          <w:i/>
          <w:sz w:val="20"/>
          <w:szCs w:val="20"/>
        </w:rPr>
        <w:t>(ISPU)</w:t>
      </w:r>
      <w:r w:rsidRPr="00D02304">
        <w:rPr>
          <w:rFonts w:cs="Times New Roman"/>
          <w:sz w:val="20"/>
          <w:szCs w:val="20"/>
        </w:rPr>
        <w:t xml:space="preserve"> di Kota Pontianak tahun 2010 – 2015. Data yang digunakan adalah data titik panas </w:t>
      </w:r>
      <w:r w:rsidRPr="00D02304">
        <w:rPr>
          <w:rFonts w:cs="Times New Roman"/>
          <w:i/>
          <w:sz w:val="20"/>
          <w:szCs w:val="20"/>
        </w:rPr>
        <w:t>(Hotspot)</w:t>
      </w:r>
      <w:r w:rsidRPr="00D02304">
        <w:rPr>
          <w:rFonts w:cs="Times New Roman"/>
          <w:sz w:val="20"/>
          <w:szCs w:val="20"/>
        </w:rPr>
        <w:t xml:space="preserve"> yang didapat dari Dinas Kehutanan Provinsi Kalimantan Barat dan nilai </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cs="Times New Roman"/>
          <w:sz w:val="20"/>
          <w:szCs w:val="20"/>
        </w:rPr>
        <w:t xml:space="preserve"> dari data Indeks Standar Pencemaran Udara </w:t>
      </w:r>
      <w:r w:rsidRPr="00D02304">
        <w:rPr>
          <w:rFonts w:cs="Times New Roman"/>
          <w:i/>
          <w:sz w:val="20"/>
          <w:szCs w:val="20"/>
        </w:rPr>
        <w:t>(ISPU)</w:t>
      </w:r>
      <w:r w:rsidRPr="00D02304">
        <w:rPr>
          <w:rFonts w:cs="Times New Roman"/>
          <w:sz w:val="20"/>
          <w:szCs w:val="20"/>
        </w:rPr>
        <w:t xml:space="preserve"> yang di dapat dari Dinas Badan Lingkungan Hidup Kota Pontianak dengan menggunakan alat </w:t>
      </w:r>
      <w:r w:rsidRPr="00D02304">
        <w:rPr>
          <w:rFonts w:cs="Times New Roman"/>
          <w:i/>
          <w:sz w:val="20"/>
          <w:szCs w:val="20"/>
        </w:rPr>
        <w:t>Fix Station AQMS</w:t>
      </w:r>
      <w:r w:rsidRPr="00D02304">
        <w:rPr>
          <w:rFonts w:cs="Times New Roman"/>
          <w:sz w:val="20"/>
          <w:szCs w:val="20"/>
        </w:rPr>
        <w:t xml:space="preserve">. Metode penelitian yang digunakan adalah analisis statistik korelasi terhadap dua data tersebut. Hasil penelitian menunjukan bahwa pada rentang tahun 2010 hingga 2015, jumlah titik panas </w:t>
      </w:r>
      <w:r w:rsidR="0066484A" w:rsidRPr="00D02304">
        <w:rPr>
          <w:rFonts w:cs="Times New Roman"/>
          <w:i/>
          <w:sz w:val="20"/>
          <w:szCs w:val="20"/>
        </w:rPr>
        <w:t>(H</w:t>
      </w:r>
      <w:r w:rsidRPr="00D02304">
        <w:rPr>
          <w:rFonts w:cs="Times New Roman"/>
          <w:i/>
          <w:sz w:val="20"/>
          <w:szCs w:val="20"/>
        </w:rPr>
        <w:t xml:space="preserve">otspot) </w:t>
      </w:r>
      <w:r w:rsidRPr="00D02304">
        <w:rPr>
          <w:rFonts w:cs="Times New Roman"/>
          <w:sz w:val="20"/>
          <w:szCs w:val="20"/>
        </w:rPr>
        <w:t xml:space="preserve">tertinggi terjadi pada tahun 2014 pada bulan Februari dengan jumlah 37 titik panas </w:t>
      </w:r>
      <w:r w:rsidR="0066484A" w:rsidRPr="00D02304">
        <w:rPr>
          <w:rFonts w:cs="Times New Roman"/>
          <w:i/>
          <w:sz w:val="20"/>
          <w:szCs w:val="20"/>
        </w:rPr>
        <w:t>(H</w:t>
      </w:r>
      <w:r w:rsidRPr="00D02304">
        <w:rPr>
          <w:rFonts w:cs="Times New Roman"/>
          <w:i/>
          <w:sz w:val="20"/>
          <w:szCs w:val="20"/>
        </w:rPr>
        <w:t>otspot)</w:t>
      </w:r>
      <w:r w:rsidRPr="00D02304">
        <w:rPr>
          <w:rFonts w:cs="Times New Roman"/>
          <w:sz w:val="20"/>
          <w:szCs w:val="20"/>
        </w:rPr>
        <w:t xml:space="preserve">. Nilai Indeks Standar Pencemaran Udara </w:t>
      </w:r>
      <w:r w:rsidRPr="00D02304">
        <w:rPr>
          <w:rFonts w:cs="Times New Roman"/>
          <w:i/>
          <w:sz w:val="20"/>
          <w:szCs w:val="20"/>
        </w:rPr>
        <w:t>(ISPU)</w:t>
      </w:r>
      <w:r w:rsidRPr="00D02304">
        <w:rPr>
          <w:rFonts w:cs="Times New Roman"/>
          <w:sz w:val="20"/>
          <w:szCs w:val="20"/>
        </w:rPr>
        <w:t xml:space="preserve"> tertinggi terjadi pada tahun 2010 pada Bulan Oktober dengan jumlah rata-rata 256,38 </w:t>
      </w:r>
      <w:r w:rsidRPr="00D02304">
        <w:rPr>
          <w:rFonts w:eastAsia="Times New Roman" w:cs="Times New Roman"/>
          <w:bCs/>
          <w:color w:val="000000"/>
          <w:sz w:val="20"/>
          <w:szCs w:val="20"/>
          <w:lang w:eastAsia="id-ID"/>
        </w:rPr>
        <w:t>ug/m3</w:t>
      </w:r>
      <w:r w:rsidRPr="00D02304">
        <w:rPr>
          <w:rFonts w:cs="Times New Roman"/>
          <w:sz w:val="20"/>
          <w:szCs w:val="20"/>
        </w:rPr>
        <w:t xml:space="preserve">. Sementara titik panas </w:t>
      </w:r>
      <w:r w:rsidR="0066484A" w:rsidRPr="00D02304">
        <w:rPr>
          <w:rFonts w:cs="Times New Roman"/>
          <w:i/>
          <w:sz w:val="20"/>
          <w:szCs w:val="20"/>
        </w:rPr>
        <w:t>(H</w:t>
      </w:r>
      <w:r w:rsidRPr="00D02304">
        <w:rPr>
          <w:rFonts w:cs="Times New Roman"/>
          <w:i/>
          <w:sz w:val="20"/>
          <w:szCs w:val="20"/>
        </w:rPr>
        <w:t xml:space="preserve">otspot) </w:t>
      </w:r>
      <w:r w:rsidRPr="00D02304">
        <w:rPr>
          <w:rFonts w:cs="Times New Roman"/>
          <w:sz w:val="20"/>
          <w:szCs w:val="20"/>
        </w:rPr>
        <w:t xml:space="preserve">terendah terjadi pada tahun 2010 pada Bulan Januari dengan jumlah 2 titik panas </w:t>
      </w:r>
      <w:r w:rsidR="0066484A" w:rsidRPr="00D02304">
        <w:rPr>
          <w:rFonts w:cs="Times New Roman"/>
          <w:i/>
          <w:sz w:val="20"/>
          <w:szCs w:val="20"/>
        </w:rPr>
        <w:t>(H</w:t>
      </w:r>
      <w:r w:rsidRPr="00D02304">
        <w:rPr>
          <w:rFonts w:cs="Times New Roman"/>
          <w:i/>
          <w:sz w:val="20"/>
          <w:szCs w:val="20"/>
        </w:rPr>
        <w:t>otspot)</w:t>
      </w:r>
      <w:r w:rsidRPr="00D02304">
        <w:rPr>
          <w:rFonts w:cs="Times New Roman"/>
          <w:sz w:val="20"/>
          <w:szCs w:val="20"/>
        </w:rPr>
        <w:t xml:space="preserve">, sedangkan nilai Indeks Standar Pencemaran Udara </w:t>
      </w:r>
      <w:r w:rsidRPr="00D02304">
        <w:rPr>
          <w:rFonts w:cs="Times New Roman"/>
          <w:i/>
          <w:sz w:val="20"/>
          <w:szCs w:val="20"/>
        </w:rPr>
        <w:t>(ISPU)</w:t>
      </w:r>
      <w:r w:rsidRPr="00D02304">
        <w:rPr>
          <w:rFonts w:cs="Times New Roman"/>
          <w:sz w:val="20"/>
          <w:szCs w:val="20"/>
        </w:rPr>
        <w:t xml:space="preserve"> terendah terjadi pada tahun 2013 pada Bulan Maret dengan jumlah rata-rata 121,1 </w:t>
      </w:r>
      <w:r w:rsidRPr="00D02304">
        <w:rPr>
          <w:rFonts w:eastAsia="Times New Roman" w:cs="Times New Roman"/>
          <w:bCs/>
          <w:sz w:val="20"/>
          <w:szCs w:val="20"/>
          <w:lang w:eastAsia="id-ID"/>
        </w:rPr>
        <w:t>ug/m</w:t>
      </w:r>
      <w:r w:rsidRPr="00D02304">
        <w:rPr>
          <w:rFonts w:eastAsia="Times New Roman" w:cs="Times New Roman"/>
          <w:bCs/>
          <w:sz w:val="20"/>
          <w:szCs w:val="20"/>
          <w:vertAlign w:val="superscript"/>
          <w:lang w:eastAsia="id-ID"/>
        </w:rPr>
        <w:t>3</w:t>
      </w:r>
      <w:r w:rsidRPr="00D02304">
        <w:rPr>
          <w:rFonts w:eastAsia="Times New Roman" w:cs="Times New Roman"/>
          <w:bCs/>
          <w:sz w:val="20"/>
          <w:szCs w:val="20"/>
          <w:lang w:eastAsia="id-ID"/>
        </w:rPr>
        <w:t xml:space="preserve">. </w:t>
      </w:r>
      <w:r w:rsidRPr="00D02304">
        <w:rPr>
          <w:sz w:val="20"/>
          <w:szCs w:val="20"/>
        </w:rPr>
        <w:t xml:space="preserve">Hal ini terjadi karena titik panas </w:t>
      </w:r>
      <w:r w:rsidR="0066484A" w:rsidRPr="00D02304">
        <w:rPr>
          <w:i/>
          <w:sz w:val="20"/>
          <w:szCs w:val="20"/>
        </w:rPr>
        <w:t>(H</w:t>
      </w:r>
      <w:r w:rsidRPr="00D02304">
        <w:rPr>
          <w:i/>
          <w:sz w:val="20"/>
          <w:szCs w:val="20"/>
        </w:rPr>
        <w:t>otspot)</w:t>
      </w:r>
      <w:r w:rsidRPr="00D02304">
        <w:rPr>
          <w:sz w:val="20"/>
          <w:szCs w:val="20"/>
        </w:rPr>
        <w:t xml:space="preserve"> yang tertangkap oleh satelit NOAA bukan hanya berasal dari kebakaran hutan tetapi juga dari sumber lain sepeti asap transportasi, pabrik maupun pembakaran untuk buka lahan pertanian dan perumahan yang baru. Satelit NOAA dapat menangkap titik  yang lebih panas dari lingkungan sekitarnya</w:t>
      </w:r>
      <w:r w:rsidRPr="00D02304">
        <w:rPr>
          <w:rFonts w:cs="Times New Roman"/>
          <w:sz w:val="20"/>
          <w:szCs w:val="20"/>
        </w:rPr>
        <w:t xml:space="preserve">.Untuk mengetahui kekuatan hubungan antara kedua variabel tersebut, dilakukan analisa korelasi dengan program SPSS. Pada uji korelasi antara jumlah </w:t>
      </w:r>
      <w:r w:rsidR="0066484A" w:rsidRPr="00D02304">
        <w:rPr>
          <w:rFonts w:cs="Times New Roman"/>
          <w:i/>
          <w:sz w:val="20"/>
          <w:szCs w:val="20"/>
        </w:rPr>
        <w:t>H</w:t>
      </w:r>
      <w:r w:rsidRPr="00D02304">
        <w:rPr>
          <w:rFonts w:cs="Times New Roman"/>
          <w:i/>
          <w:sz w:val="20"/>
          <w:szCs w:val="20"/>
        </w:rPr>
        <w:t xml:space="preserve">otspot </w:t>
      </w:r>
      <w:r w:rsidRPr="00D02304">
        <w:rPr>
          <w:rFonts w:cs="Times New Roman"/>
          <w:sz w:val="20"/>
          <w:szCs w:val="20"/>
        </w:rPr>
        <w:t xml:space="preserve">dengan nilai </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eastAsiaTheme="minorEastAsia" w:cs="Times New Roman"/>
          <w:sz w:val="20"/>
          <w:szCs w:val="20"/>
        </w:rPr>
        <w:t xml:space="preserve"> pada tahun 2014, didapatkan nilai signifikan 0,028 (kurang dari 0,05), yang berarti ada hubungan secara signifikan antara jumlah </w:t>
      </w:r>
      <w:r w:rsidRPr="00D02304">
        <w:rPr>
          <w:rFonts w:eastAsiaTheme="minorEastAsia" w:cs="Times New Roman"/>
          <w:i/>
          <w:sz w:val="20"/>
          <w:szCs w:val="20"/>
        </w:rPr>
        <w:t>hotspot</w:t>
      </w:r>
      <w:r w:rsidRPr="00D02304">
        <w:rPr>
          <w:rFonts w:eastAsiaTheme="minorEastAsia" w:cs="Times New Roman"/>
          <w:sz w:val="20"/>
          <w:szCs w:val="20"/>
        </w:rPr>
        <w:t xml:space="preserve"> dengan nilai </w:t>
      </w:r>
      <w:r w:rsidRPr="00D02304">
        <w:rPr>
          <w:rFonts w:eastAsiaTheme="minorEastAsia" w:cs="Times New Roman"/>
          <w:i/>
          <w:sz w:val="20"/>
          <w:szCs w:val="20"/>
        </w:rPr>
        <w:t>PM</w:t>
      </w:r>
      <w:r w:rsidRPr="00D02304">
        <w:rPr>
          <w:rFonts w:eastAsiaTheme="minorEastAsia" w:cs="Times New Roman"/>
          <w:i/>
          <w:sz w:val="20"/>
          <w:szCs w:val="20"/>
          <w:vertAlign w:val="subscript"/>
        </w:rPr>
        <w:t>10</w:t>
      </w:r>
      <w:r w:rsidRPr="00D02304">
        <w:rPr>
          <w:rFonts w:eastAsiaTheme="minorEastAsia" w:cs="Times New Roman"/>
          <w:i/>
          <w:sz w:val="20"/>
          <w:szCs w:val="20"/>
        </w:rPr>
        <w:t>.</w:t>
      </w:r>
      <w:r w:rsidRPr="00D02304">
        <w:rPr>
          <w:rFonts w:cs="Times New Roman"/>
          <w:sz w:val="20"/>
          <w:szCs w:val="20"/>
        </w:rPr>
        <w:t xml:space="preserve">Pada tahun 2010, </w:t>
      </w:r>
      <w:r w:rsidRPr="00D02304">
        <w:rPr>
          <w:rFonts w:eastAsiaTheme="minorEastAsia" w:cs="Times New Roman"/>
          <w:sz w:val="20"/>
          <w:szCs w:val="20"/>
        </w:rPr>
        <w:t xml:space="preserve">didapatkan </w:t>
      </w:r>
      <w:r w:rsidRPr="00D02304">
        <w:rPr>
          <w:rFonts w:eastAsia="Times New Roman" w:cs="Times New Roman"/>
          <w:color w:val="000000"/>
          <w:sz w:val="20"/>
          <w:szCs w:val="20"/>
          <w:lang w:eastAsia="id-ID"/>
        </w:rPr>
        <w:t xml:space="preserve">nilai signifikan 0,552 (lebih dari 0,05) yang artinya tidak ada hubungan secara signifikan antara jumlah </w:t>
      </w:r>
      <w:r w:rsidRPr="00976418">
        <w:rPr>
          <w:rFonts w:eastAsia="Times New Roman" w:cs="Times New Roman"/>
          <w:i/>
          <w:color w:val="000000"/>
          <w:sz w:val="20"/>
          <w:szCs w:val="20"/>
          <w:lang w:eastAsia="id-ID"/>
        </w:rPr>
        <w:t xml:space="preserve">hotspot </w:t>
      </w:r>
      <w:r w:rsidRPr="00D02304">
        <w:rPr>
          <w:rFonts w:eastAsia="Times New Roman" w:cs="Times New Roman"/>
          <w:color w:val="000000"/>
          <w:sz w:val="20"/>
          <w:szCs w:val="20"/>
          <w:lang w:eastAsia="id-ID"/>
        </w:rPr>
        <w:t xml:space="preserve">dengan nilai </w:t>
      </w:r>
      <w:r w:rsidRPr="00D02304">
        <w:rPr>
          <w:rFonts w:eastAsia="Times New Roman" w:cs="Times New Roman"/>
          <w:i/>
          <w:color w:val="000000"/>
          <w:sz w:val="20"/>
          <w:szCs w:val="20"/>
          <w:lang w:eastAsia="id-ID"/>
        </w:rPr>
        <w:t>PM</w:t>
      </w:r>
      <w:r w:rsidRPr="00D02304">
        <w:rPr>
          <w:rFonts w:eastAsia="Times New Roman" w:cs="Times New Roman"/>
          <w:i/>
          <w:color w:val="000000"/>
          <w:sz w:val="20"/>
          <w:szCs w:val="20"/>
          <w:vertAlign w:val="subscript"/>
          <w:lang w:eastAsia="id-ID"/>
        </w:rPr>
        <w:t>10</w:t>
      </w:r>
      <w:r w:rsidRPr="00D02304">
        <w:rPr>
          <w:rFonts w:eastAsia="Times New Roman" w:cs="Times New Roman"/>
          <w:i/>
          <w:color w:val="000000"/>
          <w:sz w:val="20"/>
          <w:szCs w:val="20"/>
          <w:lang w:eastAsia="id-ID"/>
        </w:rPr>
        <w:t>.</w:t>
      </w:r>
    </w:p>
    <w:p w:rsidR="00D105D3" w:rsidRPr="00D02304" w:rsidRDefault="00D105D3" w:rsidP="00D105D3">
      <w:pPr>
        <w:spacing w:after="0" w:line="240" w:lineRule="auto"/>
        <w:jc w:val="both"/>
        <w:rPr>
          <w:rFonts w:cs="Times New Roman"/>
          <w:sz w:val="20"/>
          <w:szCs w:val="20"/>
        </w:rPr>
      </w:pPr>
    </w:p>
    <w:p w:rsidR="00D105D3" w:rsidRPr="00D02304" w:rsidRDefault="00D105D3" w:rsidP="00D105D3">
      <w:pPr>
        <w:autoSpaceDE w:val="0"/>
        <w:autoSpaceDN w:val="0"/>
        <w:adjustRightInd w:val="0"/>
        <w:spacing w:after="0" w:line="240" w:lineRule="auto"/>
        <w:jc w:val="both"/>
        <w:rPr>
          <w:rFonts w:cs="Times New Roman"/>
          <w:sz w:val="18"/>
          <w:szCs w:val="18"/>
        </w:rPr>
      </w:pPr>
      <w:r w:rsidRPr="00D02304">
        <w:rPr>
          <w:rFonts w:cs="Times New Roman"/>
          <w:b/>
          <w:sz w:val="18"/>
          <w:szCs w:val="18"/>
        </w:rPr>
        <w:t>Kata Kunci :</w:t>
      </w:r>
      <w:r w:rsidRPr="00D02304">
        <w:rPr>
          <w:rFonts w:cs="Times New Roman"/>
          <w:sz w:val="18"/>
          <w:szCs w:val="18"/>
        </w:rPr>
        <w:t xml:space="preserve"> Indeks Standar Pencemaran Udara </w:t>
      </w:r>
      <w:r w:rsidRPr="00976418">
        <w:rPr>
          <w:rFonts w:cs="Times New Roman"/>
          <w:i/>
          <w:sz w:val="18"/>
          <w:szCs w:val="18"/>
        </w:rPr>
        <w:t xml:space="preserve">(ISPU), </w:t>
      </w:r>
      <w:r w:rsidRPr="00D02304">
        <w:rPr>
          <w:rFonts w:cs="Times New Roman"/>
          <w:sz w:val="18"/>
          <w:szCs w:val="18"/>
        </w:rPr>
        <w:t xml:space="preserve">kualitas udara,titik panas </w:t>
      </w:r>
      <w:r w:rsidRPr="00D02304">
        <w:rPr>
          <w:rFonts w:cs="Times New Roman"/>
          <w:i/>
          <w:sz w:val="18"/>
          <w:szCs w:val="18"/>
        </w:rPr>
        <w:t>(hotspot)</w:t>
      </w:r>
    </w:p>
    <w:p w:rsidR="00D105D3" w:rsidRDefault="00D105D3" w:rsidP="00D105D3">
      <w:pPr>
        <w:autoSpaceDE w:val="0"/>
        <w:autoSpaceDN w:val="0"/>
        <w:adjustRightInd w:val="0"/>
        <w:spacing w:after="0" w:line="240" w:lineRule="auto"/>
        <w:jc w:val="both"/>
        <w:rPr>
          <w:rFonts w:cs="Times New Roman"/>
          <w:sz w:val="18"/>
          <w:szCs w:val="18"/>
        </w:rPr>
      </w:pPr>
    </w:p>
    <w:p w:rsidR="003131DF" w:rsidRDefault="003131DF" w:rsidP="00D02304">
      <w:pPr>
        <w:spacing w:after="0" w:line="240" w:lineRule="auto"/>
        <w:rPr>
          <w:rFonts w:eastAsia="Times New Roman" w:cs="Courier New"/>
          <w:sz w:val="20"/>
          <w:szCs w:val="20"/>
          <w:lang w:eastAsia="id-ID"/>
        </w:rPr>
      </w:pPr>
    </w:p>
    <w:p w:rsidR="00D02304" w:rsidRPr="008B4F28" w:rsidRDefault="00D02304" w:rsidP="00D02304">
      <w:pPr>
        <w:spacing w:after="0" w:line="240" w:lineRule="auto"/>
        <w:jc w:val="center"/>
        <w:rPr>
          <w:rFonts w:cs="Times New Roman"/>
          <w:b/>
          <w:i/>
        </w:rPr>
      </w:pPr>
      <w:r w:rsidRPr="008B4F28">
        <w:rPr>
          <w:rFonts w:cs="Times New Roman"/>
          <w:b/>
          <w:i/>
        </w:rPr>
        <w:t>ABSTRACT</w:t>
      </w:r>
    </w:p>
    <w:p w:rsidR="00D02304" w:rsidRPr="008B4F28" w:rsidRDefault="00D02304" w:rsidP="00D02304">
      <w:pPr>
        <w:spacing w:after="0" w:line="240" w:lineRule="auto"/>
        <w:jc w:val="center"/>
        <w:rPr>
          <w:rFonts w:cs="Times New Roman"/>
          <w:b/>
        </w:rPr>
      </w:pPr>
    </w:p>
    <w:p w:rsidR="00D02304" w:rsidRPr="00D02304" w:rsidRDefault="00D02304" w:rsidP="00D0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id-ID"/>
        </w:rPr>
      </w:pPr>
      <w:r w:rsidRPr="00D02304">
        <w:rPr>
          <w:rFonts w:eastAsia="Times New Roman" w:cs="Courier New"/>
          <w:i/>
          <w:sz w:val="20"/>
          <w:szCs w:val="20"/>
          <w:lang w:eastAsia="id-ID"/>
        </w:rPr>
        <w:t xml:space="preserve">Air pollution in the city of Pontianak largely caused by land clearing is done by the community to open up new farmland, residential and industrial. This activity is in addition to causes of air pollution also result in the emergence of Hotspots of forest fires is greatest in the dry season. Most fires occur in the peatlands that could potentially produce smog. The haze caused changes to air quality. To determine the relationship between the deterioration of air quality from fires is necessary to do some research to see the correlation between ISPU by the number of hotspots. This study aims to determine the number of hotspots in 2010-2015 in the city of Pontianak, determine the concentration of air quality parameters </w:t>
      </w:r>
      <w:r w:rsidRPr="00D02304">
        <w:rPr>
          <w:rFonts w:cs="Times New Roman"/>
          <w:i/>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eastAsiaTheme="minorEastAsia" w:cs="Times New Roman"/>
          <w:i/>
          <w:sz w:val="20"/>
          <w:szCs w:val="20"/>
        </w:rPr>
        <w:t>)</w:t>
      </w:r>
      <w:r w:rsidRPr="00D02304">
        <w:rPr>
          <w:rFonts w:eastAsia="Times New Roman" w:cs="Courier New"/>
          <w:i/>
          <w:sz w:val="20"/>
          <w:szCs w:val="20"/>
          <w:lang w:eastAsia="id-ID"/>
        </w:rPr>
        <w:t xml:space="preserve">of the data Standard Index of Air </w:t>
      </w:r>
      <w:r w:rsidRPr="00D02304">
        <w:rPr>
          <w:rFonts w:eastAsia="Times New Roman" w:cs="Courier New"/>
          <w:i/>
          <w:sz w:val="20"/>
          <w:szCs w:val="20"/>
          <w:lang w:eastAsia="id-ID"/>
        </w:rPr>
        <w:lastRenderedPageBreak/>
        <w:t xml:space="preserve">Pollution (ISPU) and analyze the relationship between the number of hotspots with concentration parameter </w:t>
      </w:r>
      <w:r w:rsidRPr="00D02304">
        <w:rPr>
          <w:rFonts w:cs="Times New Roman"/>
          <w:i/>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eastAsiaTheme="minorEastAsia" w:cs="Times New Roman"/>
          <w:i/>
          <w:sz w:val="20"/>
          <w:szCs w:val="20"/>
        </w:rPr>
        <w:t>)</w:t>
      </w:r>
      <w:r w:rsidRPr="00D02304">
        <w:rPr>
          <w:rFonts w:eastAsia="Times New Roman" w:cs="Courier New"/>
          <w:i/>
          <w:sz w:val="20"/>
          <w:szCs w:val="20"/>
          <w:lang w:eastAsia="id-ID"/>
        </w:rPr>
        <w:t xml:space="preserve">of data on the Air Pollution Standard Index (ISPU) in Pontianak in 2010 - 2015. the data used is data hotspots is obtained from the Forestry Service of West Kalimantan Province and the value of </w:t>
      </w:r>
      <w:r w:rsidRPr="00D02304">
        <w:rPr>
          <w:rFonts w:cs="Times New Roman"/>
          <w:i/>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eastAsiaTheme="minorEastAsia" w:cs="Times New Roman"/>
          <w:i/>
          <w:sz w:val="20"/>
          <w:szCs w:val="20"/>
        </w:rPr>
        <w:t>)</w:t>
      </w:r>
      <w:r w:rsidRPr="00D02304">
        <w:rPr>
          <w:rFonts w:eastAsia="Times New Roman" w:cs="Courier New"/>
          <w:i/>
          <w:sz w:val="20"/>
          <w:szCs w:val="20"/>
          <w:lang w:eastAsia="id-ID"/>
        </w:rPr>
        <w:t>Data Air Pollution Standard Index (ISPU) obtained from the Environment Agency Office of Pontianak City by using the tool Fix Station AQMS. The method used is the statistical analysis of the correlation of the two data. The results showed that in the range of 2010 to 2015, the number of hotspots in 2014 was highest in February with a number of 37 hotspots. Value Air Pollution Standard Index (ISPU) in 2010 was highest in October with the average number of 256.38 ug / m3. While the hotspots in 2010 was lowest in January with the number 2 hotspots, while the value of the Air Pollution Standard Index (ISPU) the lowest occurred in 2013 in March with the average number of 121.1 ug / m3. This happens because the hotspots are captured by NOAA satellites not only from forest fires but also from other sources crate smoke transportation, factories and open burning of agricultural land and new housing. NOAA satellites can capture point which is hotter than the surrounding environment. To determine the strength of the relationship between these two variables, correlation analysis using SPSS. In correlation between the number of hotspots value</w:t>
      </w:r>
      <w:r w:rsidRPr="00D02304">
        <w:rPr>
          <w:rFonts w:cs="Times New Roman"/>
          <w:i/>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eastAsiaTheme="minorEastAsia" w:cs="Times New Roman"/>
          <w:i/>
          <w:sz w:val="20"/>
          <w:szCs w:val="20"/>
        </w:rPr>
        <w:t>)</w:t>
      </w:r>
      <w:r w:rsidRPr="00D02304">
        <w:rPr>
          <w:rFonts w:eastAsia="Times New Roman" w:cs="Courier New"/>
          <w:i/>
          <w:sz w:val="20"/>
          <w:szCs w:val="20"/>
          <w:lang w:eastAsia="id-ID"/>
        </w:rPr>
        <w:t xml:space="preserve">in 2014, obtained significant value 0,028 (less than 0.05), which means there is a significant relationship between the number of hotspots with </w:t>
      </w:r>
      <w:r w:rsidRPr="00D02304">
        <w:rPr>
          <w:rFonts w:cs="Times New Roman"/>
          <w:i/>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eastAsiaTheme="minorEastAsia" w:cs="Times New Roman"/>
          <w:i/>
          <w:sz w:val="20"/>
          <w:szCs w:val="20"/>
        </w:rPr>
        <w:t>)</w:t>
      </w:r>
      <w:r w:rsidRPr="00D02304">
        <w:rPr>
          <w:rFonts w:eastAsia="Times New Roman" w:cs="Courier New"/>
          <w:i/>
          <w:sz w:val="20"/>
          <w:szCs w:val="20"/>
          <w:lang w:eastAsia="id-ID"/>
        </w:rPr>
        <w:t xml:space="preserve"> values. In 2010, obtained significant value 0.552 (greater than 0.05), which means there is no significant relationship between the number of hotspots with </w:t>
      </w:r>
      <w:r w:rsidRPr="00D02304">
        <w:rPr>
          <w:rFonts w:cs="Times New Roman"/>
          <w:i/>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PM</m:t>
            </m:r>
          </m:e>
          <m:sub>
            <m:r>
              <w:rPr>
                <w:rFonts w:ascii="Cambria Math" w:hAnsi="Cambria Math" w:cs="Times New Roman"/>
                <w:sz w:val="20"/>
                <w:szCs w:val="20"/>
              </w:rPr>
              <m:t>10</m:t>
            </m:r>
          </m:sub>
        </m:sSub>
      </m:oMath>
      <w:r w:rsidRPr="00D02304">
        <w:rPr>
          <w:rFonts w:eastAsiaTheme="minorEastAsia" w:cs="Times New Roman"/>
          <w:i/>
          <w:sz w:val="20"/>
          <w:szCs w:val="20"/>
        </w:rPr>
        <w:t>)</w:t>
      </w:r>
      <w:r w:rsidRPr="00D02304">
        <w:rPr>
          <w:rFonts w:eastAsia="Times New Roman" w:cs="Courier New"/>
          <w:i/>
          <w:sz w:val="20"/>
          <w:szCs w:val="20"/>
          <w:lang w:eastAsia="id-ID"/>
        </w:rPr>
        <w:t xml:space="preserve"> values.</w:t>
      </w:r>
    </w:p>
    <w:p w:rsidR="00D02304" w:rsidRPr="00D02304" w:rsidRDefault="00D02304" w:rsidP="00D023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i/>
          <w:sz w:val="20"/>
          <w:szCs w:val="20"/>
          <w:lang w:eastAsia="id-ID"/>
        </w:rPr>
      </w:pPr>
    </w:p>
    <w:p w:rsidR="003131DF" w:rsidRDefault="00D02304" w:rsidP="005B6D02">
      <w:pPr>
        <w:pStyle w:val="HTMLPreformatted"/>
        <w:rPr>
          <w:rFonts w:asciiTheme="minorHAnsi" w:eastAsia="Times New Roman" w:hAnsiTheme="minorHAnsi" w:cs="Courier New"/>
          <w:i/>
          <w:sz w:val="18"/>
          <w:szCs w:val="18"/>
          <w:lang w:eastAsia="id-ID"/>
        </w:rPr>
      </w:pPr>
      <w:r w:rsidRPr="00D02304">
        <w:rPr>
          <w:rFonts w:asciiTheme="minorHAnsi" w:hAnsiTheme="minorHAnsi" w:cs="Times New Roman"/>
          <w:b/>
          <w:i/>
          <w:sz w:val="18"/>
          <w:szCs w:val="18"/>
        </w:rPr>
        <w:t xml:space="preserve">Keywords : </w:t>
      </w:r>
      <w:r w:rsidRPr="00D02304">
        <w:rPr>
          <w:rFonts w:asciiTheme="minorHAnsi" w:eastAsia="Times New Roman" w:hAnsiTheme="minorHAnsi" w:cs="Courier New"/>
          <w:i/>
          <w:sz w:val="18"/>
          <w:szCs w:val="18"/>
          <w:lang w:eastAsia="id-ID"/>
        </w:rPr>
        <w:t>Air quality, Hotspot, IndexStandard Pollution Air (ISPU)</w:t>
      </w:r>
    </w:p>
    <w:p w:rsidR="005B6D02" w:rsidRDefault="005B6D02" w:rsidP="005B6D02">
      <w:pPr>
        <w:pStyle w:val="HTMLPreformatted"/>
        <w:rPr>
          <w:rFonts w:asciiTheme="minorHAnsi" w:eastAsia="Times New Roman" w:hAnsiTheme="minorHAnsi" w:cs="Courier New"/>
          <w:i/>
          <w:sz w:val="18"/>
          <w:szCs w:val="18"/>
          <w:lang w:eastAsia="id-ID"/>
        </w:rPr>
      </w:pPr>
    </w:p>
    <w:p w:rsidR="005B6D02" w:rsidRPr="005B6D02" w:rsidRDefault="005B6D02" w:rsidP="005B6D02">
      <w:pPr>
        <w:pStyle w:val="HTMLPreformatted"/>
        <w:rPr>
          <w:rFonts w:asciiTheme="minorHAnsi" w:eastAsia="Times New Roman" w:hAnsiTheme="minorHAnsi" w:cs="Courier New"/>
          <w:sz w:val="18"/>
          <w:szCs w:val="18"/>
          <w:lang w:eastAsia="id-ID"/>
        </w:rPr>
        <w:sectPr w:rsidR="005B6D02" w:rsidRPr="005B6D02" w:rsidSect="000B1345">
          <w:footerReference w:type="default" r:id="rId9"/>
          <w:pgSz w:w="11906" w:h="16838" w:code="9"/>
          <w:pgMar w:top="1701" w:right="1701" w:bottom="1701" w:left="2268" w:header="709" w:footer="709" w:gutter="0"/>
          <w:cols w:space="708"/>
          <w:docGrid w:linePitch="360"/>
        </w:sectPr>
      </w:pPr>
    </w:p>
    <w:p w:rsidR="00F07D81" w:rsidRPr="001A3F49" w:rsidRDefault="00F07D81" w:rsidP="00012BA1">
      <w:pPr>
        <w:spacing w:after="0" w:line="240" w:lineRule="auto"/>
        <w:rPr>
          <w:rFonts w:eastAsia="Times New Roman" w:cs="Courier New"/>
          <w:sz w:val="20"/>
          <w:szCs w:val="20"/>
          <w:lang w:eastAsia="id-ID"/>
        </w:rPr>
        <w:sectPr w:rsidR="00F07D81" w:rsidRPr="001A3F49" w:rsidSect="000B1345">
          <w:type w:val="continuous"/>
          <w:pgSz w:w="11906" w:h="16838" w:code="9"/>
          <w:pgMar w:top="1701" w:right="1701" w:bottom="1701" w:left="2268" w:header="709" w:footer="709" w:gutter="0"/>
          <w:cols w:space="708"/>
          <w:docGrid w:linePitch="360"/>
        </w:sectPr>
      </w:pPr>
    </w:p>
    <w:p w:rsidR="005120E2" w:rsidRPr="005B6D02" w:rsidRDefault="00A14FE6" w:rsidP="005B6D02">
      <w:pPr>
        <w:pStyle w:val="ListParagraph"/>
        <w:numPr>
          <w:ilvl w:val="0"/>
          <w:numId w:val="10"/>
        </w:numPr>
        <w:spacing w:after="0" w:line="240" w:lineRule="auto"/>
        <w:ind w:left="426" w:hanging="426"/>
        <w:jc w:val="both"/>
        <w:rPr>
          <w:rFonts w:cs="Times New Roman"/>
          <w:b/>
        </w:rPr>
      </w:pPr>
      <w:r w:rsidRPr="005B6D02">
        <w:rPr>
          <w:rFonts w:cs="Times New Roman"/>
          <w:b/>
        </w:rPr>
        <w:lastRenderedPageBreak/>
        <w:t>PENDAHULUAN</w:t>
      </w:r>
    </w:p>
    <w:p w:rsidR="005120E2" w:rsidRPr="005B6D02" w:rsidRDefault="0066484A" w:rsidP="005B6D02">
      <w:pPr>
        <w:spacing w:after="0" w:line="240" w:lineRule="auto"/>
        <w:ind w:firstLine="426"/>
        <w:jc w:val="both"/>
        <w:rPr>
          <w:rFonts w:cs="Times New Roman"/>
          <w:color w:val="000000" w:themeColor="text1"/>
        </w:rPr>
        <w:sectPr w:rsidR="005120E2" w:rsidRPr="005B6D02" w:rsidSect="000B1345">
          <w:type w:val="continuous"/>
          <w:pgSz w:w="11906" w:h="16838" w:code="9"/>
          <w:pgMar w:top="1701" w:right="1701" w:bottom="1701" w:left="2268" w:header="709" w:footer="709" w:gutter="0"/>
          <w:cols w:space="567"/>
          <w:docGrid w:linePitch="360"/>
        </w:sectPr>
      </w:pPr>
      <w:r w:rsidRPr="005B6D02">
        <w:rPr>
          <w:rFonts w:cs="Times New Roman"/>
          <w:color w:val="000000" w:themeColor="text1"/>
        </w:rPr>
        <w:t>Titik Panas (</w:t>
      </w:r>
      <w:r w:rsidRPr="005B6D02">
        <w:rPr>
          <w:rFonts w:cs="Times New Roman"/>
          <w:i/>
          <w:color w:val="000000" w:themeColor="text1"/>
        </w:rPr>
        <w:t>Hotspot</w:t>
      </w:r>
      <w:r w:rsidRPr="005B6D02">
        <w:rPr>
          <w:rFonts w:cs="Times New Roman"/>
          <w:color w:val="000000" w:themeColor="text1"/>
        </w:rPr>
        <w:t xml:space="preserve">) adalah indikator kebakaran hutan yang mendekati suatu lokasi yang memiliki suhu relatif lebih tinggi dibandingkan dengan suhu disekitarnya. Hal ini sesuai dengan Permenhut No.12 Tahun 2009 Tentang Pengendalian Kebakaran Hutan. Atau juga dapat berarti titik hasil deteksi kebakaran di lapangan oleh satelit NOAA. Untuk perlu diketahui bahwa suhu kobaran api pada kebakaran luar biasanya sekitar </w:t>
      </w:r>
      <w:r w:rsidRPr="005B6D02">
        <w:rPr>
          <w:rFonts w:eastAsia="Times New Roman" w:cs="Times New Roman"/>
          <w:lang w:eastAsia="id-ID"/>
        </w:rPr>
        <w:t>1000°K (setara 727°C) namun karena satelit hanya mengukur area dengan luas 1 km</w:t>
      </w:r>
      <w:r w:rsidRPr="005B6D02">
        <w:rPr>
          <w:rFonts w:eastAsia="Times New Roman" w:cs="Times New Roman"/>
          <w:vertAlign w:val="superscript"/>
          <w:lang w:eastAsia="id-ID"/>
        </w:rPr>
        <w:t>2</w:t>
      </w:r>
      <w:r w:rsidRPr="005B6D02">
        <w:rPr>
          <w:rFonts w:eastAsia="Times New Roman" w:cs="Times New Roman"/>
          <w:lang w:eastAsia="id-ID"/>
        </w:rPr>
        <w:t xml:space="preserve"> dan ada pula penyerapan atmosfer maka rata-rata suhu sekitar 300°K sampai 500°K. </w:t>
      </w:r>
      <w:r w:rsidRPr="005B6D02">
        <w:rPr>
          <w:rFonts w:cs="Times New Roman"/>
          <w:i/>
        </w:rPr>
        <w:t>(Nainggola</w:t>
      </w:r>
      <w:r w:rsidR="005B6D02">
        <w:rPr>
          <w:rFonts w:cs="Times New Roman"/>
          <w:i/>
        </w:rPr>
        <w:t>n,</w:t>
      </w:r>
      <w:r w:rsidRPr="005B6D02">
        <w:rPr>
          <w:rFonts w:cs="Times New Roman"/>
          <w:i/>
        </w:rPr>
        <w:t>2006),</w:t>
      </w:r>
    </w:p>
    <w:p w:rsidR="005120E2" w:rsidRPr="005B6D02" w:rsidRDefault="005120E2" w:rsidP="005B6D02">
      <w:pPr>
        <w:spacing w:after="0" w:line="240" w:lineRule="auto"/>
        <w:contextualSpacing/>
        <w:jc w:val="both"/>
        <w:rPr>
          <w:rFonts w:cs="Times New Roman"/>
          <w:color w:val="000000" w:themeColor="text1"/>
        </w:rPr>
        <w:sectPr w:rsidR="005120E2" w:rsidRPr="005B6D02" w:rsidSect="00A568CF">
          <w:type w:val="continuous"/>
          <w:pgSz w:w="11906" w:h="16838" w:code="9"/>
          <w:pgMar w:top="1701" w:right="1701" w:bottom="1701" w:left="2268" w:header="709" w:footer="709" w:gutter="0"/>
          <w:cols w:space="567"/>
          <w:docGrid w:linePitch="360"/>
        </w:sectPr>
      </w:pPr>
      <w:r w:rsidRPr="005B6D02">
        <w:rPr>
          <w:rFonts w:cs="Times New Roman"/>
        </w:rPr>
        <w:lastRenderedPageBreak/>
        <w:t xml:space="preserve">Kualitas udara di Kota Pontianak diperoleh dari hasil pemantauan menggunakan </w:t>
      </w:r>
      <w:r w:rsidRPr="005B6D02">
        <w:rPr>
          <w:rFonts w:cs="Times New Roman"/>
          <w:i/>
        </w:rPr>
        <w:t>Fix Station AQMS</w:t>
      </w:r>
      <w:r w:rsidRPr="005B6D02">
        <w:rPr>
          <w:rFonts w:cs="Times New Roman"/>
        </w:rPr>
        <w:t xml:space="preserve"> yang memantau pencemar utama, yaitu gas </w:t>
      </w:r>
      <w:r w:rsidRPr="005B6D02">
        <w:rPr>
          <w:rFonts w:cs="Times New Roman"/>
          <w:i/>
        </w:rPr>
        <w:t xml:space="preserve">CO, </w:t>
      </w:r>
      <m:oMath>
        <m:sSub>
          <m:sSubPr>
            <m:ctrlPr>
              <w:rPr>
                <w:rFonts w:ascii="Cambria Math" w:cs="Times New Roman"/>
                <w:i/>
              </w:rPr>
            </m:ctrlPr>
          </m:sSubPr>
          <m:e>
            <m:r>
              <w:rPr>
                <w:rFonts w:ascii="Cambria Math" w:hAnsi="Cambria Math" w:cs="Times New Roman"/>
              </w:rPr>
              <m:t>CO</m:t>
            </m:r>
          </m:e>
          <m:sub>
            <m:r>
              <w:rPr>
                <w:rFonts w:ascii="Cambria Math" w:cs="Times New Roman"/>
              </w:rPr>
              <m:t>2</m:t>
            </m:r>
          </m:sub>
        </m:sSub>
      </m:oMath>
      <w:r w:rsidRPr="005B6D02">
        <w:rPr>
          <w:rFonts w:eastAsiaTheme="minorEastAsia" w:cs="Times New Roman"/>
          <w:i/>
        </w:rPr>
        <w:t xml:space="preserve">, </w:t>
      </w:r>
      <m:oMath>
        <m:sSub>
          <m:sSubPr>
            <m:ctrlPr>
              <w:rPr>
                <w:rFonts w:ascii="Cambria Math" w:eastAsiaTheme="minorEastAsia" w:cs="Times New Roman"/>
                <w:i/>
              </w:rPr>
            </m:ctrlPr>
          </m:sSubPr>
          <m:e>
            <m:r>
              <w:rPr>
                <w:rFonts w:ascii="Cambria Math" w:eastAsiaTheme="minorEastAsia" w:hAnsi="Cambria Math" w:cs="Times New Roman"/>
              </w:rPr>
              <m:t>S</m:t>
            </m:r>
            <m:r>
              <w:rPr>
                <w:rFonts w:ascii="Cambria Math" w:eastAsiaTheme="minorEastAsia" w:cs="Times New Roman"/>
              </w:rPr>
              <m:t>0</m:t>
            </m:r>
          </m:e>
          <m:sub>
            <m:r>
              <w:rPr>
                <w:rFonts w:ascii="Cambria Math" w:eastAsiaTheme="minorEastAsia" w:cs="Times New Roman"/>
              </w:rPr>
              <m:t>2</m:t>
            </m:r>
          </m:sub>
        </m:sSub>
      </m:oMath>
      <w:r w:rsidRPr="005B6D02">
        <w:rPr>
          <w:rFonts w:eastAsiaTheme="minorEastAsia" w:cs="Times New Roman"/>
          <w:i/>
        </w:rPr>
        <w:t xml:space="preserve">, </w:t>
      </w:r>
      <m:oMath>
        <m:sSub>
          <m:sSubPr>
            <m:ctrlPr>
              <w:rPr>
                <w:rFonts w:ascii="Cambria Math" w:eastAsiaTheme="minorEastAsia" w:cs="Times New Roman"/>
                <w:i/>
              </w:rPr>
            </m:ctrlPr>
          </m:sSubPr>
          <m:e>
            <m:r>
              <w:rPr>
                <w:rFonts w:ascii="Cambria Math" w:eastAsiaTheme="minorEastAsia" w:hAnsi="Cambria Math" w:cs="Times New Roman"/>
              </w:rPr>
              <m:t>O</m:t>
            </m:r>
          </m:e>
          <m:sub>
            <m:r>
              <w:rPr>
                <w:rFonts w:ascii="Cambria Math" w:eastAsiaTheme="minorEastAsia" w:cs="Times New Roman"/>
              </w:rPr>
              <m:t>3</m:t>
            </m:r>
          </m:sub>
        </m:sSub>
      </m:oMath>
      <w:r w:rsidRPr="005B6D02">
        <w:rPr>
          <w:rFonts w:eastAsiaTheme="minorEastAsia" w:cs="Times New Roman"/>
        </w:rPr>
        <w:t xml:space="preserve">maupun </w:t>
      </w:r>
      <w:r w:rsidRPr="005B6D02">
        <w:rPr>
          <w:rFonts w:eastAsiaTheme="minorEastAsia" w:cs="Times New Roman"/>
          <w:i/>
        </w:rPr>
        <w:t>NO</w:t>
      </w:r>
      <w:r w:rsidRPr="005B6D02">
        <w:rPr>
          <w:rFonts w:cs="Times New Roman"/>
        </w:rPr>
        <w:t xml:space="preserve"> dan debu / </w:t>
      </w:r>
      <w:r w:rsidRPr="005B6D02">
        <w:rPr>
          <w:rFonts w:cs="Times New Roman"/>
          <w:i/>
        </w:rPr>
        <w:t>partikulat</w:t>
      </w:r>
      <w:r w:rsidR="0066484A" w:rsidRPr="005B6D02">
        <w:rPr>
          <w:rFonts w:cs="Times New Roman"/>
          <w:i/>
        </w:rPr>
        <w:t xml:space="preserve"> matter 10</w:t>
      </w:r>
      <w:r w:rsidRPr="005B6D02">
        <w:rPr>
          <w:rFonts w:cs="Times New Roman"/>
          <w:i/>
        </w:rPr>
        <w:t xml:space="preserve"> (</w:t>
      </w:r>
      <m:oMath>
        <m:sSub>
          <m:sSubPr>
            <m:ctrlPr>
              <w:rPr>
                <w:rFonts w:ascii="Cambria Math" w:cs="Times New Roman"/>
                <w:i/>
              </w:rPr>
            </m:ctrlPr>
          </m:sSubPr>
          <m:e>
            <m:r>
              <w:rPr>
                <w:rFonts w:ascii="Cambria Math" w:hAnsi="Cambria Math" w:cs="Times New Roman"/>
              </w:rPr>
              <m:t>PM</m:t>
            </m:r>
          </m:e>
          <m:sub>
            <m:r>
              <w:rPr>
                <w:rFonts w:ascii="Cambria Math" w:cs="Times New Roman"/>
              </w:rPr>
              <m:t>10</m:t>
            </m:r>
          </m:sub>
        </m:sSub>
        <m:r>
          <m:rPr>
            <m:sty m:val="p"/>
          </m:rPr>
          <w:rPr>
            <w:rFonts w:ascii="Cambria Math" w:cs="Times New Roman"/>
          </w:rPr>
          <m:t xml:space="preserve">). </m:t>
        </m:r>
      </m:oMath>
      <w:r w:rsidRPr="005B6D02">
        <w:rPr>
          <w:rFonts w:cs="Times New Roman"/>
          <w:color w:val="000000" w:themeColor="text1"/>
        </w:rPr>
        <w:t xml:space="preserve">Untuk melihat kesesuaian tingkat pencemaran dengan Titik Panas (Hotspot) karena kebakaran hutan di Kota Pontianak, penelitian menggunakan polutan pencemar utama yaitu </w:t>
      </w:r>
      <w:r w:rsidRPr="005B6D02">
        <w:rPr>
          <w:rFonts w:cs="Times New Roman"/>
          <w:i/>
          <w:color w:val="000000" w:themeColor="text1"/>
        </w:rPr>
        <w:t xml:space="preserve">particculate matter 10 </w:t>
      </w:r>
      <m:oMath>
        <m:sSub>
          <m:sSubPr>
            <m:ctrlPr>
              <w:rPr>
                <w:rFonts w:ascii="Cambria Math" w:cs="Times New Roman"/>
                <w:i/>
              </w:rPr>
            </m:ctrlPr>
          </m:sSubPr>
          <m:e>
            <m:r>
              <w:rPr>
                <w:rFonts w:ascii="Cambria Math" w:cs="Times New Roman"/>
              </w:rPr>
              <m:t>(</m:t>
            </m:r>
            <m:r>
              <w:rPr>
                <w:rFonts w:ascii="Cambria Math" w:hAnsi="Cambria Math" w:cs="Times New Roman"/>
              </w:rPr>
              <m:t>PM</m:t>
            </m:r>
          </m:e>
          <m:sub>
            <m:r>
              <w:rPr>
                <w:rFonts w:ascii="Cambria Math" w:cs="Times New Roman"/>
              </w:rPr>
              <m:t>10</m:t>
            </m:r>
          </m:sub>
        </m:sSub>
        <m:r>
          <m:rPr>
            <m:sty m:val="p"/>
          </m:rPr>
          <w:rPr>
            <w:rFonts w:ascii="Cambria Math" w:cs="Times New Roman"/>
          </w:rPr>
          <m:t>)</m:t>
        </m:r>
      </m:oMath>
      <w:r w:rsidRPr="005B6D02">
        <w:rPr>
          <w:rFonts w:cs="Times New Roman"/>
          <w:color w:val="000000" w:themeColor="text1"/>
        </w:rPr>
        <w:t>. Pemilihan polutan pencemar utama</w:t>
      </w:r>
      <m:oMath>
        <m:sSub>
          <m:sSubPr>
            <m:ctrlPr>
              <w:rPr>
                <w:rFonts w:ascii="Cambria Math" w:cs="Times New Roman"/>
                <w:i/>
              </w:rPr>
            </m:ctrlPr>
          </m:sSubPr>
          <m:e>
            <m:r>
              <w:rPr>
                <w:rFonts w:ascii="Cambria Math" w:hAnsi="Cambria Math" w:cs="Times New Roman"/>
              </w:rPr>
              <m:t>PM</m:t>
            </m:r>
          </m:e>
          <m:sub>
            <m:r>
              <w:rPr>
                <w:rFonts w:ascii="Cambria Math" w:cs="Times New Roman"/>
              </w:rPr>
              <m:t>10</m:t>
            </m:r>
          </m:sub>
        </m:sSub>
      </m:oMath>
      <w:r w:rsidRPr="005B6D02">
        <w:rPr>
          <w:rFonts w:cs="Times New Roman"/>
          <w:color w:val="000000" w:themeColor="text1"/>
        </w:rPr>
        <w:t xml:space="preserve"> dalam penelitian ini, karena polutan tersebut mempunyai paparan yang berbahaya bagi kesehatan </w:t>
      </w:r>
      <w:r w:rsidRPr="005B6D02">
        <w:rPr>
          <w:rFonts w:cs="Times New Roman"/>
          <w:i/>
          <w:color w:val="000000" w:themeColor="text1"/>
        </w:rPr>
        <w:t>(</w:t>
      </w:r>
      <w:r w:rsidRPr="005B6D02">
        <w:rPr>
          <w:rFonts w:cs="Times New Roman"/>
          <w:i/>
        </w:rPr>
        <w:t>Sukana B</w:t>
      </w:r>
      <w:r w:rsidRPr="005B6D02">
        <w:rPr>
          <w:rFonts w:cs="Times New Roman"/>
          <w:i/>
          <w:color w:val="000000" w:themeColor="text1"/>
        </w:rPr>
        <w:t>, 2006).</w:t>
      </w:r>
      <w:r w:rsidRPr="005B6D02">
        <w:rPr>
          <w:rFonts w:cs="Times New Roman"/>
          <w:color w:val="000000" w:themeColor="text1"/>
        </w:rPr>
        <w:t xml:space="preserve"> Oleh karena itu dalam penelitian ini akan mengkaji hubungan antara Titik Panas </w:t>
      </w:r>
      <w:r w:rsidRPr="005B6D02">
        <w:rPr>
          <w:rFonts w:cs="Times New Roman"/>
          <w:i/>
          <w:color w:val="000000" w:themeColor="text1"/>
        </w:rPr>
        <w:t>(Hotspot)</w:t>
      </w:r>
      <w:r w:rsidRPr="005B6D02">
        <w:rPr>
          <w:rFonts w:cs="Times New Roman"/>
          <w:color w:val="000000" w:themeColor="text1"/>
        </w:rPr>
        <w:t xml:space="preserve"> dengan Index Standar Pencemaran Udara </w:t>
      </w:r>
      <w:r w:rsidRPr="005B6D02">
        <w:rPr>
          <w:rFonts w:cs="Times New Roman"/>
          <w:i/>
          <w:color w:val="000000" w:themeColor="text1"/>
        </w:rPr>
        <w:t>(ISPU)</w:t>
      </w:r>
      <w:r w:rsidRPr="005B6D02">
        <w:rPr>
          <w:rFonts w:cs="Times New Roman"/>
          <w:color w:val="000000" w:themeColor="text1"/>
        </w:rPr>
        <w:t xml:space="preserve"> terutama </w:t>
      </w:r>
      <w:r w:rsidRPr="005B6D02">
        <w:rPr>
          <w:rFonts w:cs="Times New Roman"/>
          <w:i/>
          <w:color w:val="000000" w:themeColor="text1"/>
        </w:rPr>
        <w:t xml:space="preserve">particculate matter 10 </w:t>
      </w:r>
      <m:oMath>
        <m:sSub>
          <m:sSubPr>
            <m:ctrlPr>
              <w:rPr>
                <w:rFonts w:ascii="Cambria Math" w:cs="Times New Roman"/>
                <w:i/>
              </w:rPr>
            </m:ctrlPr>
          </m:sSubPr>
          <m:e>
            <m:r>
              <w:rPr>
                <w:rFonts w:ascii="Cambria Math" w:cs="Times New Roman"/>
              </w:rPr>
              <m:t>(</m:t>
            </m:r>
            <m:r>
              <w:rPr>
                <w:rFonts w:ascii="Cambria Math" w:hAnsi="Cambria Math" w:cs="Times New Roman"/>
              </w:rPr>
              <m:t>PM</m:t>
            </m:r>
          </m:e>
          <m:sub>
            <m:r>
              <w:rPr>
                <w:rFonts w:ascii="Cambria Math" w:cs="Times New Roman"/>
              </w:rPr>
              <m:t>10</m:t>
            </m:r>
          </m:sub>
        </m:sSub>
        <m:r>
          <w:rPr>
            <w:rFonts w:ascii="Cambria Math" w:cs="Times New Roman"/>
          </w:rPr>
          <m:t>)</m:t>
        </m:r>
      </m:oMath>
    </w:p>
    <w:p w:rsidR="005120E2" w:rsidRPr="005B6D02" w:rsidRDefault="005120E2" w:rsidP="005B6D02">
      <w:pPr>
        <w:spacing w:after="0" w:line="240" w:lineRule="auto"/>
        <w:jc w:val="both"/>
        <w:rPr>
          <w:rFonts w:cs="Times New Roman"/>
          <w:b/>
        </w:rPr>
      </w:pPr>
    </w:p>
    <w:p w:rsidR="0049549B" w:rsidRPr="005B6D02" w:rsidRDefault="0049549B" w:rsidP="005B6D02">
      <w:pPr>
        <w:pStyle w:val="ListParagraph"/>
        <w:numPr>
          <w:ilvl w:val="0"/>
          <w:numId w:val="10"/>
        </w:numPr>
        <w:spacing w:after="0" w:line="240" w:lineRule="auto"/>
        <w:ind w:left="426" w:hanging="426"/>
        <w:rPr>
          <w:rFonts w:eastAsia="Calibri" w:cs="Times New Roman"/>
          <w:b/>
          <w:noProof/>
        </w:rPr>
        <w:sectPr w:rsidR="0049549B" w:rsidRPr="005B6D02" w:rsidSect="00C31E18">
          <w:type w:val="continuous"/>
          <w:pgSz w:w="11906" w:h="16838" w:code="9"/>
          <w:pgMar w:top="1701" w:right="1701" w:bottom="1701" w:left="2268" w:header="709" w:footer="709" w:gutter="0"/>
          <w:cols w:num="2" w:space="567"/>
          <w:docGrid w:linePitch="360"/>
        </w:sectPr>
      </w:pPr>
    </w:p>
    <w:p w:rsidR="005120E2" w:rsidRPr="005B6D02" w:rsidRDefault="005120E2" w:rsidP="005B6D02">
      <w:pPr>
        <w:pStyle w:val="ListParagraph"/>
        <w:numPr>
          <w:ilvl w:val="0"/>
          <w:numId w:val="10"/>
        </w:numPr>
        <w:spacing w:after="0" w:line="240" w:lineRule="auto"/>
        <w:ind w:left="426" w:hanging="426"/>
        <w:rPr>
          <w:rFonts w:cs="Times New Roman"/>
          <w:b/>
        </w:rPr>
      </w:pPr>
      <w:r w:rsidRPr="005B6D02">
        <w:rPr>
          <w:rFonts w:cs="Times New Roman"/>
          <w:b/>
        </w:rPr>
        <w:lastRenderedPageBreak/>
        <w:t>METODOLOGI PENELITIAN</w:t>
      </w:r>
    </w:p>
    <w:p w:rsidR="005120E2" w:rsidRPr="005B6D02" w:rsidRDefault="005120E2" w:rsidP="005B6D02">
      <w:pPr>
        <w:pStyle w:val="ListParagraph"/>
        <w:numPr>
          <w:ilvl w:val="1"/>
          <w:numId w:val="7"/>
        </w:numPr>
        <w:autoSpaceDE w:val="0"/>
        <w:autoSpaceDN w:val="0"/>
        <w:adjustRightInd w:val="0"/>
        <w:spacing w:after="0" w:line="240" w:lineRule="auto"/>
        <w:ind w:left="426" w:hanging="426"/>
        <w:jc w:val="both"/>
        <w:rPr>
          <w:rFonts w:cs="Times New Roman"/>
          <w:b/>
          <w:color w:val="141413"/>
        </w:rPr>
      </w:pPr>
      <w:proofErr w:type="spellStart"/>
      <w:r w:rsidRPr="005B6D02">
        <w:rPr>
          <w:rFonts w:cs="Times New Roman"/>
          <w:b/>
          <w:color w:val="141413"/>
        </w:rPr>
        <w:t>Pengambilan</w:t>
      </w:r>
      <w:proofErr w:type="spellEnd"/>
      <w:r w:rsidRPr="005B6D02">
        <w:rPr>
          <w:rFonts w:cs="Times New Roman"/>
          <w:b/>
          <w:color w:val="141413"/>
        </w:rPr>
        <w:t xml:space="preserve"> Data </w:t>
      </w:r>
    </w:p>
    <w:p w:rsidR="0049549B" w:rsidRPr="005B6D02" w:rsidRDefault="0049549B" w:rsidP="005B6D02">
      <w:pPr>
        <w:autoSpaceDE w:val="0"/>
        <w:autoSpaceDN w:val="0"/>
        <w:adjustRightInd w:val="0"/>
        <w:spacing w:after="0" w:line="240" w:lineRule="auto"/>
        <w:jc w:val="both"/>
        <w:rPr>
          <w:rFonts w:cs="Times New Roman"/>
        </w:rPr>
      </w:pPr>
      <w:r w:rsidRPr="005B6D02">
        <w:rPr>
          <w:rFonts w:cs="Times New Roman"/>
        </w:rPr>
        <w:t xml:space="preserve">Pada penelitian ini data yang digunakan berupa data sekunder yang diambil dari instansi terkait, dari tahun 2010 - 2015 </w:t>
      </w:r>
      <w:r w:rsidRPr="005B6D02">
        <w:rPr>
          <w:rFonts w:cs="Times New Roman"/>
          <w:i/>
        </w:rPr>
        <w:t xml:space="preserve">(Januari sampai Desember). </w:t>
      </w:r>
      <w:r w:rsidRPr="005B6D02">
        <w:rPr>
          <w:rFonts w:cs="Times New Roman"/>
        </w:rPr>
        <w:t>Berikut data yang digunakan dalam penelitian:</w:t>
      </w:r>
    </w:p>
    <w:p w:rsidR="0049549B" w:rsidRPr="005B6D02" w:rsidRDefault="0049549B" w:rsidP="005B6D02">
      <w:pPr>
        <w:pStyle w:val="ListParagraph"/>
        <w:numPr>
          <w:ilvl w:val="0"/>
          <w:numId w:val="12"/>
        </w:numPr>
        <w:autoSpaceDE w:val="0"/>
        <w:autoSpaceDN w:val="0"/>
        <w:adjustRightInd w:val="0"/>
        <w:spacing w:after="0" w:line="240" w:lineRule="auto"/>
        <w:jc w:val="both"/>
        <w:rPr>
          <w:rFonts w:cs="Times New Roman"/>
          <w:lang w:val="id-ID"/>
        </w:rPr>
      </w:pPr>
      <w:r w:rsidRPr="005B6D02">
        <w:rPr>
          <w:rFonts w:cs="Times New Roman"/>
          <w:lang w:val="id-ID"/>
        </w:rPr>
        <w:t>Data jumlah Titik Panas (</w:t>
      </w:r>
      <w:r w:rsidRPr="005B6D02">
        <w:rPr>
          <w:rFonts w:cs="Times New Roman"/>
          <w:i/>
          <w:lang w:val="id-ID"/>
        </w:rPr>
        <w:t>Hotspot</w:t>
      </w:r>
      <w:r w:rsidRPr="005B6D02">
        <w:rPr>
          <w:rFonts w:cs="Times New Roman"/>
          <w:lang w:val="id-ID"/>
        </w:rPr>
        <w:t>) harian Provinsi Kalimantan Barat. Data ini diperoleh melalui Dinas Kebakaran Hutan Provinsi Kalimantan Barat.</w:t>
      </w:r>
    </w:p>
    <w:p w:rsidR="00D8123D" w:rsidRPr="005B6D02" w:rsidRDefault="00D8123D" w:rsidP="005B6D02">
      <w:pPr>
        <w:pStyle w:val="ListParagraph"/>
        <w:numPr>
          <w:ilvl w:val="0"/>
          <w:numId w:val="12"/>
        </w:numPr>
        <w:spacing w:after="0" w:line="240" w:lineRule="auto"/>
        <w:jc w:val="both"/>
        <w:rPr>
          <w:rFonts w:eastAsia="Calibri" w:cs="Times New Roman"/>
          <w:noProof/>
          <w:color w:val="000000"/>
          <w:lang w:val="id-ID"/>
        </w:rPr>
      </w:pPr>
      <w:r w:rsidRPr="005B6D02">
        <w:rPr>
          <w:rFonts w:cs="Times New Roman"/>
          <w:lang w:val="id-ID"/>
        </w:rPr>
        <w:t xml:space="preserve">Data konsentrasi lima parameter kualitas udara dari data Index Standar Pencemaran Udara </w:t>
      </w:r>
      <w:r w:rsidRPr="005B6D02">
        <w:rPr>
          <w:rFonts w:cs="Times New Roman"/>
          <w:i/>
          <w:lang w:val="id-ID"/>
        </w:rPr>
        <w:t>(ISPU)</w:t>
      </w:r>
      <w:r w:rsidRPr="005B6D02">
        <w:rPr>
          <w:rFonts w:cs="Times New Roman"/>
          <w:lang w:val="id-ID"/>
        </w:rPr>
        <w:t xml:space="preserve"> Kota Pontianak. Data ini didapatkan melalui Dinas Badan Lingkungan Hidup (BLH) Kota Pontianak, dalam penelitan ini hanya </w:t>
      </w:r>
      <w:r w:rsidRPr="005B6D02">
        <w:rPr>
          <w:rFonts w:cs="Times New Roman"/>
          <w:lang w:val="id-ID"/>
        </w:rPr>
        <w:lastRenderedPageBreak/>
        <w:t xml:space="preserve">menggunakan  parameter </w:t>
      </w:r>
      <w:r w:rsidRPr="005B6D02">
        <w:rPr>
          <w:rFonts w:eastAsia="Calibri" w:cs="Times New Roman"/>
          <w:i/>
          <w:noProof/>
          <w:lang w:val="id-ID"/>
        </w:rPr>
        <w:t>Particulate mat</w:t>
      </w:r>
      <w:r w:rsidRPr="005B6D02">
        <w:rPr>
          <w:rFonts w:eastAsia="Calibri" w:cs="Times New Roman"/>
          <w:b/>
          <w:i/>
          <w:noProof/>
          <w:lang w:val="id-ID"/>
        </w:rPr>
        <w:t>t</w:t>
      </w:r>
      <w:r w:rsidRPr="005B6D02">
        <w:rPr>
          <w:rFonts w:eastAsia="Calibri" w:cs="Times New Roman"/>
          <w:i/>
          <w:noProof/>
          <w:lang w:val="id-ID"/>
        </w:rPr>
        <w:t>er</w:t>
      </w:r>
      <m:oMath>
        <m:sSub>
          <m:sSubPr>
            <m:ctrlPr>
              <w:rPr>
                <w:rFonts w:ascii="Cambria Math" w:cs="Times New Roman"/>
                <w:color w:val="000000"/>
              </w:rPr>
            </m:ctrlPr>
          </m:sSubPr>
          <m:e>
            <m:r>
              <m:rPr>
                <m:sty m:val="p"/>
              </m:rPr>
              <w:rPr>
                <w:rFonts w:ascii="Cambria Math" w:cs="Times New Roman"/>
                <w:color w:val="000000"/>
              </w:rPr>
              <m:t>(PM</m:t>
            </m:r>
          </m:e>
          <m:sub>
            <m:r>
              <m:rPr>
                <m:sty m:val="p"/>
              </m:rPr>
              <w:rPr>
                <w:rFonts w:ascii="Cambria Math" w:cs="Times New Roman"/>
                <w:color w:val="000000"/>
              </w:rPr>
              <m:t>10</m:t>
            </m:r>
          </m:sub>
        </m:sSub>
        <m:r>
          <m:rPr>
            <m:sty m:val="p"/>
          </m:rPr>
          <w:rPr>
            <w:rFonts w:ascii="Cambria Math" w:cs="Times New Roman"/>
            <w:color w:val="000000"/>
          </w:rPr>
          <m:t xml:space="preserve"> )</m:t>
        </m:r>
      </m:oMath>
      <w:r w:rsidRPr="005B6D02">
        <w:rPr>
          <w:rFonts w:eastAsia="Calibri" w:cs="Times New Roman"/>
          <w:noProof/>
          <w:color w:val="000000"/>
          <w:lang w:val="id-ID"/>
        </w:rPr>
        <w:t xml:space="preserve">. Karena parameter tersebut merupakan salah satu parameter yang berpengaruh di tingkat kualitas udara dan paparan yang berbahaya yang mempengaruhi bagi kesehatan manusia. </w:t>
      </w:r>
      <w:r w:rsidRPr="005B6D02">
        <w:rPr>
          <w:rFonts w:eastAsia="Calibri" w:cs="Times New Roman"/>
          <w:i/>
          <w:noProof/>
          <w:lang w:val="id-ID"/>
        </w:rPr>
        <w:t>Particulate matter</w:t>
      </w:r>
      <m:oMath>
        <m:sSub>
          <m:sSubPr>
            <m:ctrlPr>
              <w:rPr>
                <w:rFonts w:ascii="Cambria Math" w:cs="Times New Roman"/>
                <w:color w:val="000000"/>
              </w:rPr>
            </m:ctrlPr>
          </m:sSubPr>
          <m:e>
            <m:r>
              <m:rPr>
                <m:sty m:val="p"/>
              </m:rPr>
              <w:rPr>
                <w:rFonts w:ascii="Cambria Math" w:cs="Times New Roman"/>
                <w:color w:val="000000"/>
              </w:rPr>
              <m:t>(PM</m:t>
            </m:r>
          </m:e>
          <m:sub>
            <m:r>
              <m:rPr>
                <m:sty m:val="p"/>
              </m:rPr>
              <w:rPr>
                <w:rFonts w:ascii="Cambria Math" w:cs="Times New Roman"/>
                <w:color w:val="000000"/>
              </w:rPr>
              <m:t>10</m:t>
            </m:r>
          </m:sub>
        </m:sSub>
        <m:r>
          <m:rPr>
            <m:sty m:val="p"/>
          </m:rPr>
          <w:rPr>
            <w:rFonts w:ascii="Cambria Math" w:cs="Times New Roman"/>
            <w:color w:val="000000"/>
          </w:rPr>
          <m:t xml:space="preserve"> )</m:t>
        </m:r>
      </m:oMath>
      <w:r w:rsidRPr="005B6D02">
        <w:rPr>
          <w:rFonts w:eastAsia="Calibri" w:cs="Times New Roman"/>
          <w:noProof/>
          <w:color w:val="000000"/>
          <w:lang w:val="id-ID"/>
        </w:rPr>
        <w:t xml:space="preserve"> termasuk partikel dengan diameter 10 mikrometer yang merupakan padatan atau likuid di udara yang berbentuk asap, debu dan uap. </w:t>
      </w:r>
      <w:r w:rsidRPr="005B6D02">
        <w:rPr>
          <w:rFonts w:eastAsia="Calibri" w:cs="Times New Roman"/>
          <w:i/>
          <w:noProof/>
          <w:lang w:val="id-ID"/>
        </w:rPr>
        <w:t>Particulate matter</w:t>
      </w:r>
      <m:oMath>
        <m:sSub>
          <m:sSubPr>
            <m:ctrlPr>
              <w:rPr>
                <w:rFonts w:ascii="Cambria Math" w:cs="Times New Roman"/>
                <w:color w:val="000000"/>
              </w:rPr>
            </m:ctrlPr>
          </m:sSubPr>
          <m:e>
            <m:r>
              <m:rPr>
                <m:sty m:val="p"/>
              </m:rPr>
              <w:rPr>
                <w:rFonts w:ascii="Cambria Math" w:cs="Times New Roman"/>
                <w:color w:val="000000"/>
              </w:rPr>
              <m:t>(PM</m:t>
            </m:r>
          </m:e>
          <m:sub>
            <m:r>
              <m:rPr>
                <m:sty m:val="p"/>
              </m:rPr>
              <w:rPr>
                <w:rFonts w:ascii="Cambria Math" w:cs="Times New Roman"/>
                <w:color w:val="000000"/>
              </w:rPr>
              <m:t>10</m:t>
            </m:r>
          </m:sub>
        </m:sSub>
        <m:r>
          <m:rPr>
            <m:sty m:val="p"/>
          </m:rPr>
          <w:rPr>
            <w:rFonts w:ascii="Cambria Math" w:cs="Times New Roman"/>
            <w:color w:val="000000"/>
          </w:rPr>
          <m:t xml:space="preserve"> )</m:t>
        </m:r>
      </m:oMath>
      <w:r w:rsidRPr="005B6D02">
        <w:rPr>
          <w:rFonts w:eastAsia="Calibri" w:cs="Times New Roman"/>
          <w:noProof/>
          <w:color w:val="000000"/>
          <w:lang w:val="id-ID"/>
        </w:rPr>
        <w:t xml:space="preserve"> termasuk partikel kecil yang bertanggung jawab untuk efek kesehatan yang meliputi efek pada pernapasan dan sistem pernapasan.</w:t>
      </w:r>
    </w:p>
    <w:p w:rsidR="005120E2" w:rsidRPr="005B6D02" w:rsidRDefault="005120E2" w:rsidP="005B6D02">
      <w:pPr>
        <w:pStyle w:val="ListParagraph"/>
        <w:numPr>
          <w:ilvl w:val="1"/>
          <w:numId w:val="7"/>
        </w:numPr>
        <w:autoSpaceDE w:val="0"/>
        <w:autoSpaceDN w:val="0"/>
        <w:adjustRightInd w:val="0"/>
        <w:spacing w:after="0" w:line="240" w:lineRule="auto"/>
        <w:ind w:left="426" w:hanging="426"/>
        <w:jc w:val="both"/>
        <w:rPr>
          <w:rFonts w:cs="Times New Roman"/>
          <w:b/>
          <w:color w:val="141413"/>
        </w:rPr>
      </w:pPr>
      <w:proofErr w:type="spellStart"/>
      <w:r w:rsidRPr="005B6D02">
        <w:rPr>
          <w:rFonts w:cs="Times New Roman"/>
          <w:b/>
          <w:color w:val="141413"/>
        </w:rPr>
        <w:t>Pengolahan</w:t>
      </w:r>
      <w:proofErr w:type="spellEnd"/>
      <w:r w:rsidRPr="005B6D02">
        <w:rPr>
          <w:rFonts w:cs="Times New Roman"/>
          <w:b/>
          <w:color w:val="141413"/>
        </w:rPr>
        <w:t xml:space="preserve"> Data</w:t>
      </w:r>
    </w:p>
    <w:p w:rsidR="005120E2" w:rsidRPr="005B6D02" w:rsidRDefault="005120E2" w:rsidP="005B6D02">
      <w:pPr>
        <w:autoSpaceDE w:val="0"/>
        <w:autoSpaceDN w:val="0"/>
        <w:adjustRightInd w:val="0"/>
        <w:spacing w:after="0" w:line="240" w:lineRule="auto"/>
        <w:jc w:val="both"/>
        <w:rPr>
          <w:rFonts w:cs="Times New Roman"/>
          <w:color w:val="141413"/>
        </w:rPr>
      </w:pPr>
      <w:r w:rsidRPr="005B6D02">
        <w:rPr>
          <w:rFonts w:cs="Times New Roman"/>
          <w:color w:val="141413"/>
        </w:rPr>
        <w:t>Pengolahan data dalam penelitian ini, meliputi :</w:t>
      </w:r>
    </w:p>
    <w:p w:rsidR="005120E2" w:rsidRPr="005B6D02" w:rsidRDefault="0049549B" w:rsidP="005B6D02">
      <w:pPr>
        <w:pStyle w:val="ListParagraph"/>
        <w:numPr>
          <w:ilvl w:val="0"/>
          <w:numId w:val="13"/>
        </w:numPr>
        <w:autoSpaceDE w:val="0"/>
        <w:autoSpaceDN w:val="0"/>
        <w:adjustRightInd w:val="0"/>
        <w:spacing w:after="0" w:line="240" w:lineRule="auto"/>
        <w:ind w:left="426" w:hanging="284"/>
        <w:jc w:val="both"/>
        <w:rPr>
          <w:rFonts w:cs="Times New Roman"/>
          <w:b/>
          <w:color w:val="141413"/>
        </w:rPr>
      </w:pPr>
      <w:proofErr w:type="spellStart"/>
      <w:r w:rsidRPr="005B6D02">
        <w:rPr>
          <w:rFonts w:cs="Times New Roman"/>
          <w:b/>
          <w:color w:val="141413"/>
        </w:rPr>
        <w:t>Menganalisis</w:t>
      </w:r>
      <w:proofErr w:type="spellEnd"/>
      <w:r w:rsidR="005120E2" w:rsidRPr="005B6D02">
        <w:rPr>
          <w:rFonts w:cs="Times New Roman"/>
          <w:b/>
          <w:color w:val="141413"/>
        </w:rPr>
        <w:t xml:space="preserve"> Data</w:t>
      </w:r>
    </w:p>
    <w:p w:rsidR="0049549B" w:rsidRPr="005B6D02" w:rsidRDefault="0049549B" w:rsidP="005B6D02">
      <w:pPr>
        <w:pStyle w:val="ListParagraph"/>
        <w:numPr>
          <w:ilvl w:val="0"/>
          <w:numId w:val="5"/>
        </w:numPr>
        <w:tabs>
          <w:tab w:val="left" w:pos="426"/>
          <w:tab w:val="left" w:pos="2835"/>
          <w:tab w:val="left" w:pos="3119"/>
        </w:tabs>
        <w:spacing w:after="0" w:line="240" w:lineRule="auto"/>
        <w:jc w:val="both"/>
        <w:rPr>
          <w:rFonts w:eastAsia="Calibri" w:cs="Times New Roman"/>
          <w:noProof/>
          <w:lang w:val="id-ID"/>
        </w:rPr>
      </w:pPr>
      <w:r w:rsidRPr="005B6D02">
        <w:rPr>
          <w:rFonts w:eastAsia="Calibri" w:cs="Times New Roman"/>
          <w:noProof/>
          <w:lang w:val="id-ID"/>
        </w:rPr>
        <w:t xml:space="preserve">Menganalisis jumlah Titik Panas </w:t>
      </w:r>
      <w:r w:rsidRPr="005B6D02">
        <w:rPr>
          <w:rFonts w:eastAsia="Calibri" w:cs="Times New Roman"/>
          <w:i/>
          <w:noProof/>
          <w:lang w:val="id-ID"/>
        </w:rPr>
        <w:t xml:space="preserve">(Hotspot) </w:t>
      </w:r>
      <w:r w:rsidRPr="005B6D02">
        <w:rPr>
          <w:rFonts w:eastAsia="Calibri" w:cs="Times New Roman"/>
          <w:noProof/>
          <w:lang w:val="id-ID"/>
        </w:rPr>
        <w:t>yang tertinggi disetiap bulannya dari Tahun 2010 – 2015 di Kota Pontianak</w:t>
      </w:r>
    </w:p>
    <w:p w:rsidR="0049549B" w:rsidRPr="005B6D02" w:rsidRDefault="0049549B" w:rsidP="005B6D02">
      <w:pPr>
        <w:pStyle w:val="ListParagraph"/>
        <w:numPr>
          <w:ilvl w:val="0"/>
          <w:numId w:val="5"/>
        </w:numPr>
        <w:tabs>
          <w:tab w:val="left" w:pos="426"/>
          <w:tab w:val="left" w:pos="2835"/>
          <w:tab w:val="left" w:pos="3119"/>
        </w:tabs>
        <w:spacing w:after="0" w:line="240" w:lineRule="auto"/>
        <w:jc w:val="both"/>
        <w:rPr>
          <w:rFonts w:eastAsia="Calibri" w:cs="Times New Roman"/>
          <w:noProof/>
          <w:lang w:val="id-ID"/>
        </w:rPr>
      </w:pPr>
      <w:r w:rsidRPr="005B6D02">
        <w:rPr>
          <w:rFonts w:eastAsia="Calibri" w:cs="Times New Roman"/>
          <w:noProof/>
          <w:lang w:val="id-ID"/>
        </w:rPr>
        <w:t xml:space="preserve">Menganalisis nilai Index Standar Pencemaran Udara </w:t>
      </w:r>
      <w:r w:rsidRPr="005B6D02">
        <w:rPr>
          <w:rFonts w:eastAsia="Calibri" w:cs="Times New Roman"/>
          <w:i/>
          <w:noProof/>
          <w:lang w:val="id-ID"/>
        </w:rPr>
        <w:t>(ISPU)</w:t>
      </w:r>
      <w:r w:rsidRPr="005B6D02">
        <w:rPr>
          <w:rFonts w:eastAsia="Calibri" w:cs="Times New Roman"/>
          <w:noProof/>
          <w:lang w:val="id-ID"/>
        </w:rPr>
        <w:t xml:space="preserve"> Terhadap </w:t>
      </w:r>
      <w:r w:rsidRPr="005B6D02">
        <w:rPr>
          <w:rFonts w:eastAsia="Calibri" w:cs="Times New Roman"/>
          <w:i/>
          <w:noProof/>
          <w:lang w:val="id-ID"/>
        </w:rPr>
        <w:t>Particulate matter</w:t>
      </w:r>
      <m:oMath>
        <m:sSub>
          <m:sSubPr>
            <m:ctrlPr>
              <w:rPr>
                <w:rFonts w:ascii="Cambria Math" w:cs="Times New Roman"/>
                <w:color w:val="000000"/>
              </w:rPr>
            </m:ctrlPr>
          </m:sSubPr>
          <m:e>
            <m:r>
              <m:rPr>
                <m:sty m:val="p"/>
              </m:rPr>
              <w:rPr>
                <w:rFonts w:ascii="Cambria Math" w:cs="Times New Roman"/>
                <w:color w:val="000000"/>
              </w:rPr>
              <m:t>(PM</m:t>
            </m:r>
          </m:e>
          <m:sub>
            <m:r>
              <m:rPr>
                <m:sty m:val="p"/>
              </m:rPr>
              <w:rPr>
                <w:rFonts w:ascii="Cambria Math" w:cs="Times New Roman"/>
                <w:color w:val="000000"/>
              </w:rPr>
              <m:t>10</m:t>
            </m:r>
          </m:sub>
        </m:sSub>
        <m:r>
          <m:rPr>
            <m:sty m:val="p"/>
          </m:rPr>
          <w:rPr>
            <w:rFonts w:ascii="Cambria Math" w:cs="Times New Roman"/>
            <w:color w:val="000000"/>
          </w:rPr>
          <m:t xml:space="preserve"> ) </m:t>
        </m:r>
      </m:oMath>
      <w:r w:rsidRPr="005B6D02">
        <w:rPr>
          <w:rFonts w:eastAsia="Calibri" w:cs="Times New Roman"/>
          <w:noProof/>
          <w:lang w:val="id-ID"/>
        </w:rPr>
        <w:t>yang tertinggi di setiap bulannyadari Tahun 2010 – 2015 di Kota Pontianak.</w:t>
      </w:r>
    </w:p>
    <w:p w:rsidR="003131DF" w:rsidRPr="005B6D02" w:rsidRDefault="003131DF" w:rsidP="005B6D02">
      <w:pPr>
        <w:pStyle w:val="ListParagraph"/>
        <w:tabs>
          <w:tab w:val="left" w:pos="426"/>
          <w:tab w:val="left" w:pos="2835"/>
          <w:tab w:val="left" w:pos="3119"/>
        </w:tabs>
        <w:spacing w:after="0" w:line="240" w:lineRule="auto"/>
        <w:jc w:val="both"/>
        <w:rPr>
          <w:rFonts w:eastAsia="Calibri" w:cs="Times New Roman"/>
          <w:noProof/>
          <w:lang w:val="id-ID"/>
        </w:rPr>
      </w:pPr>
    </w:p>
    <w:p w:rsidR="005120E2" w:rsidRPr="005B6D02" w:rsidRDefault="005120E2" w:rsidP="005B6D02">
      <w:pPr>
        <w:pStyle w:val="ListParagraph"/>
        <w:numPr>
          <w:ilvl w:val="0"/>
          <w:numId w:val="13"/>
        </w:numPr>
        <w:autoSpaceDE w:val="0"/>
        <w:autoSpaceDN w:val="0"/>
        <w:adjustRightInd w:val="0"/>
        <w:spacing w:after="0" w:line="240" w:lineRule="auto"/>
        <w:ind w:left="426" w:hanging="284"/>
        <w:jc w:val="both"/>
        <w:rPr>
          <w:rFonts w:cs="Times New Roman"/>
          <w:b/>
          <w:color w:val="141413"/>
        </w:rPr>
      </w:pPr>
      <w:proofErr w:type="spellStart"/>
      <w:r w:rsidRPr="005B6D02">
        <w:rPr>
          <w:rFonts w:cs="Times New Roman"/>
          <w:b/>
          <w:color w:val="141413"/>
        </w:rPr>
        <w:t>Analisa</w:t>
      </w:r>
      <w:proofErr w:type="spellEnd"/>
      <w:r w:rsidR="005B6D02">
        <w:rPr>
          <w:rFonts w:cs="Times New Roman"/>
          <w:b/>
          <w:color w:val="141413"/>
          <w:lang w:val="id-ID"/>
        </w:rPr>
        <w:t xml:space="preserve"> </w:t>
      </w:r>
      <w:proofErr w:type="spellStart"/>
      <w:r w:rsidRPr="005B6D02">
        <w:rPr>
          <w:rFonts w:cs="Times New Roman"/>
          <w:b/>
          <w:color w:val="141413"/>
        </w:rPr>
        <w:t>Korelasi</w:t>
      </w:r>
      <w:proofErr w:type="spellEnd"/>
    </w:p>
    <w:p w:rsidR="005120E2" w:rsidRPr="005B6D02" w:rsidRDefault="0049549B" w:rsidP="005B6D02">
      <w:pPr>
        <w:autoSpaceDE w:val="0"/>
        <w:autoSpaceDN w:val="0"/>
        <w:adjustRightInd w:val="0"/>
        <w:spacing w:after="0" w:line="240" w:lineRule="auto"/>
        <w:jc w:val="both"/>
        <w:rPr>
          <w:rFonts w:cs="Times New Roman"/>
        </w:rPr>
      </w:pPr>
      <w:r w:rsidRPr="005B6D02">
        <w:rPr>
          <w:rFonts w:cs="Times New Roman"/>
        </w:rPr>
        <w:t>Menghubungkan antara jumlah Titik Panas (</w:t>
      </w:r>
      <w:r w:rsidRPr="005B6D02">
        <w:rPr>
          <w:rFonts w:cs="Times New Roman"/>
          <w:i/>
        </w:rPr>
        <w:t>Hotspot</w:t>
      </w:r>
      <w:r w:rsidRPr="005B6D02">
        <w:rPr>
          <w:rFonts w:cs="Times New Roman"/>
        </w:rPr>
        <w:t xml:space="preserve">) dengan Index Standar Pencemaran Udara </w:t>
      </w:r>
      <w:r w:rsidRPr="005B6D02">
        <w:rPr>
          <w:rFonts w:cs="Times New Roman"/>
          <w:i/>
        </w:rPr>
        <w:t>(ISPU)</w:t>
      </w:r>
      <w:r w:rsidRPr="005B6D02">
        <w:rPr>
          <w:rFonts w:cs="Times New Roman"/>
        </w:rPr>
        <w:t xml:space="preserve"> terhadap </w:t>
      </w:r>
      <w:r w:rsidRPr="005B6D02">
        <w:rPr>
          <w:rFonts w:eastAsia="Calibri" w:cs="Times New Roman"/>
          <w:i/>
          <w:noProof/>
        </w:rPr>
        <w:t>Particulate matter</w:t>
      </w:r>
      <m:oMath>
        <m:sSub>
          <m:sSubPr>
            <m:ctrlPr>
              <w:rPr>
                <w:rFonts w:ascii="Cambria Math" w:cs="Times New Roman"/>
                <w:color w:val="000000"/>
              </w:rPr>
            </m:ctrlPr>
          </m:sSubPr>
          <m:e>
            <m:r>
              <m:rPr>
                <m:sty m:val="p"/>
              </m:rPr>
              <w:rPr>
                <w:rFonts w:ascii="Cambria Math" w:cs="Times New Roman"/>
                <w:color w:val="000000"/>
              </w:rPr>
              <m:t>(PM</m:t>
            </m:r>
          </m:e>
          <m:sub>
            <m:r>
              <m:rPr>
                <m:sty m:val="p"/>
              </m:rPr>
              <w:rPr>
                <w:rFonts w:ascii="Cambria Math" w:cs="Times New Roman"/>
                <w:color w:val="000000"/>
              </w:rPr>
              <m:t>10</m:t>
            </m:r>
          </m:sub>
        </m:sSub>
        <m:r>
          <m:rPr>
            <m:sty m:val="p"/>
          </m:rPr>
          <w:rPr>
            <w:rFonts w:ascii="Cambria Math" w:cs="Times New Roman"/>
            <w:color w:val="000000"/>
          </w:rPr>
          <m:t xml:space="preserve"> ) </m:t>
        </m:r>
      </m:oMath>
      <w:r w:rsidRPr="005B6D02">
        <w:rPr>
          <w:rFonts w:cs="Times New Roman"/>
        </w:rPr>
        <w:t>setiap bulannya dari Tahun 2010 -2015 dengan analisa korelasi. Analisa korelasi bertujuan untuk mengukur kekuatan atau derajat hubungan antara variabel tersebut. Jadi dalam analisa korelasi dapat ditentukan apakah hubungan antara dua variabel tersebut sesuai atau tidak sesuainya dari data yang didapatkan. Analisa Korelasi dilaksanakan dalam dua tahap :</w:t>
      </w:r>
    </w:p>
    <w:p w:rsidR="0049549B" w:rsidRPr="005B6D02" w:rsidRDefault="0049549B" w:rsidP="005B6D02">
      <w:pPr>
        <w:pStyle w:val="ListParagraph"/>
        <w:numPr>
          <w:ilvl w:val="0"/>
          <w:numId w:val="6"/>
        </w:numPr>
        <w:autoSpaceDE w:val="0"/>
        <w:autoSpaceDN w:val="0"/>
        <w:adjustRightInd w:val="0"/>
        <w:spacing w:after="0" w:line="240" w:lineRule="auto"/>
        <w:jc w:val="both"/>
        <w:rPr>
          <w:rFonts w:cs="Times New Roman"/>
          <w:lang w:val="id-ID"/>
        </w:rPr>
      </w:pPr>
      <w:r w:rsidRPr="005B6D02">
        <w:rPr>
          <w:rFonts w:cs="Times New Roman"/>
          <w:lang w:val="id-ID"/>
        </w:rPr>
        <w:t>Pembuatan diagram dari kedua variabel, Dari diagram tersebut lalu dapat dilihat apakah terdapat keterkaitan antara kedua variabel tersebut</w:t>
      </w:r>
    </w:p>
    <w:p w:rsidR="00AF525D" w:rsidRDefault="0049549B" w:rsidP="00AF525D">
      <w:pPr>
        <w:pStyle w:val="ListParagraph"/>
        <w:numPr>
          <w:ilvl w:val="0"/>
          <w:numId w:val="6"/>
        </w:numPr>
        <w:autoSpaceDE w:val="0"/>
        <w:autoSpaceDN w:val="0"/>
        <w:adjustRightInd w:val="0"/>
        <w:spacing w:after="0" w:line="240" w:lineRule="auto"/>
        <w:jc w:val="both"/>
        <w:rPr>
          <w:rFonts w:cs="Times New Roman"/>
          <w:lang w:val="id-ID"/>
        </w:rPr>
      </w:pPr>
      <w:r w:rsidRPr="005B6D02">
        <w:rPr>
          <w:rFonts w:cs="Times New Roman"/>
          <w:lang w:val="id-ID"/>
        </w:rPr>
        <w:t>Kedekatan hubungan antara kedua variabel dinyatak</w:t>
      </w:r>
      <w:r w:rsidR="005B6D02">
        <w:rPr>
          <w:rFonts w:cs="Times New Roman"/>
          <w:lang w:val="id-ID"/>
        </w:rPr>
        <w:t>an dengan koefisien korelasinya</w:t>
      </w:r>
    </w:p>
    <w:p w:rsidR="00AF525D" w:rsidRPr="00AF525D" w:rsidRDefault="00AF525D" w:rsidP="00AF525D">
      <w:pPr>
        <w:pStyle w:val="ListParagraph"/>
        <w:autoSpaceDE w:val="0"/>
        <w:autoSpaceDN w:val="0"/>
        <w:adjustRightInd w:val="0"/>
        <w:spacing w:after="0" w:line="240" w:lineRule="auto"/>
        <w:jc w:val="both"/>
        <w:rPr>
          <w:rFonts w:cs="Times New Roman"/>
          <w:lang w:val="id-ID"/>
        </w:rPr>
      </w:pPr>
    </w:p>
    <w:p w:rsidR="00AF525D" w:rsidRPr="00AF525D" w:rsidRDefault="00AF525D" w:rsidP="00AF525D">
      <w:pPr>
        <w:pStyle w:val="ListParagraph"/>
        <w:numPr>
          <w:ilvl w:val="0"/>
          <w:numId w:val="10"/>
        </w:numPr>
        <w:spacing w:after="0" w:line="240" w:lineRule="auto"/>
        <w:ind w:left="426" w:hanging="578"/>
        <w:rPr>
          <w:rFonts w:cs="Times New Roman"/>
          <w:b/>
        </w:rPr>
      </w:pPr>
      <w:r w:rsidRPr="00AF525D">
        <w:rPr>
          <w:rFonts w:cs="Times New Roman"/>
          <w:b/>
        </w:rPr>
        <w:t>HASIL DAN PEMBAHASAN</w:t>
      </w:r>
    </w:p>
    <w:p w:rsidR="00AF525D" w:rsidRPr="00AF525D" w:rsidRDefault="00AF525D" w:rsidP="00AF525D">
      <w:pPr>
        <w:pStyle w:val="ListParagraph"/>
        <w:numPr>
          <w:ilvl w:val="0"/>
          <w:numId w:val="14"/>
        </w:numPr>
        <w:autoSpaceDE w:val="0"/>
        <w:autoSpaceDN w:val="0"/>
        <w:adjustRightInd w:val="0"/>
        <w:spacing w:after="0" w:line="240" w:lineRule="auto"/>
        <w:jc w:val="both"/>
        <w:rPr>
          <w:rFonts w:eastAsia="Calibri" w:cs="Times New Roman"/>
          <w:noProof/>
          <w:lang w:val="id-ID"/>
        </w:rPr>
      </w:pPr>
      <w:r w:rsidRPr="00AF525D">
        <w:rPr>
          <w:rFonts w:eastAsia="Calibri" w:cs="Times New Roman"/>
          <w:noProof/>
          <w:lang w:val="id-ID"/>
        </w:rPr>
        <w:t>Hubungan antara Jumlah Titik Panas (</w:t>
      </w:r>
      <w:r w:rsidRPr="00AF525D">
        <w:rPr>
          <w:rFonts w:eastAsia="Calibri" w:cs="Times New Roman"/>
          <w:i/>
          <w:noProof/>
          <w:lang w:val="id-ID"/>
        </w:rPr>
        <w:t>Hotspot)</w:t>
      </w:r>
      <w:r w:rsidRPr="00AF525D">
        <w:rPr>
          <w:rFonts w:eastAsia="Calibri" w:cs="Times New Roman"/>
          <w:noProof/>
          <w:lang w:val="id-ID"/>
        </w:rPr>
        <w:t xml:space="preserve"> dengan Index Standar Pencemaran Udara </w:t>
      </w:r>
      <w:r w:rsidRPr="00AF525D">
        <w:rPr>
          <w:rFonts w:eastAsia="Calibri" w:cs="Times New Roman"/>
          <w:i/>
          <w:noProof/>
          <w:lang w:val="id-ID"/>
        </w:rPr>
        <w:t>(ISPU)</w:t>
      </w:r>
      <w:r w:rsidRPr="00AF525D">
        <w:rPr>
          <w:rFonts w:eastAsia="Calibri" w:cs="Times New Roman"/>
          <w:noProof/>
          <w:lang w:val="id-ID"/>
        </w:rPr>
        <w:t xml:space="preserve"> terhadap Kualitas Udara pada Tahun 2010 - 2015 di Kota Pontianak.</w:t>
      </w:r>
    </w:p>
    <w:p w:rsidR="00AF525D" w:rsidRPr="005B6D02" w:rsidRDefault="00AF525D" w:rsidP="00AF525D">
      <w:pPr>
        <w:pStyle w:val="ListParagraph"/>
        <w:autoSpaceDE w:val="0"/>
        <w:autoSpaceDN w:val="0"/>
        <w:adjustRightInd w:val="0"/>
        <w:spacing w:after="0" w:line="240" w:lineRule="auto"/>
        <w:jc w:val="both"/>
        <w:rPr>
          <w:rFonts w:eastAsia="Calibri" w:cs="Times New Roman"/>
          <w:b/>
          <w:noProof/>
          <w:lang w:val="id-ID"/>
        </w:rPr>
      </w:pPr>
    </w:p>
    <w:p w:rsidR="00AF525D" w:rsidRPr="005B6D02" w:rsidRDefault="00AF525D" w:rsidP="00AF525D">
      <w:pPr>
        <w:pStyle w:val="ListParagraph"/>
        <w:numPr>
          <w:ilvl w:val="0"/>
          <w:numId w:val="16"/>
        </w:numPr>
        <w:tabs>
          <w:tab w:val="left" w:pos="2410"/>
        </w:tabs>
        <w:autoSpaceDE w:val="0"/>
        <w:autoSpaceDN w:val="0"/>
        <w:adjustRightInd w:val="0"/>
        <w:spacing w:after="0" w:line="240" w:lineRule="auto"/>
        <w:rPr>
          <w:rFonts w:cs="Times New Roman"/>
          <w:b/>
          <w:lang w:val="id-ID"/>
        </w:rPr>
      </w:pPr>
      <w:r w:rsidRPr="005B6D02">
        <w:rPr>
          <w:rFonts w:cs="Times New Roman"/>
          <w:b/>
          <w:lang w:val="id-ID"/>
        </w:rPr>
        <w:t xml:space="preserve">Hubungan antara </w:t>
      </w:r>
      <w:r w:rsidRPr="005B6D02">
        <w:rPr>
          <w:rFonts w:cs="Times New Roman"/>
          <w:b/>
          <w:i/>
          <w:lang w:val="id-ID"/>
        </w:rPr>
        <w:t>Hotspot</w:t>
      </w:r>
      <w:r w:rsidRPr="005B6D02">
        <w:rPr>
          <w:rFonts w:cs="Times New Roman"/>
          <w:b/>
          <w:lang w:val="id-ID"/>
        </w:rPr>
        <w:t xml:space="preserve"> dengan </w:t>
      </w:r>
      <w:r w:rsidRPr="005B6D02">
        <w:rPr>
          <w:rFonts w:cs="Times New Roman"/>
          <w:b/>
          <w:i/>
          <w:lang w:val="id-ID"/>
        </w:rPr>
        <w:t>ISPU</w:t>
      </w:r>
      <w:r w:rsidRPr="005B6D02">
        <w:rPr>
          <w:rFonts w:cs="Times New Roman"/>
          <w:b/>
          <w:lang w:val="id-ID"/>
        </w:rPr>
        <w:t>terhadap</w:t>
      </w:r>
      <w:r w:rsidRPr="005B6D02">
        <w:rPr>
          <w:rFonts w:cs="Times New Roman"/>
          <w:b/>
          <w:i/>
          <w:lang w:val="id-ID"/>
        </w:rPr>
        <w:t>Particulate Matter</w:t>
      </w:r>
      <w:r w:rsidRPr="005B6D02">
        <w:rPr>
          <w:rFonts w:cs="Times New Roman"/>
          <w:b/>
        </w:rPr>
        <w:t>(</w:t>
      </w:r>
      <m:oMath>
        <m:sSub>
          <m:sSubPr>
            <m:ctrlPr>
              <w:rPr>
                <w:rFonts w:ascii="Cambria Math" w:cs="Times New Roman"/>
                <w:b/>
                <w:i/>
                <w:color w:val="000000"/>
              </w:rPr>
            </m:ctrlPr>
          </m:sSubPr>
          <m:e>
            <m:r>
              <m:rPr>
                <m:sty m:val="bi"/>
              </m:rPr>
              <w:rPr>
                <w:rFonts w:ascii="Cambria Math" w:hAnsi="Cambria Math" w:cs="Times New Roman"/>
                <w:color w:val="000000"/>
              </w:rPr>
              <m:t>PM</m:t>
            </m:r>
          </m:e>
          <m:sub>
            <m:r>
              <m:rPr>
                <m:sty m:val="bi"/>
              </m:rPr>
              <w:rPr>
                <w:rFonts w:ascii="Cambria Math" w:hAnsi="Cambria Math" w:cs="Times New Roman"/>
                <w:color w:val="000000"/>
              </w:rPr>
              <m:t>10</m:t>
            </m:r>
          </m:sub>
        </m:sSub>
      </m:oMath>
      <w:r w:rsidRPr="005B6D02">
        <w:rPr>
          <w:rFonts w:eastAsiaTheme="minorEastAsia" w:cs="Times New Roman"/>
          <w:b/>
          <w:color w:val="000000"/>
          <w:lang w:val="id-ID"/>
        </w:rPr>
        <w:t xml:space="preserve">) </w:t>
      </w:r>
      <w:r w:rsidRPr="005B6D02">
        <w:rPr>
          <w:rFonts w:cs="Times New Roman"/>
          <w:b/>
          <w:lang w:val="id-ID"/>
        </w:rPr>
        <w:t>Pada Tahun 2010 di Kota Pontianak</w:t>
      </w:r>
    </w:p>
    <w:p w:rsidR="00AF525D" w:rsidRDefault="00AF525D" w:rsidP="00AF525D">
      <w:r>
        <w:rPr>
          <w:noProof/>
          <w:lang w:eastAsia="id-ID"/>
        </w:rPr>
        <w:drawing>
          <wp:anchor distT="0" distB="0" distL="114300" distR="114300" simplePos="0" relativeHeight="251658240" behindDoc="1" locked="0" layoutInCell="1" allowOverlap="1">
            <wp:simplePos x="0" y="0"/>
            <wp:positionH relativeFrom="column">
              <wp:posOffset>769620</wp:posOffset>
            </wp:positionH>
            <wp:positionV relativeFrom="paragraph">
              <wp:posOffset>29210</wp:posOffset>
            </wp:positionV>
            <wp:extent cx="3752850" cy="192405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52850" cy="1924050"/>
                    </a:xfrm>
                    <a:prstGeom prst="rect">
                      <a:avLst/>
                    </a:prstGeom>
                    <a:noFill/>
                  </pic:spPr>
                </pic:pic>
              </a:graphicData>
            </a:graphic>
          </wp:anchor>
        </w:drawing>
      </w:r>
    </w:p>
    <w:p w:rsidR="00AF525D" w:rsidRPr="00AF525D" w:rsidRDefault="00AF525D" w:rsidP="00AF525D"/>
    <w:p w:rsidR="00AF525D" w:rsidRPr="00AF525D" w:rsidRDefault="00AF525D" w:rsidP="00AF525D"/>
    <w:p w:rsidR="00AF525D" w:rsidRPr="00AF525D" w:rsidRDefault="00AF525D" w:rsidP="00AF525D"/>
    <w:p w:rsidR="00AF525D" w:rsidRPr="00AF525D" w:rsidRDefault="00AF525D" w:rsidP="00AF525D"/>
    <w:p w:rsidR="00AF525D" w:rsidRPr="00AF525D" w:rsidRDefault="00AF525D" w:rsidP="00AF525D"/>
    <w:p w:rsidR="00AF525D" w:rsidRPr="00AF525D" w:rsidRDefault="00AF525D" w:rsidP="00AF525D"/>
    <w:p w:rsidR="00AF525D" w:rsidRPr="00EB7262" w:rsidRDefault="00AF525D" w:rsidP="00AF525D">
      <w:pPr>
        <w:autoSpaceDE w:val="0"/>
        <w:autoSpaceDN w:val="0"/>
        <w:adjustRightInd w:val="0"/>
        <w:spacing w:after="0" w:line="360" w:lineRule="auto"/>
        <w:rPr>
          <w:rFonts w:cs="Times New Roman"/>
          <w:i/>
          <w:color w:val="000000"/>
          <w:sz w:val="20"/>
          <w:szCs w:val="20"/>
        </w:rPr>
      </w:pPr>
      <w:r>
        <w:tab/>
      </w:r>
      <w:r w:rsidRPr="00EB7262">
        <w:rPr>
          <w:rFonts w:cs="Times New Roman"/>
          <w:i/>
          <w:color w:val="000000"/>
          <w:sz w:val="20"/>
          <w:szCs w:val="20"/>
        </w:rPr>
        <w:t>Sumber : (Analisis, 2017)</w:t>
      </w:r>
    </w:p>
    <w:p w:rsidR="0049549B" w:rsidRPr="00AF525D" w:rsidRDefault="0049549B" w:rsidP="00AF525D">
      <w:pPr>
        <w:sectPr w:rsidR="0049549B" w:rsidRPr="00AF525D" w:rsidSect="0049549B">
          <w:type w:val="continuous"/>
          <w:pgSz w:w="11906" w:h="16838" w:code="9"/>
          <w:pgMar w:top="1701" w:right="1701" w:bottom="1701" w:left="2268" w:header="709" w:footer="709" w:gutter="0"/>
          <w:cols w:space="567"/>
          <w:docGrid w:linePitch="360"/>
        </w:sectPr>
      </w:pPr>
    </w:p>
    <w:p w:rsidR="003B35A6" w:rsidRDefault="003B35A6" w:rsidP="003B35A6">
      <w:pPr>
        <w:tabs>
          <w:tab w:val="left" w:pos="5775"/>
        </w:tabs>
        <w:autoSpaceDE w:val="0"/>
        <w:autoSpaceDN w:val="0"/>
        <w:adjustRightInd w:val="0"/>
        <w:spacing w:after="0" w:line="240" w:lineRule="auto"/>
        <w:jc w:val="both"/>
        <w:rPr>
          <w:rFonts w:cs="Times New Roman"/>
          <w:i/>
          <w:color w:val="000000"/>
        </w:rPr>
      </w:pPr>
      <w:r w:rsidRPr="005B6D02">
        <w:rPr>
          <w:rFonts w:cs="Times New Roman"/>
        </w:rPr>
        <w:lastRenderedPageBreak/>
        <w:t>Gambar</w:t>
      </w:r>
      <w:r w:rsidR="00AF525D">
        <w:rPr>
          <w:rFonts w:cs="Times New Roman"/>
        </w:rPr>
        <w:t xml:space="preserve"> </w:t>
      </w:r>
      <w:r w:rsidRPr="005B6D02">
        <w:rPr>
          <w:rFonts w:cs="Times New Roman"/>
          <w:color w:val="000000"/>
        </w:rPr>
        <w:t xml:space="preserve">di atas menunjukan jumlah </w:t>
      </w:r>
      <w:r w:rsidRPr="005B6D02">
        <w:rPr>
          <w:rFonts w:eastAsiaTheme="minorEastAsia" w:cs="Times New Roman"/>
          <w:color w:val="000000"/>
        </w:rPr>
        <w:t>Titik Panas (</w:t>
      </w:r>
      <w:r w:rsidRPr="005B6D02">
        <w:rPr>
          <w:rFonts w:eastAsiaTheme="minorEastAsia" w:cs="Times New Roman"/>
          <w:i/>
          <w:color w:val="000000"/>
        </w:rPr>
        <w:t>Hotspot)</w:t>
      </w:r>
      <w:r w:rsidRPr="005B6D02">
        <w:rPr>
          <w:rFonts w:cs="Times New Roman"/>
          <w:color w:val="000000"/>
        </w:rPr>
        <w:t xml:space="preserve"> menggunakan Satelit NOAA-18 dengan sumber </w:t>
      </w:r>
      <w:r w:rsidRPr="005B6D02">
        <w:rPr>
          <w:rFonts w:cs="Times New Roman"/>
          <w:i/>
          <w:color w:val="000000"/>
        </w:rPr>
        <w:t>ASMC</w:t>
      </w:r>
      <w:r w:rsidRPr="005B6D02">
        <w:rPr>
          <w:rFonts w:cs="Times New Roman"/>
          <w:color w:val="000000"/>
        </w:rPr>
        <w:t xml:space="preserve"> dan nilai parameter ISPU terhadap </w:t>
      </w:r>
      <w:r w:rsidRPr="005B6D02">
        <w:rPr>
          <w:rFonts w:cs="Times New Roman"/>
          <w:i/>
        </w:rPr>
        <w:t xml:space="preserve">Particulate Matter </w:t>
      </w:r>
      <w:r w:rsidRPr="005B6D02">
        <w:rPr>
          <w:rFonts w:cs="Times New Roman"/>
        </w:rPr>
        <w:t xml:space="preserve"> (</w:t>
      </w:r>
      <m:oMath>
        <m:sSub>
          <m:sSubPr>
            <m:ctrlPr>
              <w:rPr>
                <w:rFonts w:ascii="Cambria Math" w:cs="Times New Roman"/>
                <w:i/>
                <w:color w:val="000000"/>
              </w:rPr>
            </m:ctrlPr>
          </m:sSubPr>
          <m:e>
            <m:r>
              <w:rPr>
                <w:rFonts w:ascii="Cambria Math" w:hAnsi="Cambria Math" w:cs="Times New Roman"/>
                <w:color w:val="000000"/>
              </w:rPr>
              <m:t>PM</m:t>
            </m:r>
          </m:e>
          <m:sub>
            <m:r>
              <w:rPr>
                <w:rFonts w:ascii="Cambria Math" w:cs="Times New Roman"/>
                <w:color w:val="000000"/>
              </w:rPr>
              <m:t>10</m:t>
            </m:r>
          </m:sub>
        </m:sSub>
      </m:oMath>
      <w:r w:rsidRPr="005B6D02">
        <w:rPr>
          <w:rFonts w:eastAsiaTheme="minorEastAsia" w:cs="Times New Roman"/>
          <w:color w:val="000000"/>
        </w:rPr>
        <w:t>)</w:t>
      </w:r>
      <w:r w:rsidRPr="005B6D02">
        <w:rPr>
          <w:rFonts w:cs="Times New Roman"/>
          <w:color w:val="000000"/>
        </w:rPr>
        <w:t xml:space="preserve"> dilihat dari sumber </w:t>
      </w:r>
      <w:r w:rsidRPr="005B6D02">
        <w:rPr>
          <w:rFonts w:cs="Times New Roman"/>
          <w:i/>
          <w:color w:val="000000"/>
        </w:rPr>
        <w:t>Fix StationAQMS</w:t>
      </w:r>
      <w:r w:rsidRPr="005B6D02">
        <w:rPr>
          <w:rFonts w:cs="Times New Roman"/>
          <w:color w:val="000000"/>
        </w:rPr>
        <w:t>,yang tertinggi dari Titik Panas (</w:t>
      </w:r>
      <w:r w:rsidRPr="005B6D02">
        <w:rPr>
          <w:rFonts w:cs="Times New Roman"/>
          <w:i/>
          <w:color w:val="000000"/>
        </w:rPr>
        <w:t>Hotspot)</w:t>
      </w:r>
      <w:r w:rsidRPr="005B6D02">
        <w:rPr>
          <w:rFonts w:cs="Times New Roman"/>
          <w:color w:val="000000"/>
        </w:rPr>
        <w:t xml:space="preserve"> pada tahun 2010 yaitu pada bulan Januari dengan jumlah 2 Titik Panas (</w:t>
      </w:r>
      <w:r w:rsidRPr="005B6D02">
        <w:rPr>
          <w:rFonts w:cs="Times New Roman"/>
          <w:i/>
          <w:color w:val="000000"/>
        </w:rPr>
        <w:t>Hotspot)</w:t>
      </w:r>
      <w:r w:rsidRPr="005B6D02">
        <w:rPr>
          <w:rFonts w:cs="Times New Roman"/>
          <w:color w:val="000000"/>
        </w:rPr>
        <w:t xml:space="preserve">. Sedangkan nilai dari </w:t>
      </w:r>
      <w:r w:rsidRPr="005B6D02">
        <w:rPr>
          <w:rFonts w:cs="Times New Roman"/>
          <w:i/>
        </w:rPr>
        <w:t>Particulate Matter</w:t>
      </w:r>
      <w:r w:rsidRPr="005B6D02">
        <w:rPr>
          <w:rFonts w:cs="Times New Roman"/>
        </w:rPr>
        <w:t xml:space="preserve"> (</w:t>
      </w:r>
      <m:oMath>
        <m:sSub>
          <m:sSubPr>
            <m:ctrlPr>
              <w:rPr>
                <w:rFonts w:ascii="Cambria Math" w:cs="Times New Roman"/>
                <w:i/>
                <w:color w:val="000000"/>
              </w:rPr>
            </m:ctrlPr>
          </m:sSubPr>
          <m:e>
            <m:r>
              <w:rPr>
                <w:rFonts w:ascii="Cambria Math" w:hAnsi="Cambria Math" w:cs="Times New Roman"/>
                <w:color w:val="000000"/>
              </w:rPr>
              <m:t>PM</m:t>
            </m:r>
          </m:e>
          <m:sub>
            <m:r>
              <w:rPr>
                <w:rFonts w:ascii="Cambria Math" w:cs="Times New Roman"/>
                <w:color w:val="000000"/>
              </w:rPr>
              <m:t>10</m:t>
            </m:r>
          </m:sub>
        </m:sSub>
      </m:oMath>
      <w:r w:rsidRPr="005B6D02">
        <w:rPr>
          <w:rFonts w:eastAsiaTheme="minorEastAsia" w:cs="Times New Roman"/>
          <w:color w:val="000000"/>
        </w:rPr>
        <w:t>) pada tahun 2010</w:t>
      </w:r>
      <w:r w:rsidRPr="005B6D02">
        <w:rPr>
          <w:rFonts w:cs="Times New Roman"/>
          <w:color w:val="000000"/>
        </w:rPr>
        <w:t xml:space="preserve"> yaitu pada bulan Oktober dengan nilai 256,38</w:t>
      </w:r>
      <w:r w:rsidRPr="005B6D02">
        <w:rPr>
          <w:rFonts w:eastAsia="Times New Roman" w:cs="Times New Roman"/>
          <w:bCs/>
          <w:color w:val="000000"/>
          <w:lang w:eastAsia="id-ID"/>
        </w:rPr>
        <w:t>ug/m3</w:t>
      </w:r>
      <w:r w:rsidRPr="005B6D02">
        <w:rPr>
          <w:rFonts w:cs="Times New Roman"/>
          <w:color w:val="000000"/>
        </w:rPr>
        <w:t>. Dari bulan tersebut dapat dilihat tidak sesuainya hubungan antara Titik Panas (</w:t>
      </w:r>
      <w:r w:rsidRPr="005B6D02">
        <w:rPr>
          <w:rFonts w:cs="Times New Roman"/>
          <w:i/>
          <w:color w:val="000000"/>
        </w:rPr>
        <w:t>Hotspot)</w:t>
      </w:r>
      <w:r w:rsidRPr="005B6D02">
        <w:rPr>
          <w:rFonts w:cs="Times New Roman"/>
          <w:color w:val="000000"/>
        </w:rPr>
        <w:t xml:space="preserve"> dengan indeks standar pencemaran udara </w:t>
      </w:r>
      <w:r w:rsidRPr="005B6D02">
        <w:rPr>
          <w:rFonts w:cs="Times New Roman"/>
          <w:i/>
          <w:color w:val="000000"/>
        </w:rPr>
        <w:t>(ISPU).</w:t>
      </w:r>
    </w:p>
    <w:p w:rsidR="00AF525D" w:rsidRPr="005B6D02" w:rsidRDefault="00AF525D" w:rsidP="003B35A6">
      <w:pPr>
        <w:tabs>
          <w:tab w:val="left" w:pos="5775"/>
        </w:tabs>
        <w:autoSpaceDE w:val="0"/>
        <w:autoSpaceDN w:val="0"/>
        <w:adjustRightInd w:val="0"/>
        <w:spacing w:after="0" w:line="240" w:lineRule="auto"/>
        <w:jc w:val="both"/>
        <w:rPr>
          <w:rFonts w:cs="Times New Roman"/>
          <w:i/>
          <w:color w:val="000000"/>
        </w:rPr>
      </w:pPr>
    </w:p>
    <w:p w:rsidR="00EB0BEE" w:rsidRPr="005B6D02" w:rsidRDefault="00EB0BEE" w:rsidP="00EB0BEE">
      <w:pPr>
        <w:pStyle w:val="ListParagraph"/>
        <w:numPr>
          <w:ilvl w:val="0"/>
          <w:numId w:val="16"/>
        </w:numPr>
        <w:tabs>
          <w:tab w:val="left" w:pos="2410"/>
        </w:tabs>
        <w:autoSpaceDE w:val="0"/>
        <w:autoSpaceDN w:val="0"/>
        <w:adjustRightInd w:val="0"/>
        <w:spacing w:after="0" w:line="240" w:lineRule="auto"/>
        <w:rPr>
          <w:rFonts w:cs="Times New Roman"/>
          <w:b/>
        </w:rPr>
      </w:pPr>
      <w:proofErr w:type="spellStart"/>
      <w:r w:rsidRPr="005B6D02">
        <w:rPr>
          <w:rFonts w:cs="Times New Roman"/>
          <w:b/>
        </w:rPr>
        <w:t>Hubungan</w:t>
      </w:r>
      <w:proofErr w:type="spellEnd"/>
      <w:r w:rsidR="005B6D02">
        <w:rPr>
          <w:rFonts w:cs="Times New Roman"/>
          <w:b/>
          <w:lang w:val="id-ID"/>
        </w:rPr>
        <w:t xml:space="preserve"> </w:t>
      </w:r>
      <w:proofErr w:type="spellStart"/>
      <w:r w:rsidRPr="005B6D02">
        <w:rPr>
          <w:rFonts w:cs="Times New Roman"/>
          <w:b/>
        </w:rPr>
        <w:t>antara</w:t>
      </w:r>
      <w:proofErr w:type="spellEnd"/>
      <w:r w:rsidR="00AF525D">
        <w:rPr>
          <w:rFonts w:cs="Times New Roman"/>
          <w:b/>
          <w:lang w:val="id-ID"/>
        </w:rPr>
        <w:t xml:space="preserve"> </w:t>
      </w:r>
      <w:r w:rsidRPr="005B6D02">
        <w:rPr>
          <w:rFonts w:cs="Times New Roman"/>
          <w:b/>
          <w:i/>
        </w:rPr>
        <w:t>Hotspot</w:t>
      </w:r>
      <w:r w:rsidR="00AF525D">
        <w:rPr>
          <w:rFonts w:cs="Times New Roman"/>
          <w:b/>
          <w:i/>
          <w:lang w:val="id-ID"/>
        </w:rPr>
        <w:t xml:space="preserve"> </w:t>
      </w:r>
      <w:proofErr w:type="spellStart"/>
      <w:r w:rsidRPr="005B6D02">
        <w:rPr>
          <w:rFonts w:cs="Times New Roman"/>
          <w:b/>
        </w:rPr>
        <w:t>dengan</w:t>
      </w:r>
      <w:proofErr w:type="spellEnd"/>
      <w:r w:rsidR="00AF525D">
        <w:rPr>
          <w:rFonts w:cs="Times New Roman"/>
          <w:b/>
          <w:lang w:val="id-ID"/>
        </w:rPr>
        <w:t xml:space="preserve"> </w:t>
      </w:r>
      <w:r w:rsidRPr="005B6D02">
        <w:rPr>
          <w:rFonts w:cs="Times New Roman"/>
          <w:b/>
          <w:i/>
        </w:rPr>
        <w:t>ISPU</w:t>
      </w:r>
      <w:r w:rsidR="00AF525D">
        <w:rPr>
          <w:rFonts w:cs="Times New Roman"/>
          <w:b/>
          <w:i/>
          <w:lang w:val="id-ID"/>
        </w:rPr>
        <w:t xml:space="preserve"> </w:t>
      </w:r>
      <w:proofErr w:type="spellStart"/>
      <w:r w:rsidRPr="005B6D02">
        <w:rPr>
          <w:rFonts w:cs="Times New Roman"/>
          <w:b/>
        </w:rPr>
        <w:t>terhadap</w:t>
      </w:r>
      <w:proofErr w:type="spellEnd"/>
      <w:r w:rsidR="00AF525D">
        <w:rPr>
          <w:rFonts w:cs="Times New Roman"/>
          <w:b/>
          <w:lang w:val="id-ID"/>
        </w:rPr>
        <w:t xml:space="preserve"> </w:t>
      </w:r>
      <w:r w:rsidRPr="005B6D02">
        <w:rPr>
          <w:rFonts w:cs="Times New Roman"/>
          <w:b/>
          <w:i/>
        </w:rPr>
        <w:t>Particulate Matter</w:t>
      </w:r>
      <w:r w:rsidRPr="005B6D02">
        <w:rPr>
          <w:rFonts w:cs="Times New Roman"/>
          <w:b/>
        </w:rPr>
        <w:t xml:space="preserve"> (</w:t>
      </w:r>
      <m:oMath>
        <m:sSub>
          <m:sSubPr>
            <m:ctrlPr>
              <w:rPr>
                <w:rFonts w:ascii="Cambria Math" w:cs="Times New Roman"/>
                <w:b/>
                <w:i/>
                <w:color w:val="000000"/>
              </w:rPr>
            </m:ctrlPr>
          </m:sSubPr>
          <m:e>
            <m:r>
              <m:rPr>
                <m:sty m:val="bi"/>
              </m:rPr>
              <w:rPr>
                <w:rFonts w:ascii="Cambria Math" w:hAnsi="Cambria Math" w:cs="Times New Roman"/>
                <w:color w:val="000000"/>
              </w:rPr>
              <m:t>PM</m:t>
            </m:r>
          </m:e>
          <m:sub>
            <m:r>
              <m:rPr>
                <m:sty m:val="bi"/>
              </m:rPr>
              <w:rPr>
                <w:rFonts w:ascii="Cambria Math" w:hAnsi="Cambria Math" w:cs="Times New Roman"/>
                <w:color w:val="000000"/>
              </w:rPr>
              <m:t>10</m:t>
            </m:r>
          </m:sub>
        </m:sSub>
      </m:oMath>
      <w:r w:rsidRPr="005B6D02">
        <w:rPr>
          <w:rFonts w:eastAsiaTheme="minorEastAsia" w:cs="Times New Roman"/>
          <w:b/>
          <w:color w:val="000000"/>
        </w:rPr>
        <w:t xml:space="preserve">) </w:t>
      </w:r>
      <w:proofErr w:type="spellStart"/>
      <w:r w:rsidRPr="005B6D02">
        <w:rPr>
          <w:rFonts w:cs="Times New Roman"/>
          <w:b/>
        </w:rPr>
        <w:t>Pada</w:t>
      </w:r>
      <w:proofErr w:type="spellEnd"/>
      <w:r w:rsidR="00AF525D">
        <w:rPr>
          <w:rFonts w:cs="Times New Roman"/>
          <w:b/>
          <w:lang w:val="id-ID"/>
        </w:rPr>
        <w:t xml:space="preserve"> </w:t>
      </w:r>
      <w:proofErr w:type="spellStart"/>
      <w:r w:rsidRPr="005B6D02">
        <w:rPr>
          <w:rFonts w:cs="Times New Roman"/>
          <w:b/>
        </w:rPr>
        <w:t>Tahun</w:t>
      </w:r>
      <w:proofErr w:type="spellEnd"/>
      <w:r w:rsidRPr="005B6D02">
        <w:rPr>
          <w:rFonts w:cs="Times New Roman"/>
          <w:b/>
        </w:rPr>
        <w:t xml:space="preserve"> 2011  </w:t>
      </w:r>
      <w:proofErr w:type="spellStart"/>
      <w:r w:rsidRPr="005B6D02">
        <w:rPr>
          <w:rFonts w:cs="Times New Roman"/>
          <w:b/>
        </w:rPr>
        <w:t>di</w:t>
      </w:r>
      <w:proofErr w:type="spellEnd"/>
      <w:r w:rsidRPr="005B6D02">
        <w:rPr>
          <w:rFonts w:cs="Times New Roman"/>
          <w:b/>
        </w:rPr>
        <w:t xml:space="preserve"> Kota Pontianak</w:t>
      </w:r>
    </w:p>
    <w:p w:rsidR="003B35A6" w:rsidRPr="00DC1DEA" w:rsidRDefault="003B35A6" w:rsidP="003B35A6">
      <w:pPr>
        <w:tabs>
          <w:tab w:val="left" w:pos="5775"/>
        </w:tabs>
        <w:autoSpaceDE w:val="0"/>
        <w:autoSpaceDN w:val="0"/>
        <w:adjustRightInd w:val="0"/>
        <w:spacing w:after="0" w:line="360" w:lineRule="auto"/>
        <w:ind w:firstLine="709"/>
        <w:jc w:val="center"/>
        <w:rPr>
          <w:rFonts w:ascii="Times New Roman" w:hAnsi="Times New Roman" w:cs="Times New Roman"/>
          <w:color w:val="000000"/>
          <w:sz w:val="24"/>
          <w:szCs w:val="24"/>
        </w:rPr>
      </w:pPr>
      <w:r w:rsidRPr="00DC1DEA">
        <w:rPr>
          <w:rFonts w:ascii="Times New Roman" w:eastAsiaTheme="minorEastAsia" w:hAnsi="Times New Roman" w:cs="Times New Roman"/>
          <w:b/>
          <w:noProof/>
          <w:color w:val="000000"/>
          <w:sz w:val="24"/>
          <w:szCs w:val="24"/>
          <w:lang w:eastAsia="id-ID"/>
        </w:rPr>
        <w:drawing>
          <wp:inline distT="0" distB="0" distL="0" distR="0">
            <wp:extent cx="4104000" cy="25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4000" cy="2520000"/>
                    </a:xfrm>
                    <a:prstGeom prst="rect">
                      <a:avLst/>
                    </a:prstGeom>
                    <a:noFill/>
                  </pic:spPr>
                </pic:pic>
              </a:graphicData>
            </a:graphic>
          </wp:inline>
        </w:drawing>
      </w:r>
    </w:p>
    <w:p w:rsidR="00D8123D" w:rsidRPr="00EB7262" w:rsidRDefault="00D8123D" w:rsidP="005B6D02">
      <w:pPr>
        <w:tabs>
          <w:tab w:val="center" w:pos="4323"/>
        </w:tabs>
        <w:autoSpaceDE w:val="0"/>
        <w:autoSpaceDN w:val="0"/>
        <w:adjustRightInd w:val="0"/>
        <w:spacing w:after="0" w:line="360" w:lineRule="auto"/>
        <w:ind w:firstLine="709"/>
        <w:rPr>
          <w:rFonts w:cs="Times New Roman"/>
          <w:i/>
          <w:color w:val="000000"/>
          <w:sz w:val="20"/>
          <w:szCs w:val="20"/>
        </w:rPr>
      </w:pPr>
      <w:r w:rsidRPr="00EB7262">
        <w:rPr>
          <w:rFonts w:cs="Times New Roman"/>
          <w:i/>
          <w:color w:val="000000"/>
          <w:sz w:val="20"/>
          <w:szCs w:val="20"/>
        </w:rPr>
        <w:t>Sumber : (Analisis, 2017)</w:t>
      </w:r>
      <w:r w:rsidR="005B6D02">
        <w:rPr>
          <w:rFonts w:cs="Times New Roman"/>
          <w:i/>
          <w:color w:val="000000"/>
          <w:sz w:val="20"/>
          <w:szCs w:val="20"/>
        </w:rPr>
        <w:tab/>
      </w:r>
    </w:p>
    <w:p w:rsidR="003B35A6" w:rsidRPr="00AF525D" w:rsidRDefault="003B35A6" w:rsidP="00AF525D">
      <w:pPr>
        <w:tabs>
          <w:tab w:val="left" w:pos="5775"/>
        </w:tabs>
        <w:autoSpaceDE w:val="0"/>
        <w:autoSpaceDN w:val="0"/>
        <w:adjustRightInd w:val="0"/>
        <w:spacing w:after="0" w:line="240" w:lineRule="auto"/>
        <w:jc w:val="both"/>
        <w:rPr>
          <w:rFonts w:cs="Times New Roman"/>
          <w:color w:val="000000"/>
        </w:rPr>
      </w:pPr>
      <w:r w:rsidRPr="00AF525D">
        <w:rPr>
          <w:rFonts w:cs="Times New Roman"/>
        </w:rPr>
        <w:t>Gambar</w:t>
      </w:r>
      <w:r w:rsidR="00AF525D">
        <w:rPr>
          <w:rFonts w:cs="Times New Roman"/>
        </w:rPr>
        <w:t xml:space="preserve"> </w:t>
      </w:r>
      <w:r w:rsidRPr="00AF525D">
        <w:rPr>
          <w:rFonts w:cs="Times New Roman"/>
          <w:color w:val="000000"/>
        </w:rPr>
        <w:t xml:space="preserve">di atas menunjukan jumlah </w:t>
      </w:r>
      <w:r w:rsidRPr="00AF525D">
        <w:rPr>
          <w:rFonts w:eastAsiaTheme="minorEastAsia" w:cs="Times New Roman"/>
          <w:color w:val="000000"/>
        </w:rPr>
        <w:t>Titik Panas (</w:t>
      </w:r>
      <w:r w:rsidRPr="00AF525D">
        <w:rPr>
          <w:rFonts w:eastAsiaTheme="minorEastAsia" w:cs="Times New Roman"/>
          <w:i/>
          <w:color w:val="000000"/>
        </w:rPr>
        <w:t xml:space="preserve">Hotspot) </w:t>
      </w:r>
      <w:r w:rsidRPr="00AF525D">
        <w:rPr>
          <w:rFonts w:eastAsiaTheme="minorEastAsia" w:cs="Times New Roman"/>
          <w:color w:val="000000"/>
        </w:rPr>
        <w:t>dan nilai</w:t>
      </w:r>
      <w:r w:rsidRPr="00AF525D">
        <w:rPr>
          <w:rFonts w:cs="Times New Roman"/>
          <w:color w:val="000000"/>
        </w:rPr>
        <w:t xml:space="preserve"> parameter ISPU terhadap </w:t>
      </w:r>
      <w:r w:rsidRPr="00AF525D">
        <w:rPr>
          <w:rFonts w:cs="Times New Roman"/>
          <w:i/>
        </w:rPr>
        <w:t>Particulate Matter</w:t>
      </w:r>
      <w:r w:rsidRPr="00AF525D">
        <w:rPr>
          <w:rFonts w:cs="Times New Roman"/>
        </w:rPr>
        <w:t xml:space="preserve"> (</w:t>
      </w:r>
      <m:oMath>
        <m:sSub>
          <m:sSubPr>
            <m:ctrlPr>
              <w:rPr>
                <w:rFonts w:ascii="Cambria Math" w:cs="Times New Roman"/>
                <w:i/>
                <w:color w:val="000000"/>
              </w:rPr>
            </m:ctrlPr>
          </m:sSubPr>
          <m:e>
            <m:r>
              <w:rPr>
                <w:rFonts w:ascii="Cambria Math" w:hAnsi="Cambria Math" w:cs="Times New Roman"/>
                <w:color w:val="000000"/>
              </w:rPr>
              <m:t>PM</m:t>
            </m:r>
          </m:e>
          <m:sub>
            <m:r>
              <w:rPr>
                <w:rFonts w:ascii="Cambria Math" w:cs="Times New Roman"/>
                <w:color w:val="000000"/>
              </w:rPr>
              <m:t>10</m:t>
            </m:r>
          </m:sub>
        </m:sSub>
      </m:oMath>
      <w:r w:rsidRPr="00AF525D">
        <w:rPr>
          <w:rFonts w:eastAsiaTheme="minorEastAsia" w:cs="Times New Roman"/>
          <w:color w:val="000000"/>
        </w:rPr>
        <w:t>)</w:t>
      </w:r>
      <w:r w:rsidRPr="00AF525D">
        <w:rPr>
          <w:rFonts w:cs="Times New Roman"/>
          <w:color w:val="000000"/>
        </w:rPr>
        <w:t>,dari Titik Panas (</w:t>
      </w:r>
      <w:r w:rsidRPr="00AF525D">
        <w:rPr>
          <w:rFonts w:cs="Times New Roman"/>
          <w:i/>
          <w:color w:val="000000"/>
        </w:rPr>
        <w:t>Hotspot)</w:t>
      </w:r>
      <w:r w:rsidRPr="00AF525D">
        <w:rPr>
          <w:rFonts w:cs="Times New Roman"/>
          <w:color w:val="000000"/>
        </w:rPr>
        <w:t xml:space="preserve"> pada tahun 2011</w:t>
      </w:r>
      <w:r w:rsidR="00AF525D">
        <w:rPr>
          <w:rFonts w:cs="Times New Roman"/>
          <w:color w:val="000000"/>
        </w:rPr>
        <w:t xml:space="preserve"> </w:t>
      </w:r>
      <w:r w:rsidRPr="00AF525D">
        <w:rPr>
          <w:rFonts w:cs="Times New Roman"/>
          <w:color w:val="000000"/>
        </w:rPr>
        <w:t>yang tertinggi yaitu pada bulan Maret dengan jumlah 3 Titik Panas (</w:t>
      </w:r>
      <w:r w:rsidRPr="00AF525D">
        <w:rPr>
          <w:rFonts w:cs="Times New Roman"/>
          <w:i/>
          <w:color w:val="000000"/>
        </w:rPr>
        <w:t>Hotspot)</w:t>
      </w:r>
      <w:r w:rsidRPr="00AF525D">
        <w:rPr>
          <w:rFonts w:cs="Times New Roman"/>
          <w:color w:val="000000"/>
        </w:rPr>
        <w:t xml:space="preserve"> sedangkan nilai</w:t>
      </w:r>
      <w:r w:rsidRPr="00AF525D">
        <w:rPr>
          <w:rFonts w:cs="Times New Roman"/>
          <w:i/>
        </w:rPr>
        <w:t xml:space="preserve"> Particulate Matter</w:t>
      </w:r>
      <w:r w:rsidRPr="00AF525D">
        <w:rPr>
          <w:rFonts w:cs="Times New Roman"/>
        </w:rPr>
        <w:t xml:space="preserve"> (</w:t>
      </w:r>
      <m:oMath>
        <m:sSub>
          <m:sSubPr>
            <m:ctrlPr>
              <w:rPr>
                <w:rFonts w:ascii="Cambria Math" w:cs="Times New Roman"/>
                <w:i/>
                <w:color w:val="000000"/>
              </w:rPr>
            </m:ctrlPr>
          </m:sSubPr>
          <m:e>
            <m:r>
              <w:rPr>
                <w:rFonts w:ascii="Cambria Math" w:hAnsi="Cambria Math" w:cs="Times New Roman"/>
                <w:color w:val="000000"/>
              </w:rPr>
              <m:t>PM</m:t>
            </m:r>
          </m:e>
          <m:sub>
            <m:r>
              <w:rPr>
                <w:rFonts w:ascii="Cambria Math" w:cs="Times New Roman"/>
                <w:color w:val="000000"/>
              </w:rPr>
              <m:t>10</m:t>
            </m:r>
          </m:sub>
        </m:sSub>
      </m:oMath>
      <w:r w:rsidRPr="00AF525D">
        <w:rPr>
          <w:rFonts w:eastAsiaTheme="minorEastAsia" w:cs="Times New Roman"/>
          <w:color w:val="000000"/>
        </w:rPr>
        <w:t>) yang tertinggi tahun 2011</w:t>
      </w:r>
      <w:r w:rsidRPr="00AF525D">
        <w:rPr>
          <w:rFonts w:cs="Times New Roman"/>
          <w:color w:val="000000"/>
        </w:rPr>
        <w:t xml:space="preserve"> yaitu pada bulan April dengan nilai 200,17</w:t>
      </w:r>
      <w:r w:rsidRPr="00AF525D">
        <w:rPr>
          <w:rFonts w:eastAsia="Times New Roman" w:cs="Times New Roman"/>
          <w:bCs/>
          <w:color w:val="000000"/>
          <w:lang w:eastAsia="id-ID"/>
        </w:rPr>
        <w:t xml:space="preserve"> ug/m3</w:t>
      </w:r>
      <w:r w:rsidRPr="00AF525D">
        <w:rPr>
          <w:rFonts w:cs="Times New Roman"/>
          <w:color w:val="000000"/>
        </w:rPr>
        <w:t>. Dari bulan tersebut dapat dilihat hanya 1 bulan pada bulan Maret yang  sesuai  hubungan antara Titik Panas (</w:t>
      </w:r>
      <w:r w:rsidRPr="00AF525D">
        <w:rPr>
          <w:rFonts w:cs="Times New Roman"/>
          <w:i/>
          <w:color w:val="000000"/>
        </w:rPr>
        <w:t>Hotspot)</w:t>
      </w:r>
      <w:r w:rsidRPr="00AF525D">
        <w:rPr>
          <w:rFonts w:cs="Times New Roman"/>
          <w:color w:val="000000"/>
        </w:rPr>
        <w:t xml:space="preserve"> dengan indeks standar pencemaran udara </w:t>
      </w:r>
      <w:r w:rsidRPr="00AF525D">
        <w:rPr>
          <w:rFonts w:cs="Times New Roman"/>
          <w:i/>
          <w:color w:val="000000"/>
        </w:rPr>
        <w:t>(ISPU).</w:t>
      </w:r>
    </w:p>
    <w:p w:rsidR="003B35A6" w:rsidRPr="00AF525D" w:rsidRDefault="003B35A6" w:rsidP="00AF525D">
      <w:pPr>
        <w:tabs>
          <w:tab w:val="left" w:pos="5775"/>
        </w:tabs>
        <w:autoSpaceDE w:val="0"/>
        <w:autoSpaceDN w:val="0"/>
        <w:adjustRightInd w:val="0"/>
        <w:spacing w:after="0" w:line="240" w:lineRule="auto"/>
        <w:ind w:left="142" w:right="111" w:firstLine="425"/>
        <w:jc w:val="both"/>
        <w:rPr>
          <w:rFonts w:cs="Times New Roman"/>
          <w:color w:val="000000"/>
        </w:rPr>
      </w:pPr>
    </w:p>
    <w:p w:rsidR="00EB0BEE" w:rsidRPr="00AF525D" w:rsidRDefault="00EB0BEE" w:rsidP="00AF525D">
      <w:pPr>
        <w:pStyle w:val="ListParagraph"/>
        <w:numPr>
          <w:ilvl w:val="0"/>
          <w:numId w:val="16"/>
        </w:numPr>
        <w:tabs>
          <w:tab w:val="left" w:pos="2410"/>
        </w:tabs>
        <w:autoSpaceDE w:val="0"/>
        <w:autoSpaceDN w:val="0"/>
        <w:adjustRightInd w:val="0"/>
        <w:spacing w:after="0" w:line="240" w:lineRule="auto"/>
        <w:rPr>
          <w:rFonts w:cs="Times New Roman"/>
          <w:b/>
        </w:rPr>
      </w:pPr>
      <w:proofErr w:type="spellStart"/>
      <w:r w:rsidRPr="00AF525D">
        <w:rPr>
          <w:rFonts w:cs="Times New Roman"/>
          <w:b/>
        </w:rPr>
        <w:t>Hubungan</w:t>
      </w:r>
      <w:proofErr w:type="spellEnd"/>
      <w:r w:rsidR="00AF525D">
        <w:rPr>
          <w:rFonts w:cs="Times New Roman"/>
          <w:b/>
          <w:lang w:val="id-ID"/>
        </w:rPr>
        <w:t xml:space="preserve"> </w:t>
      </w:r>
      <w:proofErr w:type="spellStart"/>
      <w:r w:rsidRPr="00AF525D">
        <w:rPr>
          <w:rFonts w:cs="Times New Roman"/>
          <w:b/>
        </w:rPr>
        <w:t>antara</w:t>
      </w:r>
      <w:proofErr w:type="spellEnd"/>
      <w:r w:rsidR="00AF525D">
        <w:rPr>
          <w:rFonts w:cs="Times New Roman"/>
          <w:b/>
          <w:lang w:val="id-ID"/>
        </w:rPr>
        <w:t xml:space="preserve"> </w:t>
      </w:r>
      <w:r w:rsidRPr="00AF525D">
        <w:rPr>
          <w:rFonts w:cs="Times New Roman"/>
          <w:b/>
          <w:i/>
        </w:rPr>
        <w:t>Hotspot</w:t>
      </w:r>
      <w:r w:rsidR="00AF525D">
        <w:rPr>
          <w:rFonts w:cs="Times New Roman"/>
          <w:b/>
          <w:i/>
          <w:lang w:val="id-ID"/>
        </w:rPr>
        <w:t xml:space="preserve"> </w:t>
      </w:r>
      <w:proofErr w:type="spellStart"/>
      <w:r w:rsidRPr="00AF525D">
        <w:rPr>
          <w:rFonts w:cs="Times New Roman"/>
          <w:b/>
        </w:rPr>
        <w:t>dengan</w:t>
      </w:r>
      <w:proofErr w:type="spellEnd"/>
      <w:r w:rsidR="00AF525D">
        <w:rPr>
          <w:rFonts w:cs="Times New Roman"/>
          <w:b/>
          <w:lang w:val="id-ID"/>
        </w:rPr>
        <w:t xml:space="preserve"> </w:t>
      </w:r>
      <w:r w:rsidRPr="00AF525D">
        <w:rPr>
          <w:rFonts w:cs="Times New Roman"/>
          <w:b/>
          <w:i/>
        </w:rPr>
        <w:t>ISPU</w:t>
      </w:r>
      <w:r w:rsidR="00AF525D">
        <w:rPr>
          <w:rFonts w:cs="Times New Roman"/>
          <w:b/>
          <w:i/>
          <w:lang w:val="id-ID"/>
        </w:rPr>
        <w:t xml:space="preserve"> </w:t>
      </w:r>
      <w:proofErr w:type="spellStart"/>
      <w:r w:rsidRPr="00AF525D">
        <w:rPr>
          <w:rFonts w:cs="Times New Roman"/>
          <w:b/>
        </w:rPr>
        <w:t>terhadap</w:t>
      </w:r>
      <w:proofErr w:type="spellEnd"/>
      <w:r w:rsidR="00AF525D">
        <w:rPr>
          <w:rFonts w:cs="Times New Roman"/>
          <w:b/>
          <w:lang w:val="id-ID"/>
        </w:rPr>
        <w:t xml:space="preserve"> </w:t>
      </w:r>
      <w:r w:rsidRPr="00AF525D">
        <w:rPr>
          <w:rFonts w:cs="Times New Roman"/>
          <w:b/>
          <w:i/>
        </w:rPr>
        <w:t>Particulate Matter</w:t>
      </w:r>
      <w:r w:rsidRPr="00AF525D">
        <w:rPr>
          <w:rFonts w:cs="Times New Roman"/>
          <w:b/>
        </w:rPr>
        <w:t xml:space="preserve"> (</w:t>
      </w:r>
      <m:oMath>
        <m:sSub>
          <m:sSubPr>
            <m:ctrlPr>
              <w:rPr>
                <w:rFonts w:ascii="Cambria Math" w:cs="Times New Roman"/>
                <w:b/>
                <w:i/>
                <w:color w:val="000000"/>
              </w:rPr>
            </m:ctrlPr>
          </m:sSubPr>
          <m:e>
            <m:r>
              <m:rPr>
                <m:sty m:val="bi"/>
              </m:rPr>
              <w:rPr>
                <w:rFonts w:ascii="Cambria Math" w:hAnsi="Cambria Math" w:cs="Times New Roman"/>
                <w:color w:val="000000"/>
              </w:rPr>
              <m:t>PM</m:t>
            </m:r>
          </m:e>
          <m:sub>
            <m:r>
              <m:rPr>
                <m:sty m:val="bi"/>
              </m:rPr>
              <w:rPr>
                <w:rFonts w:ascii="Cambria Math" w:hAnsi="Cambria Math" w:cs="Times New Roman"/>
                <w:color w:val="000000"/>
              </w:rPr>
              <m:t>10</m:t>
            </m:r>
          </m:sub>
        </m:sSub>
      </m:oMath>
      <w:r w:rsidRPr="00AF525D">
        <w:rPr>
          <w:rFonts w:eastAsiaTheme="minorEastAsia" w:cs="Times New Roman"/>
          <w:b/>
          <w:color w:val="000000"/>
        </w:rPr>
        <w:t xml:space="preserve">) </w:t>
      </w:r>
      <w:proofErr w:type="spellStart"/>
      <w:r w:rsidRPr="00AF525D">
        <w:rPr>
          <w:rFonts w:cs="Times New Roman"/>
          <w:b/>
        </w:rPr>
        <w:t>Pada</w:t>
      </w:r>
      <w:proofErr w:type="spellEnd"/>
      <w:r w:rsidR="00AF525D">
        <w:rPr>
          <w:rFonts w:cs="Times New Roman"/>
          <w:b/>
          <w:lang w:val="id-ID"/>
        </w:rPr>
        <w:t xml:space="preserve"> </w:t>
      </w:r>
      <w:proofErr w:type="spellStart"/>
      <w:r w:rsidRPr="00AF525D">
        <w:rPr>
          <w:rFonts w:cs="Times New Roman"/>
          <w:b/>
        </w:rPr>
        <w:t>Tahun</w:t>
      </w:r>
      <w:proofErr w:type="spellEnd"/>
      <w:r w:rsidRPr="00AF525D">
        <w:rPr>
          <w:rFonts w:cs="Times New Roman"/>
          <w:b/>
        </w:rPr>
        <w:t xml:space="preserve"> 2012  </w:t>
      </w:r>
      <w:proofErr w:type="spellStart"/>
      <w:r w:rsidRPr="00AF525D">
        <w:rPr>
          <w:rFonts w:cs="Times New Roman"/>
          <w:b/>
        </w:rPr>
        <w:t>di</w:t>
      </w:r>
      <w:proofErr w:type="spellEnd"/>
      <w:r w:rsidRPr="00AF525D">
        <w:rPr>
          <w:rFonts w:cs="Times New Roman"/>
          <w:b/>
        </w:rPr>
        <w:t xml:space="preserve"> Kota Pontianak</w:t>
      </w:r>
    </w:p>
    <w:p w:rsidR="003B35A6"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r>
        <w:rPr>
          <w:rFonts w:cs="Times New Roman"/>
          <w:b/>
          <w:noProof/>
          <w:sz w:val="20"/>
          <w:szCs w:val="20"/>
          <w:lang w:val="id-ID" w:eastAsia="id-ID"/>
        </w:rPr>
        <w:drawing>
          <wp:anchor distT="0" distB="0" distL="114300" distR="114300" simplePos="0" relativeHeight="251659264" behindDoc="1" locked="0" layoutInCell="1" allowOverlap="1">
            <wp:simplePos x="0" y="0"/>
            <wp:positionH relativeFrom="column">
              <wp:posOffset>588645</wp:posOffset>
            </wp:positionH>
            <wp:positionV relativeFrom="paragraph">
              <wp:posOffset>88899</wp:posOffset>
            </wp:positionV>
            <wp:extent cx="3861743" cy="1971675"/>
            <wp:effectExtent l="19050" t="0" r="5407"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7150" cy="1974436"/>
                    </a:xfrm>
                    <a:prstGeom prst="rect">
                      <a:avLst/>
                    </a:prstGeom>
                    <a:noFill/>
                  </pic:spPr>
                </pic:pic>
              </a:graphicData>
            </a:graphic>
          </wp:anchor>
        </w:drawing>
      </w: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525D" w:rsidRDefault="00AF525D" w:rsidP="003B35A6">
      <w:pPr>
        <w:pStyle w:val="ListParagraph"/>
        <w:tabs>
          <w:tab w:val="left" w:pos="2410"/>
        </w:tabs>
        <w:autoSpaceDE w:val="0"/>
        <w:autoSpaceDN w:val="0"/>
        <w:adjustRightInd w:val="0"/>
        <w:spacing w:after="0" w:line="240" w:lineRule="auto"/>
        <w:ind w:left="0" w:right="6519" w:hanging="426"/>
        <w:jc w:val="center"/>
        <w:rPr>
          <w:rFonts w:cs="Times New Roman"/>
          <w:b/>
          <w:sz w:val="20"/>
          <w:szCs w:val="20"/>
          <w:lang w:val="id-ID"/>
        </w:rPr>
      </w:pPr>
    </w:p>
    <w:p w:rsidR="00AF6C46" w:rsidRDefault="00AF525D" w:rsidP="00AF525D">
      <w:pPr>
        <w:autoSpaceDE w:val="0"/>
        <w:autoSpaceDN w:val="0"/>
        <w:adjustRightInd w:val="0"/>
        <w:spacing w:after="0" w:line="360" w:lineRule="auto"/>
        <w:ind w:firstLine="720"/>
        <w:rPr>
          <w:rFonts w:cs="Times New Roman"/>
          <w:i/>
          <w:color w:val="000000"/>
          <w:sz w:val="20"/>
          <w:szCs w:val="20"/>
        </w:rPr>
      </w:pPr>
      <w:r>
        <w:rPr>
          <w:rFonts w:cs="Times New Roman"/>
          <w:i/>
          <w:color w:val="000000"/>
          <w:sz w:val="20"/>
          <w:szCs w:val="20"/>
        </w:rPr>
        <w:t xml:space="preserve">   </w:t>
      </w:r>
    </w:p>
    <w:p w:rsidR="00D8123D" w:rsidRPr="00AF6C46" w:rsidRDefault="00AF525D" w:rsidP="00AF6C46">
      <w:pPr>
        <w:autoSpaceDE w:val="0"/>
        <w:autoSpaceDN w:val="0"/>
        <w:adjustRightInd w:val="0"/>
        <w:spacing w:after="0" w:line="360" w:lineRule="auto"/>
        <w:ind w:firstLine="720"/>
        <w:rPr>
          <w:rFonts w:cs="Times New Roman"/>
          <w:i/>
          <w:color w:val="000000"/>
          <w:sz w:val="20"/>
          <w:szCs w:val="20"/>
        </w:rPr>
      </w:pPr>
      <w:r>
        <w:rPr>
          <w:rFonts w:cs="Times New Roman"/>
          <w:i/>
          <w:color w:val="000000"/>
          <w:sz w:val="20"/>
          <w:szCs w:val="20"/>
        </w:rPr>
        <w:t xml:space="preserve"> </w:t>
      </w:r>
      <w:r w:rsidRPr="00EB7262">
        <w:rPr>
          <w:rFonts w:cs="Times New Roman"/>
          <w:i/>
          <w:color w:val="000000"/>
          <w:sz w:val="20"/>
          <w:szCs w:val="20"/>
        </w:rPr>
        <w:t>Sumber : (Analisis, 2017)</w:t>
      </w:r>
    </w:p>
    <w:p w:rsidR="003B35A6" w:rsidRPr="00AF525D" w:rsidRDefault="003B35A6" w:rsidP="003B35A6">
      <w:pPr>
        <w:tabs>
          <w:tab w:val="left" w:pos="5775"/>
        </w:tabs>
        <w:autoSpaceDE w:val="0"/>
        <w:autoSpaceDN w:val="0"/>
        <w:adjustRightInd w:val="0"/>
        <w:spacing w:after="0" w:line="240" w:lineRule="auto"/>
        <w:jc w:val="both"/>
        <w:rPr>
          <w:rFonts w:cs="Times New Roman"/>
          <w:i/>
          <w:color w:val="000000"/>
        </w:rPr>
      </w:pPr>
      <w:r w:rsidRPr="00AF525D">
        <w:rPr>
          <w:rFonts w:cs="Times New Roman"/>
        </w:rPr>
        <w:lastRenderedPageBreak/>
        <w:t>Gambar</w:t>
      </w:r>
      <w:r w:rsidR="00AF525D">
        <w:rPr>
          <w:rFonts w:cs="Times New Roman"/>
        </w:rPr>
        <w:t xml:space="preserve"> </w:t>
      </w:r>
      <w:r w:rsidRPr="00AF525D">
        <w:rPr>
          <w:rFonts w:cs="Times New Roman"/>
          <w:color w:val="000000"/>
        </w:rPr>
        <w:t>di atas menunjukan jumlah</w:t>
      </w:r>
      <w:r w:rsidRPr="00AF525D">
        <w:rPr>
          <w:rFonts w:eastAsiaTheme="minorEastAsia" w:cs="Times New Roman"/>
          <w:color w:val="000000"/>
        </w:rPr>
        <w:t xml:space="preserve"> Titik Panas (</w:t>
      </w:r>
      <w:r w:rsidRPr="00AF525D">
        <w:rPr>
          <w:rFonts w:eastAsiaTheme="minorEastAsia" w:cs="Times New Roman"/>
          <w:i/>
          <w:color w:val="000000"/>
        </w:rPr>
        <w:t>Hotspot)</w:t>
      </w:r>
      <w:r w:rsidRPr="00AF525D">
        <w:rPr>
          <w:rFonts w:eastAsiaTheme="minorEastAsia" w:cs="Times New Roman"/>
          <w:color w:val="000000"/>
        </w:rPr>
        <w:t xml:space="preserve"> dan nilai</w:t>
      </w:r>
      <w:r w:rsidRPr="00AF525D">
        <w:rPr>
          <w:rFonts w:cs="Times New Roman"/>
          <w:color w:val="000000"/>
        </w:rPr>
        <w:t xml:space="preserve"> parameter </w:t>
      </w:r>
      <w:r w:rsidRPr="00AF525D">
        <w:rPr>
          <w:rFonts w:cs="Times New Roman"/>
          <w:i/>
          <w:color w:val="000000"/>
        </w:rPr>
        <w:t xml:space="preserve">ISPU </w:t>
      </w:r>
      <w:r w:rsidRPr="00AF525D">
        <w:rPr>
          <w:rFonts w:cs="Times New Roman"/>
          <w:color w:val="000000"/>
        </w:rPr>
        <w:t xml:space="preserve">terhadap </w:t>
      </w:r>
      <w:r w:rsidRPr="00AF525D">
        <w:rPr>
          <w:rFonts w:cs="Times New Roman"/>
          <w:i/>
        </w:rPr>
        <w:t>Particulate Matter</w:t>
      </w:r>
      <w:r w:rsidRPr="00AF525D">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AF525D">
        <w:rPr>
          <w:rFonts w:eastAsiaTheme="minorEastAsia" w:cs="Times New Roman"/>
          <w:color w:val="000000"/>
        </w:rPr>
        <w:t>)</w:t>
      </w:r>
      <w:r w:rsidRPr="00AF525D">
        <w:rPr>
          <w:rFonts w:cs="Times New Roman"/>
          <w:color w:val="000000"/>
        </w:rPr>
        <w:t>, Titik Panas (</w:t>
      </w:r>
      <w:r w:rsidRPr="00AF525D">
        <w:rPr>
          <w:rFonts w:cs="Times New Roman"/>
          <w:i/>
          <w:color w:val="000000"/>
        </w:rPr>
        <w:t>Hotspot)</w:t>
      </w:r>
      <w:r w:rsidRPr="00AF525D">
        <w:rPr>
          <w:rFonts w:cs="Times New Roman"/>
          <w:color w:val="000000"/>
        </w:rPr>
        <w:t xml:space="preserve"> pada tahun 2012</w:t>
      </w:r>
      <w:r w:rsidR="00AF6C46">
        <w:rPr>
          <w:rFonts w:cs="Times New Roman"/>
          <w:color w:val="000000"/>
        </w:rPr>
        <w:t xml:space="preserve"> </w:t>
      </w:r>
      <w:r w:rsidRPr="00AF525D">
        <w:rPr>
          <w:rFonts w:cs="Times New Roman"/>
          <w:color w:val="000000"/>
        </w:rPr>
        <w:t xml:space="preserve">yang tertinggi yaitu pada bulan Juni dengan jumlah 7 Titik Panas sedangkan dari nilai </w:t>
      </w:r>
      <w:r w:rsidRPr="00AF525D">
        <w:rPr>
          <w:rFonts w:cs="Times New Roman"/>
          <w:i/>
        </w:rPr>
        <w:t>Particulate Matter</w:t>
      </w:r>
      <w:r w:rsidRPr="00AF525D">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AF525D">
        <w:rPr>
          <w:rFonts w:eastAsiaTheme="minorEastAsia" w:cs="Times New Roman"/>
          <w:color w:val="000000"/>
        </w:rPr>
        <w:t>) pada tahun 2012</w:t>
      </w:r>
      <w:r w:rsidRPr="00AF525D">
        <w:rPr>
          <w:rFonts w:cs="Times New Roman"/>
          <w:color w:val="000000"/>
        </w:rPr>
        <w:t xml:space="preserve"> yaitu pada bulan Oktober dengan nilai 207,65</w:t>
      </w:r>
      <w:r w:rsidRPr="00AF525D">
        <w:rPr>
          <w:rFonts w:eastAsia="Times New Roman" w:cs="Times New Roman"/>
          <w:bCs/>
          <w:color w:val="000000"/>
          <w:lang w:eastAsia="id-ID"/>
        </w:rPr>
        <w:t xml:space="preserve"> ug/m3</w:t>
      </w:r>
      <w:r w:rsidRPr="00AF525D">
        <w:rPr>
          <w:rFonts w:cs="Times New Roman"/>
          <w:color w:val="000000"/>
        </w:rPr>
        <w:t>. Dari bulan tersebut dapat dilihat tidak sesuainya hubungan antara Titik Panas (</w:t>
      </w:r>
      <w:r w:rsidRPr="00AF525D">
        <w:rPr>
          <w:rFonts w:cs="Times New Roman"/>
          <w:i/>
          <w:color w:val="000000"/>
        </w:rPr>
        <w:t>Hotspot)</w:t>
      </w:r>
      <w:r w:rsidRPr="00AF525D">
        <w:rPr>
          <w:rFonts w:cs="Times New Roman"/>
          <w:color w:val="000000"/>
        </w:rPr>
        <w:t xml:space="preserve"> dengan indeks standar pencemaran udara </w:t>
      </w:r>
      <w:r w:rsidRPr="00AF525D">
        <w:rPr>
          <w:rFonts w:cs="Times New Roman"/>
          <w:i/>
          <w:color w:val="000000"/>
        </w:rPr>
        <w:t>(ISPU).</w:t>
      </w:r>
    </w:p>
    <w:p w:rsidR="00EB0BEE" w:rsidRDefault="00EB0BEE" w:rsidP="003B35A6">
      <w:pPr>
        <w:tabs>
          <w:tab w:val="left" w:pos="5775"/>
        </w:tabs>
        <w:autoSpaceDE w:val="0"/>
        <w:autoSpaceDN w:val="0"/>
        <w:adjustRightInd w:val="0"/>
        <w:spacing w:after="0" w:line="240" w:lineRule="auto"/>
        <w:jc w:val="both"/>
        <w:rPr>
          <w:rFonts w:cs="Times New Roman"/>
          <w:i/>
          <w:color w:val="000000"/>
          <w:sz w:val="20"/>
          <w:szCs w:val="20"/>
        </w:rPr>
      </w:pPr>
    </w:p>
    <w:p w:rsidR="003B35A6" w:rsidRPr="00AF6C46" w:rsidRDefault="00EB0BEE" w:rsidP="00EB0BEE">
      <w:pPr>
        <w:pStyle w:val="ListParagraph"/>
        <w:numPr>
          <w:ilvl w:val="0"/>
          <w:numId w:val="16"/>
        </w:numPr>
        <w:tabs>
          <w:tab w:val="left" w:pos="2410"/>
        </w:tabs>
        <w:autoSpaceDE w:val="0"/>
        <w:autoSpaceDN w:val="0"/>
        <w:adjustRightInd w:val="0"/>
        <w:spacing w:after="0" w:line="240" w:lineRule="auto"/>
        <w:rPr>
          <w:rFonts w:cs="Times New Roman"/>
          <w:b/>
        </w:rPr>
      </w:pPr>
      <w:proofErr w:type="spellStart"/>
      <w:r w:rsidRPr="00AF6C46">
        <w:rPr>
          <w:rFonts w:cs="Times New Roman"/>
          <w:b/>
        </w:rPr>
        <w:t>Hubungan</w:t>
      </w:r>
      <w:proofErr w:type="spellEnd"/>
      <w:r w:rsidR="00AF6C46">
        <w:rPr>
          <w:rFonts w:cs="Times New Roman"/>
          <w:b/>
          <w:lang w:val="id-ID"/>
        </w:rPr>
        <w:t xml:space="preserve"> </w:t>
      </w:r>
      <w:proofErr w:type="spellStart"/>
      <w:r w:rsidRPr="00AF6C46">
        <w:rPr>
          <w:rFonts w:cs="Times New Roman"/>
          <w:b/>
        </w:rPr>
        <w:t>antara</w:t>
      </w:r>
      <w:proofErr w:type="spellEnd"/>
      <w:r w:rsidR="00AF6C46">
        <w:rPr>
          <w:rFonts w:cs="Times New Roman"/>
          <w:b/>
          <w:lang w:val="id-ID"/>
        </w:rPr>
        <w:t xml:space="preserve"> </w:t>
      </w:r>
      <w:r w:rsidRPr="00AF6C46">
        <w:rPr>
          <w:rFonts w:cs="Times New Roman"/>
          <w:b/>
          <w:i/>
        </w:rPr>
        <w:t>Hotspot</w:t>
      </w:r>
      <w:r w:rsidR="00AF6C46">
        <w:rPr>
          <w:rFonts w:cs="Times New Roman"/>
          <w:b/>
          <w:i/>
          <w:lang w:val="id-ID"/>
        </w:rPr>
        <w:t xml:space="preserve"> </w:t>
      </w:r>
      <w:proofErr w:type="spellStart"/>
      <w:r w:rsidRPr="00AF6C46">
        <w:rPr>
          <w:rFonts w:cs="Times New Roman"/>
          <w:b/>
        </w:rPr>
        <w:t>dengan</w:t>
      </w:r>
      <w:proofErr w:type="spellEnd"/>
      <w:r w:rsidR="00AF6C46">
        <w:rPr>
          <w:rFonts w:cs="Times New Roman"/>
          <w:b/>
          <w:lang w:val="id-ID"/>
        </w:rPr>
        <w:t xml:space="preserve"> </w:t>
      </w:r>
      <w:r w:rsidRPr="00AF6C46">
        <w:rPr>
          <w:rFonts w:cs="Times New Roman"/>
          <w:b/>
          <w:i/>
        </w:rPr>
        <w:t>ISPU</w:t>
      </w:r>
      <w:r w:rsidR="00AF6C46">
        <w:rPr>
          <w:rFonts w:cs="Times New Roman"/>
          <w:b/>
          <w:i/>
          <w:lang w:val="id-ID"/>
        </w:rPr>
        <w:t xml:space="preserve"> </w:t>
      </w:r>
      <w:proofErr w:type="spellStart"/>
      <w:r w:rsidRPr="00AF6C46">
        <w:rPr>
          <w:rFonts w:cs="Times New Roman"/>
          <w:b/>
        </w:rPr>
        <w:t>terhadap</w:t>
      </w:r>
      <w:r w:rsidRPr="00AF6C46">
        <w:rPr>
          <w:rFonts w:cs="Times New Roman"/>
          <w:b/>
          <w:i/>
        </w:rPr>
        <w:t>Particulate</w:t>
      </w:r>
      <w:proofErr w:type="spellEnd"/>
      <w:r w:rsidRPr="00AF6C46">
        <w:rPr>
          <w:rFonts w:cs="Times New Roman"/>
          <w:b/>
          <w:i/>
        </w:rPr>
        <w:t xml:space="preserve"> Matter</w:t>
      </w:r>
      <w:r w:rsidRPr="00AF6C46">
        <w:rPr>
          <w:rFonts w:cs="Times New Roman"/>
          <w:b/>
        </w:rPr>
        <w:t xml:space="preserve"> (</w:t>
      </w:r>
      <m:oMath>
        <m:sSub>
          <m:sSubPr>
            <m:ctrlPr>
              <w:rPr>
                <w:rFonts w:ascii="Cambria Math" w:hAnsi="Cambria Math" w:cs="Times New Roman"/>
                <w:b/>
                <w:i/>
                <w:color w:val="000000"/>
              </w:rPr>
            </m:ctrlPr>
          </m:sSubPr>
          <m:e>
            <m:r>
              <m:rPr>
                <m:sty m:val="bi"/>
              </m:rPr>
              <w:rPr>
                <w:rFonts w:ascii="Cambria Math" w:hAnsi="Cambria Math" w:cs="Times New Roman"/>
                <w:color w:val="000000"/>
              </w:rPr>
              <m:t>PM</m:t>
            </m:r>
          </m:e>
          <m:sub>
            <m:r>
              <m:rPr>
                <m:sty m:val="bi"/>
              </m:rPr>
              <w:rPr>
                <w:rFonts w:ascii="Cambria Math" w:hAnsi="Cambria Math" w:cs="Times New Roman"/>
                <w:color w:val="000000"/>
              </w:rPr>
              <m:t>10</m:t>
            </m:r>
          </m:sub>
        </m:sSub>
      </m:oMath>
      <w:r w:rsidRPr="00AF6C46">
        <w:rPr>
          <w:rFonts w:eastAsiaTheme="minorEastAsia" w:cs="Times New Roman"/>
          <w:b/>
          <w:color w:val="000000"/>
        </w:rPr>
        <w:t xml:space="preserve">) </w:t>
      </w:r>
      <w:proofErr w:type="spellStart"/>
      <w:r w:rsidRPr="00AF6C46">
        <w:rPr>
          <w:rFonts w:cs="Times New Roman"/>
          <w:b/>
        </w:rPr>
        <w:t>PadaTahun</w:t>
      </w:r>
      <w:proofErr w:type="spellEnd"/>
      <w:r w:rsidRPr="00AF6C46">
        <w:rPr>
          <w:rFonts w:cs="Times New Roman"/>
          <w:b/>
        </w:rPr>
        <w:t xml:space="preserve"> 2013  </w:t>
      </w:r>
      <w:proofErr w:type="spellStart"/>
      <w:r w:rsidRPr="00AF6C46">
        <w:rPr>
          <w:rFonts w:cs="Times New Roman"/>
          <w:b/>
        </w:rPr>
        <w:t>di</w:t>
      </w:r>
      <w:proofErr w:type="spellEnd"/>
      <w:r w:rsidRPr="00AF6C46">
        <w:rPr>
          <w:rFonts w:cs="Times New Roman"/>
          <w:b/>
        </w:rPr>
        <w:t xml:space="preserve"> Kota Pontianak</w:t>
      </w:r>
    </w:p>
    <w:p w:rsidR="003B35A6" w:rsidRPr="003B35A6" w:rsidRDefault="003B35A6" w:rsidP="003B35A6">
      <w:pPr>
        <w:tabs>
          <w:tab w:val="left" w:pos="5445"/>
        </w:tabs>
        <w:spacing w:line="240" w:lineRule="auto"/>
        <w:jc w:val="center"/>
        <w:rPr>
          <w:rFonts w:eastAsia="Calibri" w:cs="Times New Roman"/>
          <w:sz w:val="20"/>
          <w:szCs w:val="20"/>
        </w:rPr>
      </w:pPr>
      <w:r w:rsidRPr="00DC1DEA">
        <w:rPr>
          <w:rFonts w:ascii="Times New Roman" w:hAnsi="Times New Roman" w:cs="Times New Roman"/>
          <w:noProof/>
          <w:sz w:val="24"/>
          <w:szCs w:val="24"/>
          <w:lang w:eastAsia="id-ID"/>
        </w:rPr>
        <w:drawing>
          <wp:inline distT="0" distB="0" distL="0" distR="0">
            <wp:extent cx="4104000" cy="25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4000" cy="2520000"/>
                    </a:xfrm>
                    <a:prstGeom prst="rect">
                      <a:avLst/>
                    </a:prstGeom>
                    <a:noFill/>
                  </pic:spPr>
                </pic:pic>
              </a:graphicData>
            </a:graphic>
          </wp:inline>
        </w:drawing>
      </w:r>
    </w:p>
    <w:p w:rsidR="00D8123D" w:rsidRPr="00EB7262" w:rsidRDefault="00D8123D" w:rsidP="00D8123D">
      <w:pPr>
        <w:autoSpaceDE w:val="0"/>
        <w:autoSpaceDN w:val="0"/>
        <w:adjustRightInd w:val="0"/>
        <w:spacing w:after="0" w:line="360" w:lineRule="auto"/>
        <w:ind w:firstLine="720"/>
        <w:rPr>
          <w:rFonts w:cs="Times New Roman"/>
          <w:i/>
          <w:color w:val="000000"/>
          <w:sz w:val="20"/>
          <w:szCs w:val="20"/>
        </w:rPr>
      </w:pPr>
      <w:r w:rsidRPr="00EB7262">
        <w:rPr>
          <w:rFonts w:cs="Times New Roman"/>
          <w:i/>
          <w:color w:val="000000"/>
          <w:sz w:val="20"/>
          <w:szCs w:val="20"/>
        </w:rPr>
        <w:t>Sumber : (Analisis, 2017)</w:t>
      </w:r>
    </w:p>
    <w:p w:rsidR="003B35A6" w:rsidRPr="00AF6C46" w:rsidRDefault="003B35A6" w:rsidP="003B35A6">
      <w:pPr>
        <w:tabs>
          <w:tab w:val="left" w:pos="5775"/>
        </w:tabs>
        <w:autoSpaceDE w:val="0"/>
        <w:autoSpaceDN w:val="0"/>
        <w:adjustRightInd w:val="0"/>
        <w:spacing w:after="0" w:line="240" w:lineRule="auto"/>
        <w:jc w:val="both"/>
        <w:rPr>
          <w:rFonts w:cs="Times New Roman"/>
          <w:i/>
          <w:color w:val="000000"/>
        </w:rPr>
      </w:pPr>
      <w:r w:rsidRPr="00AF6C46">
        <w:rPr>
          <w:rFonts w:cs="Times New Roman"/>
        </w:rPr>
        <w:t>Gambar</w:t>
      </w:r>
      <w:r w:rsidR="00AF6C46">
        <w:rPr>
          <w:rFonts w:cs="Times New Roman"/>
        </w:rPr>
        <w:t xml:space="preserve"> </w:t>
      </w:r>
      <w:r w:rsidRPr="00AF6C46">
        <w:rPr>
          <w:rFonts w:cs="Times New Roman"/>
          <w:color w:val="000000"/>
        </w:rPr>
        <w:t>di atas menunjukan jumlah</w:t>
      </w:r>
      <w:r w:rsidRPr="00AF6C46">
        <w:rPr>
          <w:rFonts w:eastAsiaTheme="minorEastAsia" w:cs="Times New Roman"/>
          <w:color w:val="000000"/>
        </w:rPr>
        <w:t xml:space="preserve"> Titik Panas (</w:t>
      </w:r>
      <w:r w:rsidRPr="00AF6C46">
        <w:rPr>
          <w:rFonts w:eastAsiaTheme="minorEastAsia" w:cs="Times New Roman"/>
          <w:i/>
          <w:color w:val="000000"/>
        </w:rPr>
        <w:t xml:space="preserve">Hotspot) </w:t>
      </w:r>
      <w:r w:rsidRPr="00AF6C46">
        <w:rPr>
          <w:rFonts w:eastAsiaTheme="minorEastAsia" w:cs="Times New Roman"/>
          <w:color w:val="000000"/>
        </w:rPr>
        <w:t>dan nilai</w:t>
      </w:r>
      <w:r w:rsidRPr="00AF6C46">
        <w:rPr>
          <w:rFonts w:cs="Times New Roman"/>
          <w:color w:val="000000"/>
        </w:rPr>
        <w:t xml:space="preserve"> parameter </w:t>
      </w:r>
      <w:r w:rsidRPr="00AF6C46">
        <w:rPr>
          <w:rFonts w:cs="Times New Roman"/>
          <w:i/>
          <w:color w:val="000000"/>
        </w:rPr>
        <w:t>ISPU</w:t>
      </w:r>
      <w:r w:rsidRPr="00AF6C46">
        <w:rPr>
          <w:rFonts w:cs="Times New Roman"/>
          <w:color w:val="000000"/>
        </w:rPr>
        <w:t xml:space="preserve"> terhadap </w:t>
      </w:r>
      <w:r w:rsidRPr="00AF6C46">
        <w:rPr>
          <w:rFonts w:cs="Times New Roman"/>
          <w:i/>
        </w:rPr>
        <w:t>Particulate Matter</w:t>
      </w:r>
      <w:r w:rsidRPr="00AF6C46">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AF6C46">
        <w:rPr>
          <w:rFonts w:eastAsiaTheme="minorEastAsia" w:cs="Times New Roman"/>
          <w:color w:val="000000"/>
        </w:rPr>
        <w:t>)</w:t>
      </w:r>
      <w:r w:rsidRPr="00AF6C46">
        <w:rPr>
          <w:rFonts w:cs="Times New Roman"/>
          <w:color w:val="000000"/>
        </w:rPr>
        <w:t>, Titik Panas (</w:t>
      </w:r>
      <w:r w:rsidRPr="00AF6C46">
        <w:rPr>
          <w:rFonts w:cs="Times New Roman"/>
          <w:i/>
          <w:color w:val="000000"/>
        </w:rPr>
        <w:t>Hotspot)</w:t>
      </w:r>
      <w:r w:rsidRPr="00AF6C46">
        <w:rPr>
          <w:rFonts w:cs="Times New Roman"/>
          <w:color w:val="000000"/>
        </w:rPr>
        <w:t xml:space="preserve"> pada tahun 2013</w:t>
      </w:r>
      <w:r w:rsidR="00AF6C46">
        <w:rPr>
          <w:rFonts w:cs="Times New Roman"/>
          <w:color w:val="000000"/>
        </w:rPr>
        <w:t xml:space="preserve"> </w:t>
      </w:r>
      <w:r w:rsidRPr="00AF6C46">
        <w:rPr>
          <w:rFonts w:cs="Times New Roman"/>
          <w:color w:val="000000"/>
        </w:rPr>
        <w:t xml:space="preserve">yang tertinggi </w:t>
      </w:r>
      <w:r w:rsidR="00AF6C46">
        <w:rPr>
          <w:rFonts w:cs="Times New Roman"/>
          <w:color w:val="000000"/>
        </w:rPr>
        <w:t xml:space="preserve"> </w:t>
      </w:r>
      <w:r w:rsidRPr="00AF6C46">
        <w:rPr>
          <w:rFonts w:cs="Times New Roman"/>
          <w:color w:val="000000"/>
        </w:rPr>
        <w:t>yaitu pada bulan Maret dengan jumlah 12 Titik Panas (</w:t>
      </w:r>
      <w:r w:rsidRPr="00AF6C46">
        <w:rPr>
          <w:rFonts w:cs="Times New Roman"/>
          <w:i/>
          <w:color w:val="000000"/>
        </w:rPr>
        <w:t>Hotspot)</w:t>
      </w:r>
      <w:r w:rsidRPr="00AF6C46">
        <w:rPr>
          <w:rFonts w:cs="Times New Roman"/>
          <w:color w:val="000000"/>
        </w:rPr>
        <w:t xml:space="preserve"> sedangkan dari nilai </w:t>
      </w:r>
      <w:r w:rsidRPr="00AF6C46">
        <w:rPr>
          <w:rFonts w:cs="Times New Roman"/>
          <w:i/>
        </w:rPr>
        <w:t>Particulate Matter</w:t>
      </w:r>
      <w:r w:rsidRPr="00AF6C46">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AF6C46">
        <w:rPr>
          <w:rFonts w:eastAsiaTheme="minorEastAsia" w:cs="Times New Roman"/>
          <w:color w:val="000000"/>
        </w:rPr>
        <w:t>) pada tahun 2013</w:t>
      </w:r>
      <w:r w:rsidRPr="00AF6C46">
        <w:rPr>
          <w:rFonts w:cs="Times New Roman"/>
          <w:color w:val="000000"/>
        </w:rPr>
        <w:t xml:space="preserve"> yaitu pada bulan Agustus dengan nilai 140,60</w:t>
      </w:r>
      <w:r w:rsidRPr="00AF6C46">
        <w:rPr>
          <w:rFonts w:eastAsia="Times New Roman" w:cs="Times New Roman"/>
          <w:bCs/>
          <w:color w:val="000000"/>
          <w:lang w:eastAsia="id-ID"/>
        </w:rPr>
        <w:t xml:space="preserve"> ug/m3</w:t>
      </w:r>
      <w:r w:rsidRPr="00AF6C46">
        <w:rPr>
          <w:rFonts w:cs="Times New Roman"/>
          <w:color w:val="000000"/>
        </w:rPr>
        <w:t>. Dari bulan tersebut dapat dilihat tidak sesuainya hubungan antara Titik Panas (</w:t>
      </w:r>
      <w:r w:rsidRPr="00AF6C46">
        <w:rPr>
          <w:rFonts w:cs="Times New Roman"/>
          <w:i/>
          <w:color w:val="000000"/>
        </w:rPr>
        <w:t>Hotspot)</w:t>
      </w:r>
      <w:r w:rsidRPr="00AF6C46">
        <w:rPr>
          <w:rFonts w:cs="Times New Roman"/>
          <w:color w:val="000000"/>
        </w:rPr>
        <w:t xml:space="preserve"> dengan indeks standar pencemaran udara </w:t>
      </w:r>
      <w:r w:rsidRPr="00AF6C46">
        <w:rPr>
          <w:rFonts w:cs="Times New Roman"/>
          <w:i/>
          <w:color w:val="000000"/>
        </w:rPr>
        <w:t>(ISPU).</w:t>
      </w:r>
    </w:p>
    <w:p w:rsidR="00EB0BEE" w:rsidRPr="00AF6C46" w:rsidRDefault="00EB0BEE" w:rsidP="003B35A6">
      <w:pPr>
        <w:tabs>
          <w:tab w:val="left" w:pos="5775"/>
        </w:tabs>
        <w:autoSpaceDE w:val="0"/>
        <w:autoSpaceDN w:val="0"/>
        <w:adjustRightInd w:val="0"/>
        <w:spacing w:after="0" w:line="240" w:lineRule="auto"/>
        <w:jc w:val="both"/>
        <w:rPr>
          <w:rFonts w:cs="Times New Roman"/>
          <w:color w:val="000000"/>
        </w:rPr>
      </w:pPr>
    </w:p>
    <w:p w:rsidR="003B35A6" w:rsidRPr="00AF6C46" w:rsidRDefault="00EB0BEE" w:rsidP="00EB0BEE">
      <w:pPr>
        <w:pStyle w:val="ListParagraph"/>
        <w:numPr>
          <w:ilvl w:val="0"/>
          <w:numId w:val="16"/>
        </w:numPr>
        <w:tabs>
          <w:tab w:val="left" w:pos="2410"/>
        </w:tabs>
        <w:autoSpaceDE w:val="0"/>
        <w:autoSpaceDN w:val="0"/>
        <w:adjustRightInd w:val="0"/>
        <w:spacing w:after="0" w:line="240" w:lineRule="auto"/>
        <w:rPr>
          <w:rFonts w:cs="Times New Roman"/>
          <w:b/>
        </w:rPr>
      </w:pPr>
      <w:proofErr w:type="spellStart"/>
      <w:r w:rsidRPr="00AF6C46">
        <w:rPr>
          <w:rFonts w:cs="Times New Roman"/>
          <w:b/>
        </w:rPr>
        <w:t>Hubungan</w:t>
      </w:r>
      <w:proofErr w:type="spellEnd"/>
      <w:r w:rsidR="00AF6C46">
        <w:rPr>
          <w:rFonts w:cs="Times New Roman"/>
          <w:b/>
          <w:lang w:val="id-ID"/>
        </w:rPr>
        <w:t xml:space="preserve"> </w:t>
      </w:r>
      <w:proofErr w:type="spellStart"/>
      <w:r w:rsidRPr="00AF6C46">
        <w:rPr>
          <w:rFonts w:cs="Times New Roman"/>
          <w:b/>
        </w:rPr>
        <w:t>antara</w:t>
      </w:r>
      <w:proofErr w:type="spellEnd"/>
      <w:r w:rsidR="00AF6C46">
        <w:rPr>
          <w:rFonts w:cs="Times New Roman"/>
          <w:b/>
          <w:lang w:val="id-ID"/>
        </w:rPr>
        <w:t xml:space="preserve"> </w:t>
      </w:r>
      <w:r w:rsidRPr="00AF6C46">
        <w:rPr>
          <w:rFonts w:cs="Times New Roman"/>
          <w:b/>
          <w:i/>
        </w:rPr>
        <w:t>Hotspot</w:t>
      </w:r>
      <w:r w:rsidR="00AF6C46">
        <w:rPr>
          <w:rFonts w:cs="Times New Roman"/>
          <w:b/>
          <w:i/>
          <w:lang w:val="id-ID"/>
        </w:rPr>
        <w:t xml:space="preserve"> </w:t>
      </w:r>
      <w:proofErr w:type="spellStart"/>
      <w:r w:rsidRPr="00AF6C46">
        <w:rPr>
          <w:rFonts w:cs="Times New Roman"/>
          <w:b/>
        </w:rPr>
        <w:t>dengan</w:t>
      </w:r>
      <w:proofErr w:type="spellEnd"/>
      <w:r w:rsidR="00AF6C46">
        <w:rPr>
          <w:rFonts w:cs="Times New Roman"/>
          <w:b/>
          <w:lang w:val="id-ID"/>
        </w:rPr>
        <w:t xml:space="preserve"> </w:t>
      </w:r>
      <w:r w:rsidRPr="00AF6C46">
        <w:rPr>
          <w:rFonts w:cs="Times New Roman"/>
          <w:b/>
          <w:i/>
        </w:rPr>
        <w:t>ISPU</w:t>
      </w:r>
      <w:r w:rsidR="00AF6C46">
        <w:rPr>
          <w:rFonts w:cs="Times New Roman"/>
          <w:b/>
          <w:i/>
          <w:lang w:val="id-ID"/>
        </w:rPr>
        <w:t xml:space="preserve"> </w:t>
      </w:r>
      <w:proofErr w:type="spellStart"/>
      <w:r w:rsidRPr="00AF6C46">
        <w:rPr>
          <w:rFonts w:cs="Times New Roman"/>
          <w:b/>
        </w:rPr>
        <w:t>terhadap</w:t>
      </w:r>
      <w:proofErr w:type="spellEnd"/>
      <w:r w:rsidR="00AF6C46">
        <w:rPr>
          <w:rFonts w:cs="Times New Roman"/>
          <w:b/>
          <w:lang w:val="id-ID"/>
        </w:rPr>
        <w:t xml:space="preserve"> </w:t>
      </w:r>
      <w:r w:rsidRPr="00AF6C46">
        <w:rPr>
          <w:rFonts w:cs="Times New Roman"/>
          <w:b/>
          <w:i/>
        </w:rPr>
        <w:t>Particulate Matter</w:t>
      </w:r>
      <w:r w:rsidRPr="00AF6C46">
        <w:rPr>
          <w:rFonts w:cs="Times New Roman"/>
          <w:b/>
        </w:rPr>
        <w:t xml:space="preserve"> (</w:t>
      </w:r>
      <m:oMath>
        <m:sSub>
          <m:sSubPr>
            <m:ctrlPr>
              <w:rPr>
                <w:rFonts w:ascii="Cambria Math" w:hAnsi="Cambria Math" w:cs="Times New Roman"/>
                <w:b/>
                <w:i/>
                <w:color w:val="000000"/>
              </w:rPr>
            </m:ctrlPr>
          </m:sSubPr>
          <m:e>
            <m:r>
              <m:rPr>
                <m:sty m:val="bi"/>
              </m:rPr>
              <w:rPr>
                <w:rFonts w:ascii="Cambria Math" w:hAnsi="Cambria Math" w:cs="Times New Roman"/>
                <w:color w:val="000000"/>
              </w:rPr>
              <m:t>PM</m:t>
            </m:r>
          </m:e>
          <m:sub>
            <m:r>
              <m:rPr>
                <m:sty m:val="bi"/>
              </m:rPr>
              <w:rPr>
                <w:rFonts w:ascii="Cambria Math" w:hAnsi="Cambria Math" w:cs="Times New Roman"/>
                <w:color w:val="000000"/>
              </w:rPr>
              <m:t>10</m:t>
            </m:r>
          </m:sub>
        </m:sSub>
      </m:oMath>
      <w:r w:rsidRPr="00AF6C46">
        <w:rPr>
          <w:rFonts w:eastAsiaTheme="minorEastAsia" w:cs="Times New Roman"/>
          <w:b/>
          <w:color w:val="000000"/>
        </w:rPr>
        <w:t xml:space="preserve">) </w:t>
      </w:r>
      <w:proofErr w:type="spellStart"/>
      <w:r w:rsidRPr="00AF6C46">
        <w:rPr>
          <w:rFonts w:cs="Times New Roman"/>
          <w:b/>
        </w:rPr>
        <w:t>Pada</w:t>
      </w:r>
      <w:proofErr w:type="spellEnd"/>
      <w:r w:rsidR="00AF6C46">
        <w:rPr>
          <w:rFonts w:cs="Times New Roman"/>
          <w:b/>
          <w:lang w:val="id-ID"/>
        </w:rPr>
        <w:t xml:space="preserve"> </w:t>
      </w:r>
      <w:proofErr w:type="spellStart"/>
      <w:r w:rsidR="00D915AB" w:rsidRPr="00AF6C46">
        <w:rPr>
          <w:rFonts w:cs="Times New Roman"/>
          <w:b/>
        </w:rPr>
        <w:t>Tahun</w:t>
      </w:r>
      <w:proofErr w:type="spellEnd"/>
      <w:r w:rsidR="00D915AB" w:rsidRPr="00AF6C46">
        <w:rPr>
          <w:rFonts w:cs="Times New Roman"/>
          <w:b/>
        </w:rPr>
        <w:t xml:space="preserve"> 2014</w:t>
      </w:r>
      <w:r w:rsidRPr="00AF6C46">
        <w:rPr>
          <w:rFonts w:cs="Times New Roman"/>
          <w:b/>
        </w:rPr>
        <w:t xml:space="preserve">  </w:t>
      </w:r>
      <w:proofErr w:type="spellStart"/>
      <w:r w:rsidRPr="00AF6C46">
        <w:rPr>
          <w:rFonts w:cs="Times New Roman"/>
          <w:b/>
        </w:rPr>
        <w:t>di</w:t>
      </w:r>
      <w:proofErr w:type="spellEnd"/>
      <w:r w:rsidRPr="00AF6C46">
        <w:rPr>
          <w:rFonts w:cs="Times New Roman"/>
          <w:b/>
        </w:rPr>
        <w:t xml:space="preserve"> Kota Pontianak</w:t>
      </w:r>
    </w:p>
    <w:p w:rsidR="00EB0BEE" w:rsidRPr="00E13257" w:rsidRDefault="003B35A6" w:rsidP="00D8123D">
      <w:pPr>
        <w:tabs>
          <w:tab w:val="left" w:pos="5445"/>
        </w:tabs>
        <w:spacing w:line="240" w:lineRule="auto"/>
        <w:jc w:val="center"/>
        <w:rPr>
          <w:rFonts w:eastAsia="Calibri" w:cs="Times New Roman"/>
        </w:rPr>
      </w:pPr>
      <w:r w:rsidRPr="00DC1DEA">
        <w:rPr>
          <w:rFonts w:ascii="Times New Roman" w:hAnsi="Times New Roman" w:cs="Times New Roman"/>
          <w:b/>
          <w:noProof/>
          <w:sz w:val="20"/>
          <w:szCs w:val="20"/>
          <w:lang w:eastAsia="id-ID"/>
        </w:rPr>
        <w:drawing>
          <wp:inline distT="0" distB="0" distL="0" distR="0">
            <wp:extent cx="3881438" cy="2209800"/>
            <wp:effectExtent l="19050" t="0" r="476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597" cy="2212737"/>
                    </a:xfrm>
                    <a:prstGeom prst="rect">
                      <a:avLst/>
                    </a:prstGeom>
                    <a:noFill/>
                  </pic:spPr>
                </pic:pic>
              </a:graphicData>
            </a:graphic>
          </wp:inline>
        </w:drawing>
      </w:r>
    </w:p>
    <w:p w:rsidR="00D8123D" w:rsidRPr="00EB7262" w:rsidRDefault="00D8123D" w:rsidP="00D8123D">
      <w:pPr>
        <w:autoSpaceDE w:val="0"/>
        <w:autoSpaceDN w:val="0"/>
        <w:adjustRightInd w:val="0"/>
        <w:spacing w:after="0" w:line="240" w:lineRule="auto"/>
        <w:ind w:firstLine="720"/>
        <w:rPr>
          <w:rFonts w:cs="Times New Roman"/>
          <w:i/>
          <w:color w:val="000000"/>
          <w:sz w:val="20"/>
          <w:szCs w:val="20"/>
        </w:rPr>
      </w:pPr>
      <w:r w:rsidRPr="00EB7262">
        <w:rPr>
          <w:rFonts w:cs="Times New Roman"/>
          <w:i/>
          <w:color w:val="000000"/>
          <w:sz w:val="20"/>
          <w:szCs w:val="20"/>
        </w:rPr>
        <w:t>Sumber : (Analisis, 2017)</w:t>
      </w:r>
    </w:p>
    <w:p w:rsidR="00E13257" w:rsidRDefault="00E13257" w:rsidP="00EB0BEE">
      <w:pPr>
        <w:tabs>
          <w:tab w:val="left" w:pos="5775"/>
        </w:tabs>
        <w:autoSpaceDE w:val="0"/>
        <w:autoSpaceDN w:val="0"/>
        <w:adjustRightInd w:val="0"/>
        <w:spacing w:after="0" w:line="240" w:lineRule="auto"/>
        <w:jc w:val="both"/>
        <w:rPr>
          <w:rFonts w:cs="Times New Roman"/>
          <w:sz w:val="20"/>
          <w:szCs w:val="20"/>
        </w:rPr>
      </w:pPr>
    </w:p>
    <w:p w:rsidR="00EB0BEE" w:rsidRPr="00AF6C46" w:rsidRDefault="00EB0BEE" w:rsidP="00EB0BEE">
      <w:pPr>
        <w:tabs>
          <w:tab w:val="left" w:pos="5775"/>
        </w:tabs>
        <w:autoSpaceDE w:val="0"/>
        <w:autoSpaceDN w:val="0"/>
        <w:adjustRightInd w:val="0"/>
        <w:spacing w:after="0" w:line="240" w:lineRule="auto"/>
        <w:jc w:val="both"/>
        <w:rPr>
          <w:rFonts w:cs="Times New Roman"/>
          <w:i/>
          <w:color w:val="000000"/>
        </w:rPr>
      </w:pPr>
      <w:r w:rsidRPr="00AF6C46">
        <w:rPr>
          <w:rFonts w:cs="Times New Roman"/>
        </w:rPr>
        <w:lastRenderedPageBreak/>
        <w:t>Gambar</w:t>
      </w:r>
      <w:r w:rsidR="00AF6C46">
        <w:rPr>
          <w:rFonts w:cs="Times New Roman"/>
        </w:rPr>
        <w:t xml:space="preserve"> </w:t>
      </w:r>
      <w:r w:rsidRPr="00AF6C46">
        <w:rPr>
          <w:rFonts w:cs="Times New Roman"/>
          <w:color w:val="000000"/>
        </w:rPr>
        <w:t>di atas menunjukan jumlah</w:t>
      </w:r>
      <w:r w:rsidRPr="00AF6C46">
        <w:rPr>
          <w:rFonts w:eastAsiaTheme="minorEastAsia" w:cs="Times New Roman"/>
          <w:color w:val="000000"/>
        </w:rPr>
        <w:t xml:space="preserve"> Titik Panas (</w:t>
      </w:r>
      <w:r w:rsidRPr="00AF6C46">
        <w:rPr>
          <w:rFonts w:eastAsiaTheme="minorEastAsia" w:cs="Times New Roman"/>
          <w:i/>
          <w:color w:val="000000"/>
        </w:rPr>
        <w:t>Hotspot)</w:t>
      </w:r>
      <w:r w:rsidRPr="00AF6C46">
        <w:rPr>
          <w:rFonts w:cs="Times New Roman"/>
          <w:color w:val="000000"/>
        </w:rPr>
        <w:t xml:space="preserve"> dan nilai parameter ISPU terhadap </w:t>
      </w:r>
      <w:r w:rsidRPr="00AF6C46">
        <w:rPr>
          <w:rFonts w:cs="Times New Roman"/>
          <w:i/>
        </w:rPr>
        <w:t>Particulate Matter</w:t>
      </w:r>
      <w:r w:rsidRPr="00AF6C46">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AF6C46">
        <w:rPr>
          <w:rFonts w:eastAsiaTheme="minorEastAsia" w:cs="Times New Roman"/>
          <w:color w:val="000000"/>
        </w:rPr>
        <w:t>)</w:t>
      </w:r>
      <w:r w:rsidRPr="00AF6C46">
        <w:rPr>
          <w:rFonts w:cs="Times New Roman"/>
          <w:color w:val="000000"/>
        </w:rPr>
        <w:t>, Titik Panas (</w:t>
      </w:r>
      <w:r w:rsidRPr="00AF6C46">
        <w:rPr>
          <w:rFonts w:cs="Times New Roman"/>
          <w:i/>
          <w:color w:val="000000"/>
        </w:rPr>
        <w:t>Hotspot)</w:t>
      </w:r>
      <w:r w:rsidRPr="00AF6C46">
        <w:rPr>
          <w:rFonts w:cs="Times New Roman"/>
          <w:color w:val="000000"/>
        </w:rPr>
        <w:t xml:space="preserve"> pada tahun 2014yang tertinggi yaitu pada bulan Februari dengan jumlah 12 Titik Panas (</w:t>
      </w:r>
      <w:r w:rsidRPr="00AF6C46">
        <w:rPr>
          <w:rFonts w:cs="Times New Roman"/>
          <w:i/>
          <w:color w:val="000000"/>
        </w:rPr>
        <w:t>Hotspot)</w:t>
      </w:r>
      <w:r w:rsidRPr="00AF6C46">
        <w:rPr>
          <w:rFonts w:cs="Times New Roman"/>
          <w:color w:val="000000"/>
        </w:rPr>
        <w:t xml:space="preserve"> sedangkan dari nilai </w:t>
      </w:r>
      <w:r w:rsidRPr="00AF6C46">
        <w:rPr>
          <w:rFonts w:cs="Times New Roman"/>
          <w:i/>
        </w:rPr>
        <w:t>Particulate Matter</w:t>
      </w:r>
      <w:r w:rsidRPr="00AF6C46">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AF6C46">
        <w:rPr>
          <w:rFonts w:eastAsiaTheme="minorEastAsia" w:cs="Times New Roman"/>
          <w:color w:val="000000"/>
        </w:rPr>
        <w:t>)</w:t>
      </w:r>
      <w:r w:rsidRPr="00AF6C46">
        <w:rPr>
          <w:rFonts w:cs="Times New Roman"/>
          <w:color w:val="000000"/>
        </w:rPr>
        <w:t xml:space="preserve"> pada tahun 2014 yaitu pada bulan Februari dengan nilai 216,83</w:t>
      </w:r>
      <w:r w:rsidRPr="00AF6C46">
        <w:rPr>
          <w:rFonts w:eastAsia="Times New Roman" w:cs="Times New Roman"/>
          <w:bCs/>
          <w:color w:val="000000"/>
          <w:lang w:eastAsia="id-ID"/>
        </w:rPr>
        <w:t xml:space="preserve"> ug/m3</w:t>
      </w:r>
      <w:r w:rsidRPr="00AF6C46">
        <w:rPr>
          <w:rFonts w:cs="Times New Roman"/>
          <w:color w:val="000000"/>
        </w:rPr>
        <w:t>. Sedangkan dari Dari bulan tersebut dapat dilihat tidak sesuainya hubungan antara Titik Panas (</w:t>
      </w:r>
      <w:r w:rsidRPr="00AF6C46">
        <w:rPr>
          <w:rFonts w:cs="Times New Roman"/>
          <w:i/>
          <w:color w:val="000000"/>
        </w:rPr>
        <w:t>Hotspot)</w:t>
      </w:r>
      <w:r w:rsidRPr="00AF6C46">
        <w:rPr>
          <w:rFonts w:cs="Times New Roman"/>
          <w:color w:val="000000"/>
        </w:rPr>
        <w:t xml:space="preserve"> dengan indeks standar pencemaran udara </w:t>
      </w:r>
      <w:r w:rsidRPr="00AF6C46">
        <w:rPr>
          <w:rFonts w:cs="Times New Roman"/>
          <w:i/>
          <w:color w:val="000000"/>
        </w:rPr>
        <w:t>(ISPU).</w:t>
      </w:r>
    </w:p>
    <w:p w:rsidR="00E13257" w:rsidRPr="00AF6C46" w:rsidRDefault="00E13257" w:rsidP="00EB0BEE">
      <w:pPr>
        <w:tabs>
          <w:tab w:val="left" w:pos="5775"/>
        </w:tabs>
        <w:autoSpaceDE w:val="0"/>
        <w:autoSpaceDN w:val="0"/>
        <w:adjustRightInd w:val="0"/>
        <w:spacing w:after="0" w:line="240" w:lineRule="auto"/>
        <w:jc w:val="both"/>
        <w:rPr>
          <w:rFonts w:cs="Times New Roman"/>
          <w:i/>
          <w:color w:val="000000"/>
        </w:rPr>
      </w:pPr>
    </w:p>
    <w:p w:rsidR="00E13257" w:rsidRPr="00AF6C46" w:rsidRDefault="00D915AB" w:rsidP="00E13257">
      <w:pPr>
        <w:pStyle w:val="ListParagraph"/>
        <w:numPr>
          <w:ilvl w:val="0"/>
          <w:numId w:val="16"/>
        </w:numPr>
        <w:tabs>
          <w:tab w:val="left" w:pos="2410"/>
        </w:tabs>
        <w:autoSpaceDE w:val="0"/>
        <w:autoSpaceDN w:val="0"/>
        <w:adjustRightInd w:val="0"/>
        <w:spacing w:after="0" w:line="240" w:lineRule="auto"/>
        <w:rPr>
          <w:rFonts w:cs="Times New Roman"/>
          <w:b/>
        </w:rPr>
      </w:pPr>
      <w:proofErr w:type="spellStart"/>
      <w:r w:rsidRPr="00AF6C46">
        <w:rPr>
          <w:rFonts w:cs="Times New Roman"/>
          <w:b/>
        </w:rPr>
        <w:t>Hubungan</w:t>
      </w:r>
      <w:proofErr w:type="spellEnd"/>
      <w:r w:rsidR="00AF6C46">
        <w:rPr>
          <w:rFonts w:cs="Times New Roman"/>
          <w:b/>
          <w:lang w:val="id-ID"/>
        </w:rPr>
        <w:t xml:space="preserve"> </w:t>
      </w:r>
      <w:proofErr w:type="spellStart"/>
      <w:r w:rsidRPr="00AF6C46">
        <w:rPr>
          <w:rFonts w:cs="Times New Roman"/>
          <w:b/>
        </w:rPr>
        <w:t>antara</w:t>
      </w:r>
      <w:proofErr w:type="spellEnd"/>
      <w:r w:rsidR="00AF6C46">
        <w:rPr>
          <w:rFonts w:cs="Times New Roman"/>
          <w:b/>
          <w:lang w:val="id-ID"/>
        </w:rPr>
        <w:t xml:space="preserve"> </w:t>
      </w:r>
      <w:r w:rsidRPr="00AF6C46">
        <w:rPr>
          <w:rFonts w:cs="Times New Roman"/>
          <w:b/>
          <w:i/>
        </w:rPr>
        <w:t>Hotspot</w:t>
      </w:r>
      <w:r w:rsidR="00AF6C46">
        <w:rPr>
          <w:rFonts w:cs="Times New Roman"/>
          <w:b/>
          <w:i/>
          <w:lang w:val="id-ID"/>
        </w:rPr>
        <w:t xml:space="preserve"> </w:t>
      </w:r>
      <w:proofErr w:type="spellStart"/>
      <w:r w:rsidRPr="00AF6C46">
        <w:rPr>
          <w:rFonts w:cs="Times New Roman"/>
          <w:b/>
        </w:rPr>
        <w:t>dengan</w:t>
      </w:r>
      <w:proofErr w:type="spellEnd"/>
      <w:r w:rsidR="00E7518E">
        <w:rPr>
          <w:rFonts w:cs="Times New Roman"/>
          <w:b/>
          <w:lang w:val="id-ID"/>
        </w:rPr>
        <w:t xml:space="preserve">  </w:t>
      </w:r>
      <w:r w:rsidRPr="00AF6C46">
        <w:rPr>
          <w:rFonts w:cs="Times New Roman"/>
          <w:b/>
          <w:i/>
        </w:rPr>
        <w:t>ISPU</w:t>
      </w:r>
      <w:r w:rsidR="00E7518E">
        <w:rPr>
          <w:rFonts w:cs="Times New Roman"/>
          <w:b/>
          <w:i/>
          <w:lang w:val="id-ID"/>
        </w:rPr>
        <w:t xml:space="preserve"> </w:t>
      </w:r>
      <w:proofErr w:type="spellStart"/>
      <w:r w:rsidRPr="00AF6C46">
        <w:rPr>
          <w:rFonts w:cs="Times New Roman"/>
          <w:b/>
        </w:rPr>
        <w:t>terhadap</w:t>
      </w:r>
      <w:proofErr w:type="spellEnd"/>
      <w:r w:rsidR="00E7518E">
        <w:rPr>
          <w:rFonts w:cs="Times New Roman"/>
          <w:b/>
          <w:lang w:val="id-ID"/>
        </w:rPr>
        <w:t xml:space="preserve"> </w:t>
      </w:r>
      <w:r w:rsidRPr="00AF6C46">
        <w:rPr>
          <w:rFonts w:cs="Times New Roman"/>
          <w:b/>
          <w:i/>
        </w:rPr>
        <w:t>Particulate Matter</w:t>
      </w:r>
      <w:r w:rsidRPr="00AF6C46">
        <w:rPr>
          <w:rFonts w:cs="Times New Roman"/>
          <w:b/>
        </w:rPr>
        <w:t xml:space="preserve"> (</w:t>
      </w:r>
      <m:oMath>
        <m:sSub>
          <m:sSubPr>
            <m:ctrlPr>
              <w:rPr>
                <w:rFonts w:ascii="Cambria Math" w:hAnsi="Cambria Math" w:cs="Times New Roman"/>
                <w:b/>
                <w:i/>
                <w:color w:val="000000"/>
              </w:rPr>
            </m:ctrlPr>
          </m:sSubPr>
          <m:e>
            <m:r>
              <m:rPr>
                <m:sty m:val="bi"/>
              </m:rPr>
              <w:rPr>
                <w:rFonts w:ascii="Cambria Math" w:hAnsi="Cambria Math" w:cs="Times New Roman"/>
                <w:color w:val="000000"/>
              </w:rPr>
              <m:t>PM</m:t>
            </m:r>
          </m:e>
          <m:sub>
            <m:r>
              <m:rPr>
                <m:sty m:val="bi"/>
              </m:rPr>
              <w:rPr>
                <w:rFonts w:ascii="Cambria Math" w:hAnsi="Cambria Math" w:cs="Times New Roman"/>
                <w:color w:val="000000"/>
              </w:rPr>
              <m:t>10</m:t>
            </m:r>
          </m:sub>
        </m:sSub>
      </m:oMath>
      <w:r w:rsidRPr="00AF6C46">
        <w:rPr>
          <w:rFonts w:eastAsiaTheme="minorEastAsia" w:cs="Times New Roman"/>
          <w:b/>
          <w:color w:val="000000"/>
        </w:rPr>
        <w:t xml:space="preserve">) </w:t>
      </w:r>
      <w:proofErr w:type="spellStart"/>
      <w:r w:rsidRPr="00AF6C46">
        <w:rPr>
          <w:rFonts w:cs="Times New Roman"/>
          <w:b/>
        </w:rPr>
        <w:t>Pada</w:t>
      </w:r>
      <w:proofErr w:type="spellEnd"/>
      <w:r w:rsidR="00E7518E">
        <w:rPr>
          <w:rFonts w:cs="Times New Roman"/>
          <w:b/>
          <w:lang w:val="id-ID"/>
        </w:rPr>
        <w:t xml:space="preserve"> </w:t>
      </w:r>
      <w:proofErr w:type="spellStart"/>
      <w:r w:rsidRPr="00AF6C46">
        <w:rPr>
          <w:rFonts w:cs="Times New Roman"/>
          <w:b/>
        </w:rPr>
        <w:t>Tahun</w:t>
      </w:r>
      <w:proofErr w:type="spellEnd"/>
      <w:r w:rsidRPr="00AF6C46">
        <w:rPr>
          <w:rFonts w:cs="Times New Roman"/>
          <w:b/>
        </w:rPr>
        <w:t xml:space="preserve"> 2015  </w:t>
      </w:r>
      <w:proofErr w:type="spellStart"/>
      <w:r w:rsidRPr="00AF6C46">
        <w:rPr>
          <w:rFonts w:cs="Times New Roman"/>
          <w:b/>
        </w:rPr>
        <w:t>di</w:t>
      </w:r>
      <w:proofErr w:type="spellEnd"/>
      <w:r w:rsidRPr="00AF6C46">
        <w:rPr>
          <w:rFonts w:cs="Times New Roman"/>
          <w:b/>
        </w:rPr>
        <w:t xml:space="preserve"> Kota Pontianak</w:t>
      </w:r>
    </w:p>
    <w:p w:rsidR="00EB0BEE" w:rsidRDefault="00EB0BEE" w:rsidP="00EB0BEE">
      <w:pPr>
        <w:tabs>
          <w:tab w:val="left" w:pos="4515"/>
        </w:tabs>
        <w:jc w:val="center"/>
        <w:rPr>
          <w:rFonts w:eastAsia="Calibri" w:cs="Times New Roman"/>
        </w:rPr>
      </w:pPr>
      <w:bookmarkStart w:id="0" w:name="_GoBack"/>
      <w:r>
        <w:rPr>
          <w:rFonts w:eastAsia="Calibri" w:cs="Times New Roman"/>
          <w:noProof/>
          <w:lang w:eastAsia="id-ID"/>
        </w:rPr>
        <w:drawing>
          <wp:inline distT="0" distB="0" distL="0" distR="0">
            <wp:extent cx="3981600" cy="25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81600" cy="2520000"/>
                    </a:xfrm>
                    <a:prstGeom prst="rect">
                      <a:avLst/>
                    </a:prstGeom>
                    <a:noFill/>
                  </pic:spPr>
                </pic:pic>
              </a:graphicData>
            </a:graphic>
          </wp:inline>
        </w:drawing>
      </w:r>
      <w:bookmarkEnd w:id="0"/>
    </w:p>
    <w:p w:rsidR="003B35A6" w:rsidRPr="00EB7262" w:rsidRDefault="00EB0BEE" w:rsidP="00D8123D">
      <w:pPr>
        <w:autoSpaceDE w:val="0"/>
        <w:autoSpaceDN w:val="0"/>
        <w:adjustRightInd w:val="0"/>
        <w:spacing w:after="0" w:line="360" w:lineRule="auto"/>
        <w:rPr>
          <w:rFonts w:cs="Times New Roman"/>
          <w:i/>
          <w:color w:val="000000"/>
          <w:sz w:val="20"/>
          <w:szCs w:val="20"/>
        </w:rPr>
      </w:pPr>
      <w:r>
        <w:rPr>
          <w:rFonts w:eastAsia="Calibri" w:cs="Times New Roman"/>
        </w:rPr>
        <w:tab/>
      </w:r>
      <w:r w:rsidR="00D8123D" w:rsidRPr="00EB7262">
        <w:rPr>
          <w:rFonts w:cs="Times New Roman"/>
          <w:i/>
          <w:color w:val="000000"/>
          <w:sz w:val="20"/>
          <w:szCs w:val="20"/>
        </w:rPr>
        <w:t>Sumber : (Analisis, 2017)</w:t>
      </w:r>
    </w:p>
    <w:p w:rsidR="00EB0BEE" w:rsidRPr="00E7518E" w:rsidRDefault="00EB0BEE" w:rsidP="00EB0BEE">
      <w:pPr>
        <w:tabs>
          <w:tab w:val="left" w:pos="5775"/>
        </w:tabs>
        <w:autoSpaceDE w:val="0"/>
        <w:autoSpaceDN w:val="0"/>
        <w:adjustRightInd w:val="0"/>
        <w:spacing w:after="0" w:line="240" w:lineRule="auto"/>
        <w:jc w:val="both"/>
        <w:rPr>
          <w:rFonts w:cs="Times New Roman"/>
          <w:color w:val="000000"/>
        </w:rPr>
      </w:pPr>
      <w:r w:rsidRPr="00E7518E">
        <w:rPr>
          <w:rFonts w:cs="Times New Roman"/>
        </w:rPr>
        <w:t>Gambar</w:t>
      </w:r>
      <w:r w:rsidRPr="00E7518E">
        <w:rPr>
          <w:rFonts w:cs="Times New Roman"/>
          <w:color w:val="000000"/>
        </w:rPr>
        <w:t>di atas menunjukan jumlah</w:t>
      </w:r>
      <w:r w:rsidRPr="00E7518E">
        <w:rPr>
          <w:rFonts w:eastAsiaTheme="minorEastAsia" w:cs="Times New Roman"/>
          <w:color w:val="000000"/>
        </w:rPr>
        <w:t xml:space="preserve"> Titik Panas (</w:t>
      </w:r>
      <w:r w:rsidRPr="00E7518E">
        <w:rPr>
          <w:rFonts w:eastAsiaTheme="minorEastAsia" w:cs="Times New Roman"/>
          <w:i/>
          <w:color w:val="000000"/>
        </w:rPr>
        <w:t xml:space="preserve">Hotspot) </w:t>
      </w:r>
      <w:r w:rsidRPr="00E7518E">
        <w:rPr>
          <w:rFonts w:eastAsiaTheme="minorEastAsia" w:cs="Times New Roman"/>
          <w:color w:val="000000"/>
        </w:rPr>
        <w:t>dan nilai</w:t>
      </w:r>
      <w:r w:rsidRPr="00E7518E">
        <w:rPr>
          <w:rFonts w:cs="Times New Roman"/>
          <w:color w:val="000000"/>
        </w:rPr>
        <w:t xml:space="preserve"> parameter ISPU terhadap </w:t>
      </w:r>
      <w:r w:rsidRPr="00E7518E">
        <w:rPr>
          <w:rFonts w:cs="Times New Roman"/>
          <w:i/>
        </w:rPr>
        <w:t>Particulate Matter</w:t>
      </w:r>
      <w:r w:rsidRPr="00E7518E">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E7518E">
        <w:rPr>
          <w:rFonts w:eastAsiaTheme="minorEastAsia" w:cs="Times New Roman"/>
          <w:color w:val="000000"/>
        </w:rPr>
        <w:t>)</w:t>
      </w:r>
      <w:r w:rsidRPr="00E7518E">
        <w:rPr>
          <w:rFonts w:cs="Times New Roman"/>
          <w:color w:val="000000"/>
        </w:rPr>
        <w:t>,Titik Panas (</w:t>
      </w:r>
      <w:r w:rsidRPr="00E7518E">
        <w:rPr>
          <w:rFonts w:cs="Times New Roman"/>
          <w:i/>
          <w:color w:val="000000"/>
        </w:rPr>
        <w:t>Hotspot)</w:t>
      </w:r>
      <w:r w:rsidRPr="00E7518E">
        <w:rPr>
          <w:rFonts w:cs="Times New Roman"/>
          <w:color w:val="000000"/>
        </w:rPr>
        <w:t xml:space="preserve"> pada tahun 2015 yang tertinggi yaitu pada bulan Maret dengan jumlah 6 Titik Panas (</w:t>
      </w:r>
      <w:r w:rsidRPr="00E7518E">
        <w:rPr>
          <w:rFonts w:cs="Times New Roman"/>
          <w:i/>
          <w:color w:val="000000"/>
        </w:rPr>
        <w:t>Hotspot</w:t>
      </w:r>
      <w:r w:rsidRPr="00E7518E">
        <w:rPr>
          <w:rFonts w:cs="Times New Roman"/>
          <w:i/>
        </w:rPr>
        <w:t>)</w:t>
      </w:r>
      <w:r w:rsidRPr="00E7518E">
        <w:rPr>
          <w:rFonts w:cs="Times New Roman"/>
        </w:rPr>
        <w:t xml:space="preserve"> sedangkan dari nilai </w:t>
      </w:r>
      <w:r w:rsidRPr="00E7518E">
        <w:rPr>
          <w:rFonts w:cs="Times New Roman"/>
          <w:i/>
        </w:rPr>
        <w:t>Particulate Matter</w:t>
      </w:r>
      <w:r w:rsidRPr="00E7518E">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E7518E">
        <w:rPr>
          <w:rFonts w:eastAsiaTheme="minorEastAsia" w:cs="Times New Roman"/>
          <w:color w:val="000000"/>
        </w:rPr>
        <w:t>)</w:t>
      </w:r>
      <w:r w:rsidRPr="00E7518E">
        <w:rPr>
          <w:rFonts w:cs="Times New Roman"/>
          <w:color w:val="000000"/>
        </w:rPr>
        <w:t xml:space="preserve"> pada tahun 2015 yaitu pada Oktober dengan nilai 226,56</w:t>
      </w:r>
      <w:r w:rsidRPr="00E7518E">
        <w:rPr>
          <w:rFonts w:eastAsia="Times New Roman" w:cs="Times New Roman"/>
          <w:bCs/>
          <w:color w:val="000000"/>
          <w:lang w:eastAsia="id-ID"/>
        </w:rPr>
        <w:t xml:space="preserve"> ug/m3</w:t>
      </w:r>
      <w:r w:rsidRPr="00E7518E">
        <w:rPr>
          <w:rFonts w:cs="Times New Roman"/>
          <w:color w:val="000000"/>
        </w:rPr>
        <w:t>. Dari bulan tersebut dapat dilihat tidak sesuainya  hubungan antara Titik Panas (</w:t>
      </w:r>
      <w:r w:rsidRPr="00E7518E">
        <w:rPr>
          <w:rFonts w:cs="Times New Roman"/>
          <w:i/>
          <w:color w:val="000000"/>
        </w:rPr>
        <w:t>Hotspot)</w:t>
      </w:r>
      <w:r w:rsidRPr="00E7518E">
        <w:rPr>
          <w:rFonts w:cs="Times New Roman"/>
          <w:color w:val="000000"/>
        </w:rPr>
        <w:t xml:space="preserve"> dengan indeks standar pencemaran udara </w:t>
      </w:r>
      <w:r w:rsidRPr="00E7518E">
        <w:rPr>
          <w:rFonts w:cs="Times New Roman"/>
          <w:i/>
          <w:color w:val="000000"/>
        </w:rPr>
        <w:t>(ISPU).</w:t>
      </w:r>
    </w:p>
    <w:p w:rsidR="00EB0BEE" w:rsidRPr="00E7518E" w:rsidRDefault="00EB0BEE" w:rsidP="00EB0BEE">
      <w:pPr>
        <w:spacing w:after="0" w:line="240" w:lineRule="auto"/>
        <w:jc w:val="both"/>
        <w:rPr>
          <w:rFonts w:cs="Times New Roman"/>
        </w:rPr>
      </w:pPr>
      <w:r w:rsidRPr="00E7518E">
        <w:rPr>
          <w:rFonts w:cs="Times New Roman"/>
        </w:rPr>
        <w:t xml:space="preserve">Dari Grafik di atas di setiap bulannya dapat disimpulkan bahwa </w:t>
      </w:r>
      <w:r w:rsidRPr="00E7518E">
        <w:rPr>
          <w:rFonts w:eastAsiaTheme="minorEastAsia" w:cs="Times New Roman"/>
          <w:color w:val="000000"/>
        </w:rPr>
        <w:t>Titik Panas (</w:t>
      </w:r>
      <w:r w:rsidRPr="00E7518E">
        <w:rPr>
          <w:rFonts w:eastAsiaTheme="minorEastAsia" w:cs="Times New Roman"/>
          <w:i/>
          <w:color w:val="000000"/>
        </w:rPr>
        <w:t>Hotspot</w:t>
      </w:r>
      <w:r w:rsidRPr="00E7518E">
        <w:rPr>
          <w:rFonts w:cs="Times New Roman"/>
          <w:i/>
        </w:rPr>
        <w:t>)</w:t>
      </w:r>
      <w:r w:rsidRPr="00E7518E">
        <w:rPr>
          <w:rFonts w:cs="Times New Roman"/>
        </w:rPr>
        <w:t xml:space="preserve"> yang terjadi tidak mempengaruhi nilai </w:t>
      </w:r>
      <w:r w:rsidRPr="00E7518E">
        <w:rPr>
          <w:rFonts w:cs="Times New Roman"/>
          <w:i/>
        </w:rPr>
        <w:t>ISPU</w:t>
      </w:r>
      <w:r w:rsidRPr="00E7518E">
        <w:rPr>
          <w:rFonts w:cs="Times New Roman"/>
          <w:color w:val="000000"/>
        </w:rPr>
        <w:t xml:space="preserve">terhadap </w:t>
      </w:r>
      <w:r w:rsidRPr="00E7518E">
        <w:rPr>
          <w:rFonts w:cs="Times New Roman"/>
          <w:i/>
        </w:rPr>
        <w:t>Particulate Matter(</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E7518E">
        <w:rPr>
          <w:rFonts w:eastAsiaTheme="minorEastAsia" w:cs="Times New Roman"/>
          <w:i/>
          <w:color w:val="000000"/>
        </w:rPr>
        <w:t>)</w:t>
      </w:r>
      <w:r w:rsidRPr="00E7518E">
        <w:rPr>
          <w:rFonts w:cs="Times New Roman"/>
          <w:color w:val="000000"/>
        </w:rPr>
        <w:t xml:space="preserve"> setiap tahunnya. Hal ini disebabkan Titik Panas (</w:t>
      </w:r>
      <w:r w:rsidRPr="00E7518E">
        <w:rPr>
          <w:rFonts w:cs="Times New Roman"/>
          <w:i/>
          <w:color w:val="000000"/>
        </w:rPr>
        <w:t>Hotspot)</w:t>
      </w:r>
      <w:r w:rsidRPr="00E7518E">
        <w:rPr>
          <w:rFonts w:cs="Times New Roman"/>
          <w:color w:val="000000"/>
        </w:rPr>
        <w:t xml:space="preserve"> merupakan sumber yang bersifat titik </w:t>
      </w:r>
      <w:r w:rsidRPr="00E7518E">
        <w:rPr>
          <w:rFonts w:cs="Times New Roman"/>
          <w:i/>
          <w:color w:val="000000"/>
        </w:rPr>
        <w:t>(Point Source)</w:t>
      </w:r>
      <w:r w:rsidRPr="00E7518E">
        <w:rPr>
          <w:rFonts w:cs="Times New Roman"/>
          <w:color w:val="000000"/>
        </w:rPr>
        <w:t xml:space="preserve">, sedangkan </w:t>
      </w:r>
      <w:r w:rsidRPr="00E7518E">
        <w:rPr>
          <w:rFonts w:cs="Times New Roman"/>
        </w:rPr>
        <w:t xml:space="preserve">ISPU </w:t>
      </w:r>
      <w:r w:rsidRPr="00E7518E">
        <w:rPr>
          <w:rFonts w:cs="Times New Roman"/>
          <w:color w:val="000000"/>
        </w:rPr>
        <w:t xml:space="preserve">terhadap </w:t>
      </w:r>
      <w:r w:rsidRPr="00E7518E">
        <w:rPr>
          <w:rFonts w:cs="Times New Roman"/>
          <w:i/>
        </w:rPr>
        <w:t>Particulate Matter</w:t>
      </w:r>
      <w:r w:rsidRPr="00E7518E">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E7518E">
        <w:rPr>
          <w:rFonts w:eastAsiaTheme="minorEastAsia" w:cs="Times New Roman"/>
          <w:color w:val="000000"/>
        </w:rPr>
        <w:t>)</w:t>
      </w:r>
      <w:r w:rsidRPr="00E7518E">
        <w:rPr>
          <w:rFonts w:cs="Times New Roman"/>
          <w:color w:val="000000"/>
        </w:rPr>
        <w:t xml:space="preserve"> di ukur secara ambien (global) sehingga apabila dihubungkan konsentrasi </w:t>
      </w:r>
      <w:r w:rsidRPr="00E7518E">
        <w:rPr>
          <w:rFonts w:cs="Times New Roman"/>
          <w:i/>
        </w:rPr>
        <w:t>ISPU</w:t>
      </w:r>
      <w:r w:rsidRPr="00E7518E">
        <w:rPr>
          <w:rFonts w:cs="Times New Roman"/>
          <w:color w:val="000000"/>
        </w:rPr>
        <w:t xml:space="preserve">terhadap </w:t>
      </w:r>
      <w:r w:rsidRPr="00E7518E">
        <w:rPr>
          <w:rFonts w:cs="Times New Roman"/>
          <w:i/>
        </w:rPr>
        <w:t>Particulate Matter</w:t>
      </w:r>
      <w:r w:rsidRPr="00E7518E">
        <w:rPr>
          <w:rFonts w:cs="Times New Roman"/>
        </w:rPr>
        <w:t xml:space="preserve"> (</w:t>
      </w:r>
      <m:oMath>
        <m:sSub>
          <m:sSubPr>
            <m:ctrlPr>
              <w:rPr>
                <w:rFonts w:ascii="Cambria Math" w:hAnsi="Cambria Math" w:cs="Times New Roman"/>
                <w:i/>
                <w:color w:val="000000"/>
              </w:rPr>
            </m:ctrlPr>
          </m:sSubPr>
          <m:e>
            <m:r>
              <w:rPr>
                <w:rFonts w:ascii="Cambria Math" w:hAnsi="Cambria Math" w:cs="Times New Roman"/>
                <w:color w:val="000000"/>
              </w:rPr>
              <m:t>PM</m:t>
            </m:r>
          </m:e>
          <m:sub>
            <m:r>
              <w:rPr>
                <w:rFonts w:ascii="Cambria Math" w:hAnsi="Cambria Math" w:cs="Times New Roman"/>
                <w:color w:val="000000"/>
              </w:rPr>
              <m:t>10</m:t>
            </m:r>
          </m:sub>
        </m:sSub>
      </m:oMath>
      <w:r w:rsidRPr="00E7518E">
        <w:rPr>
          <w:rFonts w:eastAsiaTheme="minorEastAsia" w:cs="Times New Roman"/>
          <w:color w:val="000000"/>
        </w:rPr>
        <w:t>) tertinggi terjadi di bulan yang memiliki Titik Panas (</w:t>
      </w:r>
      <w:r w:rsidRPr="00E7518E">
        <w:rPr>
          <w:rFonts w:eastAsiaTheme="minorEastAsia" w:cs="Times New Roman"/>
          <w:i/>
          <w:color w:val="000000"/>
        </w:rPr>
        <w:t>Hotspot</w:t>
      </w:r>
      <w:r w:rsidRPr="00E7518E">
        <w:rPr>
          <w:rFonts w:cs="Times New Roman"/>
          <w:i/>
        </w:rPr>
        <w:t>)</w:t>
      </w:r>
      <w:r w:rsidRPr="00E7518E">
        <w:rPr>
          <w:rFonts w:cs="Times New Roman"/>
        </w:rPr>
        <w:t xml:space="preserve"> yang tertinggi.</w:t>
      </w:r>
    </w:p>
    <w:p w:rsidR="00EB0BEE" w:rsidRPr="00E7518E" w:rsidRDefault="00EB0BEE" w:rsidP="00EB0BEE">
      <w:pPr>
        <w:spacing w:after="0" w:line="240" w:lineRule="auto"/>
        <w:jc w:val="both"/>
        <w:rPr>
          <w:rFonts w:cs="Times New Roman"/>
          <w:i/>
        </w:rPr>
      </w:pPr>
      <w:r w:rsidRPr="00E7518E">
        <w:rPr>
          <w:rFonts w:cs="Times New Roman"/>
        </w:rPr>
        <w:t xml:space="preserve">Nilai </w:t>
      </w:r>
      <w:r w:rsidRPr="00E7518E">
        <w:rPr>
          <w:rFonts w:cs="Times New Roman"/>
          <w:i/>
        </w:rPr>
        <w:t>ISPU</w:t>
      </w:r>
      <w:r w:rsidRPr="00E7518E">
        <w:rPr>
          <w:rFonts w:cs="Times New Roman"/>
        </w:rPr>
        <w:t xml:space="preserve"> diperoleh dari udara ambien dimana sumber pencemarannya tidak hanya bersumber dari </w:t>
      </w:r>
      <w:r w:rsidRPr="00E7518E">
        <w:rPr>
          <w:rFonts w:eastAsiaTheme="minorEastAsia" w:cs="Times New Roman"/>
          <w:color w:val="000000"/>
        </w:rPr>
        <w:t>Titik Panas (</w:t>
      </w:r>
      <w:r w:rsidRPr="00E7518E">
        <w:rPr>
          <w:rFonts w:eastAsiaTheme="minorEastAsia" w:cs="Times New Roman"/>
          <w:i/>
          <w:color w:val="000000"/>
        </w:rPr>
        <w:t>Hotspot</w:t>
      </w:r>
      <w:r w:rsidRPr="00E7518E">
        <w:rPr>
          <w:rFonts w:cs="Times New Roman"/>
          <w:i/>
        </w:rPr>
        <w:t>)</w:t>
      </w:r>
      <w:r w:rsidRPr="00E7518E">
        <w:rPr>
          <w:rFonts w:cs="Times New Roman"/>
        </w:rPr>
        <w:t xml:space="preserve"> melainkan dari sumber lainnya. Berdasarkan keadaan sumber pencemarnya meliputi sumber tetap </w:t>
      </w:r>
      <w:r w:rsidRPr="00E7518E">
        <w:rPr>
          <w:rFonts w:cs="Times New Roman"/>
          <w:i/>
        </w:rPr>
        <w:t>(Stationery Source)</w:t>
      </w:r>
      <w:r w:rsidRPr="00E7518E">
        <w:rPr>
          <w:rFonts w:cs="Times New Roman"/>
        </w:rPr>
        <w:t xml:space="preserve"> yang merupakan pencemar yang tidak berpindah lokasi contonya seperti indrusti, pembangkit tenaga listrik, pemukiman, komersial (rumah makan, hotel, dll), insinerasi kota. Dan sumber bergerak </w:t>
      </w:r>
      <w:r w:rsidRPr="00E7518E">
        <w:rPr>
          <w:rFonts w:cs="Times New Roman"/>
          <w:i/>
        </w:rPr>
        <w:t>(Mobile Source)</w:t>
      </w:r>
      <w:r w:rsidRPr="00E7518E">
        <w:rPr>
          <w:rFonts w:cs="Times New Roman"/>
        </w:rPr>
        <w:t xml:space="preserve"> yang berarti sumber pencemar yang dapat berpindah tempat seperti contohnya kendaraan bermotor (mobil, sepeda motor) dan kapal laut, </w:t>
      </w:r>
      <w:r w:rsidRPr="00E7518E">
        <w:rPr>
          <w:rFonts w:cs="Times New Roman"/>
          <w:i/>
        </w:rPr>
        <w:t>(Alfiah, 2015).</w:t>
      </w:r>
    </w:p>
    <w:p w:rsidR="00EB0BEE" w:rsidRPr="00E7518E" w:rsidRDefault="00EB0BEE" w:rsidP="00EB0BEE">
      <w:pPr>
        <w:spacing w:after="0" w:line="240" w:lineRule="auto"/>
        <w:jc w:val="both"/>
        <w:rPr>
          <w:rFonts w:cs="Times New Roman"/>
          <w:i/>
        </w:rPr>
      </w:pPr>
      <w:r w:rsidRPr="00E7518E">
        <w:rPr>
          <w:rFonts w:cs="Times New Roman"/>
        </w:rPr>
        <w:t xml:space="preserve">Faktor yang disebabkan di atas yang mengakibatkan  nilai Index Standar Pencemaran Udara </w:t>
      </w:r>
      <w:r w:rsidRPr="00E7518E">
        <w:rPr>
          <w:rFonts w:cs="Times New Roman"/>
          <w:i/>
        </w:rPr>
        <w:t>(ISPU)</w:t>
      </w:r>
      <w:r w:rsidRPr="00E7518E">
        <w:rPr>
          <w:rFonts w:cs="Times New Roman"/>
        </w:rPr>
        <w:t xml:space="preserve"> tidak tergantung pada jumlah </w:t>
      </w:r>
      <w:r w:rsidRPr="00E7518E">
        <w:rPr>
          <w:rFonts w:eastAsiaTheme="minorEastAsia" w:cs="Times New Roman"/>
          <w:color w:val="000000"/>
        </w:rPr>
        <w:t>Titik Panas (</w:t>
      </w:r>
      <w:r w:rsidRPr="00E7518E">
        <w:rPr>
          <w:rFonts w:eastAsiaTheme="minorEastAsia" w:cs="Times New Roman"/>
          <w:i/>
          <w:color w:val="000000"/>
        </w:rPr>
        <w:t xml:space="preserve">Hotspot). </w:t>
      </w:r>
      <w:r w:rsidRPr="00E7518E">
        <w:rPr>
          <w:rFonts w:eastAsiaTheme="minorEastAsia" w:cs="Times New Roman"/>
          <w:color w:val="000000"/>
        </w:rPr>
        <w:t xml:space="preserve">sumber pencemar udara berdasarkan keadaan ruangnya dibagi menjadi 3, yaitu sumber titik </w:t>
      </w:r>
      <w:r w:rsidRPr="00E7518E">
        <w:rPr>
          <w:rFonts w:eastAsiaTheme="minorEastAsia" w:cs="Times New Roman"/>
          <w:i/>
          <w:color w:val="000000"/>
        </w:rPr>
        <w:t>(Point Source)</w:t>
      </w:r>
      <w:r w:rsidRPr="00E7518E">
        <w:rPr>
          <w:rFonts w:eastAsiaTheme="minorEastAsia" w:cs="Times New Roman"/>
          <w:color w:val="000000"/>
        </w:rPr>
        <w:t xml:space="preserve"> </w:t>
      </w:r>
      <w:r w:rsidRPr="00E7518E">
        <w:rPr>
          <w:rFonts w:eastAsiaTheme="minorEastAsia" w:cs="Times New Roman"/>
          <w:color w:val="000000"/>
        </w:rPr>
        <w:lastRenderedPageBreak/>
        <w:t xml:space="preserve">yang berarti sumber pencemar yang berada di tempat tertentu seperti contohnya industri, pembangkit listrik, yang kedua adalah sumber garis </w:t>
      </w:r>
      <w:r w:rsidRPr="00E7518E">
        <w:rPr>
          <w:rFonts w:eastAsiaTheme="minorEastAsia" w:cs="Times New Roman"/>
          <w:i/>
          <w:color w:val="000000"/>
        </w:rPr>
        <w:t>(Line Source)</w:t>
      </w:r>
      <w:r w:rsidRPr="00E7518E">
        <w:rPr>
          <w:rFonts w:eastAsiaTheme="minorEastAsia" w:cs="Times New Roman"/>
          <w:color w:val="000000"/>
        </w:rPr>
        <w:t xml:space="preserve"> yang berarti pencemar yang dapat berpindah tempat dalam mengemisikan pencemar, sehingga pencemar akan terdistribusi sepanjang jarak tertentu seperti contonya kendaraan bermotor, dan yang ketiga yaitu sumber area </w:t>
      </w:r>
      <w:r w:rsidRPr="00E7518E">
        <w:rPr>
          <w:rFonts w:eastAsiaTheme="minorEastAsia" w:cs="Times New Roman"/>
          <w:i/>
          <w:color w:val="000000"/>
        </w:rPr>
        <w:t xml:space="preserve">(Area Source) </w:t>
      </w:r>
      <w:r w:rsidRPr="00E7518E">
        <w:rPr>
          <w:rFonts w:eastAsiaTheme="minorEastAsia" w:cs="Times New Roman"/>
          <w:color w:val="000000"/>
        </w:rPr>
        <w:t>yang berarti sumber pencemar dimana sumber pencemar terdistribusi dalam area tertentu contohnya seperti kebakaran hutan,</w:t>
      </w:r>
      <w:r w:rsidRPr="00E7518E">
        <w:rPr>
          <w:rFonts w:cs="Times New Roman"/>
          <w:i/>
        </w:rPr>
        <w:t xml:space="preserve"> (Alfiah, 2015).</w:t>
      </w:r>
    </w:p>
    <w:p w:rsidR="00D915AB" w:rsidRPr="00E7518E" w:rsidRDefault="00D915AB" w:rsidP="00EB0BEE">
      <w:pPr>
        <w:spacing w:after="0" w:line="240" w:lineRule="auto"/>
        <w:jc w:val="both"/>
        <w:rPr>
          <w:rFonts w:cs="Times New Roman"/>
        </w:rPr>
      </w:pPr>
    </w:p>
    <w:p w:rsidR="00976418" w:rsidRPr="00E7518E" w:rsidRDefault="00EB0BEE" w:rsidP="00976418">
      <w:pPr>
        <w:pStyle w:val="ListParagraph"/>
        <w:numPr>
          <w:ilvl w:val="0"/>
          <w:numId w:val="14"/>
        </w:numPr>
        <w:tabs>
          <w:tab w:val="left" w:pos="1311"/>
        </w:tabs>
        <w:ind w:left="426" w:hanging="426"/>
        <w:rPr>
          <w:rFonts w:eastAsia="Calibri" w:cs="Times New Roman"/>
          <w:b/>
          <w:noProof/>
        </w:rPr>
      </w:pPr>
      <w:r w:rsidRPr="00E7518E">
        <w:rPr>
          <w:rFonts w:eastAsia="Calibri" w:cs="Times New Roman"/>
          <w:b/>
          <w:noProof/>
        </w:rPr>
        <w:t xml:space="preserve">Analisa </w:t>
      </w:r>
      <w:r w:rsidR="00E7518E">
        <w:rPr>
          <w:rFonts w:eastAsia="Calibri" w:cs="Times New Roman"/>
          <w:b/>
          <w:noProof/>
          <w:lang w:val="id-ID"/>
        </w:rPr>
        <w:t xml:space="preserve"> </w:t>
      </w:r>
      <w:r w:rsidRPr="00E7518E">
        <w:rPr>
          <w:rFonts w:eastAsia="Calibri" w:cs="Times New Roman"/>
          <w:b/>
          <w:noProof/>
        </w:rPr>
        <w:t>Korelasi antara Jumlah Titik Panas (</w:t>
      </w:r>
      <w:r w:rsidRPr="00E7518E">
        <w:rPr>
          <w:rFonts w:eastAsia="Calibri" w:cs="Times New Roman"/>
          <w:b/>
          <w:i/>
          <w:noProof/>
        </w:rPr>
        <w:t>Hotspot)</w:t>
      </w:r>
      <w:r w:rsidRPr="00E7518E">
        <w:rPr>
          <w:rFonts w:eastAsia="Calibri" w:cs="Times New Roman"/>
          <w:b/>
          <w:noProof/>
        </w:rPr>
        <w:t xml:space="preserve"> dengan Index Standar Pencemaran</w:t>
      </w:r>
      <w:r w:rsidR="00E7518E">
        <w:rPr>
          <w:rFonts w:eastAsia="Calibri" w:cs="Times New Roman"/>
          <w:b/>
          <w:noProof/>
          <w:lang w:val="id-ID"/>
        </w:rPr>
        <w:t xml:space="preserve"> </w:t>
      </w:r>
      <w:r w:rsidRPr="00E7518E">
        <w:rPr>
          <w:rFonts w:eastAsia="Calibri" w:cs="Times New Roman"/>
          <w:b/>
          <w:noProof/>
        </w:rPr>
        <w:t xml:space="preserve"> Udara </w:t>
      </w:r>
      <w:r w:rsidRPr="00E7518E">
        <w:rPr>
          <w:rFonts w:eastAsia="Calibri" w:cs="Times New Roman"/>
          <w:b/>
          <w:i/>
          <w:noProof/>
        </w:rPr>
        <w:t>(ISPU)</w:t>
      </w:r>
      <w:r w:rsidRPr="00E7518E">
        <w:rPr>
          <w:rFonts w:eastAsia="Calibri" w:cs="Times New Roman"/>
          <w:b/>
          <w:noProof/>
        </w:rPr>
        <w:t xml:space="preserve"> terhadap Kualitas Udara di Kota Pontianak dengan Metode SPSS.</w:t>
      </w:r>
    </w:p>
    <w:p w:rsidR="00D915AB" w:rsidRPr="00E7518E" w:rsidRDefault="00D915AB" w:rsidP="00976418">
      <w:pPr>
        <w:tabs>
          <w:tab w:val="left" w:pos="1311"/>
        </w:tabs>
        <w:jc w:val="both"/>
        <w:rPr>
          <w:rFonts w:eastAsia="Calibri" w:cs="Times New Roman"/>
          <w:b/>
          <w:noProof/>
        </w:rPr>
      </w:pPr>
      <w:r w:rsidRPr="00E7518E">
        <w:rPr>
          <w:rFonts w:eastAsia="Times New Roman" w:cs="Times New Roman"/>
          <w:bCs/>
          <w:lang w:eastAsia="id-ID"/>
        </w:rPr>
        <w:t>Korelasi</w:t>
      </w:r>
      <w:r w:rsidRPr="00E7518E">
        <w:rPr>
          <w:rFonts w:cs="Times New Roman"/>
        </w:rPr>
        <w:t xml:space="preserve"> adalah suatu ukuran </w:t>
      </w:r>
      <w:r w:rsidR="00976418" w:rsidRPr="00E7518E">
        <w:rPr>
          <w:rFonts w:cs="Times New Roman"/>
        </w:rPr>
        <w:t xml:space="preserve">hubungan linier antar variabel, </w:t>
      </w:r>
      <w:r w:rsidRPr="00E7518E">
        <w:rPr>
          <w:rFonts w:eastAsia="Times New Roman" w:cs="Times New Roman"/>
          <w:lang w:eastAsia="id-ID"/>
        </w:rPr>
        <w:t>Jika</w:t>
      </w:r>
      <w:r w:rsidR="00E7518E">
        <w:rPr>
          <w:rFonts w:eastAsia="Times New Roman" w:cs="Times New Roman"/>
          <w:lang w:eastAsia="id-ID"/>
        </w:rPr>
        <w:t xml:space="preserve"> </w:t>
      </w:r>
      <w:r w:rsidRPr="00E7518E">
        <w:rPr>
          <w:rFonts w:eastAsia="Times New Roman" w:cs="Times New Roman"/>
          <w:lang w:eastAsia="id-ID"/>
        </w:rPr>
        <w:t>suatu</w:t>
      </w:r>
      <w:r w:rsidR="00E7518E">
        <w:rPr>
          <w:rFonts w:eastAsia="Times New Roman" w:cs="Times New Roman"/>
          <w:lang w:eastAsia="id-ID"/>
        </w:rPr>
        <w:t xml:space="preserve"> </w:t>
      </w:r>
      <w:r w:rsidRPr="00E7518E">
        <w:rPr>
          <w:rFonts w:eastAsia="Times New Roman" w:cs="Times New Roman"/>
          <w:lang w:eastAsia="id-ID"/>
        </w:rPr>
        <w:t>hubungan</w:t>
      </w:r>
      <w:r w:rsidR="00E7518E">
        <w:rPr>
          <w:rFonts w:eastAsia="Times New Roman" w:cs="Times New Roman"/>
          <w:lang w:eastAsia="id-ID"/>
        </w:rPr>
        <w:t xml:space="preserve"> </w:t>
      </w:r>
      <w:r w:rsidRPr="00E7518E">
        <w:rPr>
          <w:rFonts w:eastAsia="Times New Roman" w:cs="Times New Roman"/>
          <w:lang w:eastAsia="id-ID"/>
        </w:rPr>
        <w:t>tidak</w:t>
      </w:r>
      <w:r w:rsidR="00E7518E">
        <w:rPr>
          <w:rFonts w:eastAsia="Times New Roman" w:cs="Times New Roman"/>
          <w:lang w:eastAsia="id-ID"/>
        </w:rPr>
        <w:t xml:space="preserve"> </w:t>
      </w:r>
      <w:r w:rsidRPr="00E7518E">
        <w:rPr>
          <w:rFonts w:eastAsia="Times New Roman" w:cs="Times New Roman"/>
          <w:lang w:eastAsia="id-ID"/>
        </w:rPr>
        <w:t>sama</w:t>
      </w:r>
      <w:r w:rsidR="00E7518E">
        <w:rPr>
          <w:rFonts w:eastAsia="Times New Roman" w:cs="Times New Roman"/>
          <w:lang w:eastAsia="id-ID"/>
        </w:rPr>
        <w:t xml:space="preserve"> </w:t>
      </w:r>
      <w:r w:rsidR="00976418" w:rsidRPr="00E7518E">
        <w:rPr>
          <w:rFonts w:eastAsia="Times New Roman" w:cs="Times New Roman"/>
          <w:lang w:eastAsia="id-ID"/>
        </w:rPr>
        <w:t xml:space="preserve">dengan </w:t>
      </w:r>
      <w:r w:rsidRPr="00E7518E">
        <w:rPr>
          <w:rFonts w:eastAsia="Times New Roman" w:cs="Times New Roman"/>
          <w:lang w:eastAsia="id-ID"/>
        </w:rPr>
        <w:t>0, mak</w:t>
      </w:r>
      <w:r w:rsidR="00976418" w:rsidRPr="00E7518E">
        <w:rPr>
          <w:rFonts w:eastAsia="Times New Roman" w:cs="Times New Roman"/>
          <w:lang w:eastAsia="id-ID"/>
        </w:rPr>
        <w:t>a</w:t>
      </w:r>
      <w:r w:rsidR="00E7518E">
        <w:rPr>
          <w:rFonts w:eastAsia="Times New Roman" w:cs="Times New Roman"/>
          <w:lang w:eastAsia="id-ID"/>
        </w:rPr>
        <w:t xml:space="preserve"> </w:t>
      </w:r>
      <w:r w:rsidR="00976418" w:rsidRPr="00E7518E">
        <w:rPr>
          <w:rFonts w:eastAsia="Times New Roman" w:cs="Times New Roman"/>
          <w:lang w:eastAsia="id-ID"/>
        </w:rPr>
        <w:t>dapat</w:t>
      </w:r>
      <w:r w:rsidR="00E7518E">
        <w:rPr>
          <w:rFonts w:eastAsia="Times New Roman" w:cs="Times New Roman"/>
          <w:lang w:eastAsia="id-ID"/>
        </w:rPr>
        <w:t xml:space="preserve"> </w:t>
      </w:r>
      <w:r w:rsidR="00976418" w:rsidRPr="00E7518E">
        <w:rPr>
          <w:rFonts w:eastAsia="Times New Roman" w:cs="Times New Roman"/>
          <w:lang w:eastAsia="id-ID"/>
        </w:rPr>
        <w:t>dikatakan</w:t>
      </w:r>
      <w:r w:rsidR="00E7518E">
        <w:rPr>
          <w:rFonts w:eastAsia="Times New Roman" w:cs="Times New Roman"/>
          <w:lang w:eastAsia="id-ID"/>
        </w:rPr>
        <w:t xml:space="preserve"> </w:t>
      </w:r>
      <w:r w:rsidR="00976418" w:rsidRPr="00E7518E">
        <w:rPr>
          <w:rFonts w:eastAsia="Times New Roman" w:cs="Times New Roman"/>
          <w:lang w:eastAsia="id-ID"/>
        </w:rPr>
        <w:t>terjadi</w:t>
      </w:r>
      <w:r w:rsidR="00E7518E">
        <w:rPr>
          <w:rFonts w:eastAsia="Times New Roman" w:cs="Times New Roman"/>
          <w:lang w:eastAsia="id-ID"/>
        </w:rPr>
        <w:t xml:space="preserve"> </w:t>
      </w:r>
      <w:r w:rsidR="00976418" w:rsidRPr="00E7518E">
        <w:rPr>
          <w:rFonts w:eastAsia="Times New Roman" w:cs="Times New Roman"/>
          <w:lang w:eastAsia="id-ID"/>
        </w:rPr>
        <w:t xml:space="preserve">hubungan. </w:t>
      </w:r>
      <w:r w:rsidRPr="00E7518E">
        <w:rPr>
          <w:rFonts w:eastAsia="Times New Roman" w:cs="Times New Roman"/>
          <w:lang w:eastAsia="id-ID"/>
        </w:rPr>
        <w:t>Signifikansi</w:t>
      </w:r>
      <w:r w:rsidR="00E7518E">
        <w:rPr>
          <w:rFonts w:eastAsia="Times New Roman" w:cs="Times New Roman"/>
          <w:lang w:eastAsia="id-ID"/>
        </w:rPr>
        <w:t xml:space="preserve"> </w:t>
      </w:r>
      <w:r w:rsidRPr="00E7518E">
        <w:rPr>
          <w:rFonts w:eastAsia="Times New Roman" w:cs="Times New Roman"/>
          <w:lang w:eastAsia="id-ID"/>
        </w:rPr>
        <w:t>bisa</w:t>
      </w:r>
      <w:r w:rsidR="00E7518E">
        <w:rPr>
          <w:rFonts w:eastAsia="Times New Roman" w:cs="Times New Roman"/>
          <w:lang w:eastAsia="id-ID"/>
        </w:rPr>
        <w:t xml:space="preserve"> </w:t>
      </w:r>
      <w:r w:rsidRPr="00E7518E">
        <w:rPr>
          <w:rFonts w:eastAsia="Times New Roman" w:cs="Times New Roman"/>
          <w:lang w:eastAsia="id-ID"/>
        </w:rPr>
        <w:t>ditentukan</w:t>
      </w:r>
      <w:r w:rsidR="00E7518E">
        <w:rPr>
          <w:rFonts w:eastAsia="Times New Roman" w:cs="Times New Roman"/>
          <w:lang w:eastAsia="id-ID"/>
        </w:rPr>
        <w:t xml:space="preserve"> </w:t>
      </w:r>
      <w:r w:rsidRPr="00E7518E">
        <w:rPr>
          <w:rFonts w:eastAsia="Times New Roman" w:cs="Times New Roman"/>
          <w:lang w:eastAsia="id-ID"/>
        </w:rPr>
        <w:t>lewat</w:t>
      </w:r>
      <w:r w:rsidR="00E7518E">
        <w:rPr>
          <w:rFonts w:eastAsia="Times New Roman" w:cs="Times New Roman"/>
          <w:lang w:eastAsia="id-ID"/>
        </w:rPr>
        <w:t xml:space="preserve"> </w:t>
      </w:r>
      <w:r w:rsidRPr="00E7518E">
        <w:rPr>
          <w:rFonts w:eastAsia="Times New Roman" w:cs="Times New Roman"/>
          <w:lang w:eastAsia="id-ID"/>
        </w:rPr>
        <w:t>baris Sig. (2-tailed). Jika</w:t>
      </w:r>
      <w:r w:rsidR="00E7518E">
        <w:rPr>
          <w:rFonts w:eastAsia="Times New Roman" w:cs="Times New Roman"/>
          <w:lang w:eastAsia="id-ID"/>
        </w:rPr>
        <w:t xml:space="preserve"> </w:t>
      </w:r>
      <w:r w:rsidRPr="00E7518E">
        <w:rPr>
          <w:rFonts w:eastAsia="Times New Roman" w:cs="Times New Roman"/>
          <w:lang w:eastAsia="id-ID"/>
        </w:rPr>
        <w:t>nilai Sig. (2-tailed) &lt; 0,05, maka</w:t>
      </w:r>
      <w:r w:rsidR="00E7518E">
        <w:rPr>
          <w:rFonts w:eastAsia="Times New Roman" w:cs="Times New Roman"/>
          <w:lang w:eastAsia="id-ID"/>
        </w:rPr>
        <w:t xml:space="preserve"> </w:t>
      </w:r>
      <w:r w:rsidRPr="00E7518E">
        <w:rPr>
          <w:rFonts w:eastAsia="Times New Roman" w:cs="Times New Roman"/>
          <w:lang w:eastAsia="id-ID"/>
        </w:rPr>
        <w:t>hubungan yang terdapat pada r dianggap signifikan</w:t>
      </w:r>
    </w:p>
    <w:p w:rsidR="00D915AB" w:rsidRPr="00E7518E" w:rsidRDefault="00D915AB" w:rsidP="00D915AB">
      <w:pPr>
        <w:pStyle w:val="ListParagraph"/>
        <w:numPr>
          <w:ilvl w:val="0"/>
          <w:numId w:val="24"/>
        </w:numPr>
        <w:autoSpaceDE w:val="0"/>
        <w:autoSpaceDN w:val="0"/>
        <w:adjustRightInd w:val="0"/>
        <w:spacing w:after="0" w:line="360" w:lineRule="auto"/>
        <w:rPr>
          <w:rFonts w:cs="Times New Roman"/>
          <w:b/>
          <w:lang w:val="id-ID"/>
        </w:rPr>
      </w:pPr>
      <w:r w:rsidRPr="00E7518E">
        <w:rPr>
          <w:rFonts w:cs="Times New Roman"/>
          <w:b/>
          <w:lang w:val="id-ID"/>
        </w:rPr>
        <w:t xml:space="preserve">Interval kekuatan hubungan dalam Metode SPSS </w:t>
      </w:r>
    </w:p>
    <w:tbl>
      <w:tblPr>
        <w:tblW w:w="5260" w:type="dxa"/>
        <w:jc w:val="center"/>
        <w:tblLook w:val="04A0"/>
      </w:tblPr>
      <w:tblGrid>
        <w:gridCol w:w="2360"/>
        <w:gridCol w:w="270"/>
        <w:gridCol w:w="2776"/>
      </w:tblGrid>
      <w:tr w:rsidR="00D915AB" w:rsidRPr="00163F47" w:rsidTr="00C5536B">
        <w:trPr>
          <w:trHeight w:val="330"/>
          <w:jc w:val="center"/>
        </w:trPr>
        <w:tc>
          <w:tcPr>
            <w:tcW w:w="236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b/>
                <w:bCs/>
                <w:color w:val="000000"/>
                <w:sz w:val="20"/>
                <w:szCs w:val="20"/>
                <w:lang w:eastAsia="id-ID"/>
              </w:rPr>
            </w:pPr>
            <w:r w:rsidRPr="00976418">
              <w:rPr>
                <w:rFonts w:eastAsia="Times New Roman" w:cs="Times New Roman"/>
                <w:b/>
                <w:bCs/>
                <w:color w:val="000000"/>
                <w:sz w:val="20"/>
                <w:szCs w:val="20"/>
                <w:lang w:eastAsia="id-ID"/>
              </w:rPr>
              <w:t>Koefisien</w:t>
            </w:r>
          </w:p>
        </w:tc>
        <w:tc>
          <w:tcPr>
            <w:tcW w:w="2900" w:type="dxa"/>
            <w:gridSpan w:val="2"/>
            <w:tcBorders>
              <w:top w:val="single" w:sz="8" w:space="0" w:color="auto"/>
              <w:left w:val="nil"/>
              <w:bottom w:val="double" w:sz="6" w:space="0" w:color="auto"/>
              <w:right w:val="single" w:sz="8" w:space="0" w:color="000000"/>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b/>
                <w:bCs/>
                <w:color w:val="000000"/>
                <w:sz w:val="20"/>
                <w:szCs w:val="20"/>
                <w:lang w:eastAsia="id-ID"/>
              </w:rPr>
            </w:pPr>
            <w:r w:rsidRPr="00976418">
              <w:rPr>
                <w:rFonts w:eastAsia="Times New Roman" w:cs="Times New Roman"/>
                <w:b/>
                <w:bCs/>
                <w:color w:val="000000"/>
                <w:sz w:val="20"/>
                <w:szCs w:val="20"/>
                <w:lang w:eastAsia="id-ID"/>
              </w:rPr>
              <w:t>Kekuatan Hubungan</w:t>
            </w:r>
          </w:p>
        </w:tc>
      </w:tr>
      <w:tr w:rsidR="00D915AB" w:rsidRPr="00163F47" w:rsidTr="00C5536B">
        <w:trPr>
          <w:trHeight w:val="330"/>
          <w:jc w:val="center"/>
        </w:trPr>
        <w:tc>
          <w:tcPr>
            <w:tcW w:w="2360" w:type="dxa"/>
            <w:tcBorders>
              <w:top w:val="nil"/>
              <w:left w:val="single" w:sz="8" w:space="0" w:color="auto"/>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0</w:t>
            </w:r>
          </w:p>
        </w:tc>
        <w:tc>
          <w:tcPr>
            <w:tcW w:w="124" w:type="dxa"/>
            <w:tcBorders>
              <w:top w:val="nil"/>
              <w:left w:val="nil"/>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w:t>
            </w:r>
          </w:p>
        </w:tc>
        <w:tc>
          <w:tcPr>
            <w:tcW w:w="2776" w:type="dxa"/>
            <w:tcBorders>
              <w:top w:val="nil"/>
              <w:left w:val="nil"/>
              <w:bottom w:val="single" w:sz="4" w:space="0" w:color="auto"/>
              <w:right w:val="single" w:sz="8" w:space="0" w:color="auto"/>
            </w:tcBorders>
            <w:shd w:val="clear" w:color="auto" w:fill="auto"/>
            <w:noWrap/>
            <w:vAlign w:val="center"/>
            <w:hideMark/>
          </w:tcPr>
          <w:p w:rsidR="00D915AB" w:rsidRPr="00976418" w:rsidRDefault="00D915AB" w:rsidP="00C5536B">
            <w:pPr>
              <w:spacing w:after="0" w:line="360" w:lineRule="auto"/>
              <w:rPr>
                <w:rFonts w:eastAsia="Times New Roman" w:cs="Times New Roman"/>
                <w:color w:val="000000"/>
                <w:sz w:val="20"/>
                <w:szCs w:val="20"/>
                <w:lang w:eastAsia="id-ID"/>
              </w:rPr>
            </w:pPr>
            <w:r w:rsidRPr="00976418">
              <w:rPr>
                <w:rFonts w:eastAsia="Times New Roman" w:cs="Times New Roman"/>
                <w:color w:val="000000"/>
                <w:sz w:val="20"/>
                <w:szCs w:val="20"/>
                <w:lang w:eastAsia="id-ID"/>
              </w:rPr>
              <w:t>Tidak ada korelasi</w:t>
            </w:r>
          </w:p>
        </w:tc>
      </w:tr>
      <w:tr w:rsidR="00D915AB" w:rsidRPr="00163F47" w:rsidTr="00C5536B">
        <w:trPr>
          <w:trHeight w:val="315"/>
          <w:jc w:val="center"/>
        </w:trPr>
        <w:tc>
          <w:tcPr>
            <w:tcW w:w="2360" w:type="dxa"/>
            <w:tcBorders>
              <w:top w:val="nil"/>
              <w:left w:val="single" w:sz="8" w:space="0" w:color="auto"/>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0,00 - 0,25</w:t>
            </w:r>
          </w:p>
        </w:tc>
        <w:tc>
          <w:tcPr>
            <w:tcW w:w="124" w:type="dxa"/>
            <w:tcBorders>
              <w:top w:val="nil"/>
              <w:left w:val="nil"/>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w:t>
            </w:r>
          </w:p>
        </w:tc>
        <w:tc>
          <w:tcPr>
            <w:tcW w:w="2776" w:type="dxa"/>
            <w:tcBorders>
              <w:top w:val="nil"/>
              <w:left w:val="nil"/>
              <w:bottom w:val="single" w:sz="4" w:space="0" w:color="auto"/>
              <w:right w:val="single" w:sz="8" w:space="0" w:color="auto"/>
            </w:tcBorders>
            <w:shd w:val="clear" w:color="auto" w:fill="auto"/>
            <w:noWrap/>
            <w:vAlign w:val="center"/>
            <w:hideMark/>
          </w:tcPr>
          <w:p w:rsidR="00D915AB" w:rsidRPr="00976418" w:rsidRDefault="00D915AB" w:rsidP="00C5536B">
            <w:pPr>
              <w:spacing w:after="0" w:line="360" w:lineRule="auto"/>
              <w:rPr>
                <w:rFonts w:eastAsia="Times New Roman" w:cs="Times New Roman"/>
                <w:color w:val="000000"/>
                <w:sz w:val="20"/>
                <w:szCs w:val="20"/>
                <w:lang w:eastAsia="id-ID"/>
              </w:rPr>
            </w:pPr>
            <w:r w:rsidRPr="00976418">
              <w:rPr>
                <w:rFonts w:eastAsia="Times New Roman" w:cs="Times New Roman"/>
                <w:color w:val="000000"/>
                <w:sz w:val="20"/>
                <w:szCs w:val="20"/>
                <w:lang w:eastAsia="id-ID"/>
              </w:rPr>
              <w:t>Korelasi sangat lemah</w:t>
            </w:r>
          </w:p>
        </w:tc>
      </w:tr>
      <w:tr w:rsidR="00D915AB" w:rsidRPr="00163F47" w:rsidTr="00C5536B">
        <w:trPr>
          <w:trHeight w:val="315"/>
          <w:jc w:val="center"/>
        </w:trPr>
        <w:tc>
          <w:tcPr>
            <w:tcW w:w="2360" w:type="dxa"/>
            <w:tcBorders>
              <w:top w:val="nil"/>
              <w:left w:val="single" w:sz="8" w:space="0" w:color="auto"/>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0,25 - 0,50</w:t>
            </w:r>
          </w:p>
        </w:tc>
        <w:tc>
          <w:tcPr>
            <w:tcW w:w="124" w:type="dxa"/>
            <w:tcBorders>
              <w:top w:val="nil"/>
              <w:left w:val="nil"/>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w:t>
            </w:r>
          </w:p>
        </w:tc>
        <w:tc>
          <w:tcPr>
            <w:tcW w:w="2776" w:type="dxa"/>
            <w:tcBorders>
              <w:top w:val="nil"/>
              <w:left w:val="nil"/>
              <w:bottom w:val="single" w:sz="4" w:space="0" w:color="auto"/>
              <w:right w:val="single" w:sz="8" w:space="0" w:color="auto"/>
            </w:tcBorders>
            <w:shd w:val="clear" w:color="auto" w:fill="auto"/>
            <w:noWrap/>
            <w:vAlign w:val="center"/>
            <w:hideMark/>
          </w:tcPr>
          <w:p w:rsidR="00D915AB" w:rsidRPr="00976418" w:rsidRDefault="00D915AB" w:rsidP="00C5536B">
            <w:pPr>
              <w:spacing w:after="0" w:line="360" w:lineRule="auto"/>
              <w:rPr>
                <w:rFonts w:eastAsia="Times New Roman" w:cs="Times New Roman"/>
                <w:color w:val="000000"/>
                <w:sz w:val="20"/>
                <w:szCs w:val="20"/>
                <w:lang w:eastAsia="id-ID"/>
              </w:rPr>
            </w:pPr>
            <w:r w:rsidRPr="00976418">
              <w:rPr>
                <w:rFonts w:eastAsia="Times New Roman" w:cs="Times New Roman"/>
                <w:color w:val="000000"/>
                <w:sz w:val="20"/>
                <w:szCs w:val="20"/>
                <w:lang w:eastAsia="id-ID"/>
              </w:rPr>
              <w:t>Korelasi cukup</w:t>
            </w:r>
          </w:p>
        </w:tc>
      </w:tr>
      <w:tr w:rsidR="00D915AB" w:rsidRPr="00163F47" w:rsidTr="00C5536B">
        <w:trPr>
          <w:trHeight w:val="315"/>
          <w:jc w:val="center"/>
        </w:trPr>
        <w:tc>
          <w:tcPr>
            <w:tcW w:w="2360" w:type="dxa"/>
            <w:tcBorders>
              <w:top w:val="nil"/>
              <w:left w:val="single" w:sz="8" w:space="0" w:color="auto"/>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0,50 - 0,75</w:t>
            </w:r>
          </w:p>
        </w:tc>
        <w:tc>
          <w:tcPr>
            <w:tcW w:w="124" w:type="dxa"/>
            <w:tcBorders>
              <w:top w:val="nil"/>
              <w:left w:val="nil"/>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w:t>
            </w:r>
          </w:p>
        </w:tc>
        <w:tc>
          <w:tcPr>
            <w:tcW w:w="2776" w:type="dxa"/>
            <w:tcBorders>
              <w:top w:val="nil"/>
              <w:left w:val="nil"/>
              <w:bottom w:val="single" w:sz="4" w:space="0" w:color="auto"/>
              <w:right w:val="single" w:sz="8" w:space="0" w:color="auto"/>
            </w:tcBorders>
            <w:shd w:val="clear" w:color="auto" w:fill="auto"/>
            <w:noWrap/>
            <w:vAlign w:val="center"/>
            <w:hideMark/>
          </w:tcPr>
          <w:p w:rsidR="00D915AB" w:rsidRPr="00976418" w:rsidRDefault="00D915AB" w:rsidP="00C5536B">
            <w:pPr>
              <w:spacing w:after="0" w:line="360" w:lineRule="auto"/>
              <w:rPr>
                <w:rFonts w:eastAsia="Times New Roman" w:cs="Times New Roman"/>
                <w:color w:val="000000"/>
                <w:sz w:val="20"/>
                <w:szCs w:val="20"/>
                <w:lang w:eastAsia="id-ID"/>
              </w:rPr>
            </w:pPr>
            <w:r w:rsidRPr="00976418">
              <w:rPr>
                <w:rFonts w:eastAsia="Times New Roman" w:cs="Times New Roman"/>
                <w:color w:val="000000"/>
                <w:sz w:val="20"/>
                <w:szCs w:val="20"/>
                <w:lang w:eastAsia="id-ID"/>
              </w:rPr>
              <w:t>Korelasi kuat</w:t>
            </w:r>
          </w:p>
        </w:tc>
      </w:tr>
      <w:tr w:rsidR="00D915AB" w:rsidRPr="00163F47" w:rsidTr="00C5536B">
        <w:trPr>
          <w:trHeight w:val="315"/>
          <w:jc w:val="center"/>
        </w:trPr>
        <w:tc>
          <w:tcPr>
            <w:tcW w:w="2360" w:type="dxa"/>
            <w:tcBorders>
              <w:top w:val="nil"/>
              <w:left w:val="single" w:sz="8" w:space="0" w:color="auto"/>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0,75 - 0,99</w:t>
            </w:r>
          </w:p>
        </w:tc>
        <w:tc>
          <w:tcPr>
            <w:tcW w:w="124" w:type="dxa"/>
            <w:tcBorders>
              <w:top w:val="nil"/>
              <w:left w:val="nil"/>
              <w:bottom w:val="single" w:sz="4"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w:t>
            </w:r>
          </w:p>
        </w:tc>
        <w:tc>
          <w:tcPr>
            <w:tcW w:w="2776" w:type="dxa"/>
            <w:tcBorders>
              <w:top w:val="nil"/>
              <w:left w:val="nil"/>
              <w:bottom w:val="single" w:sz="4" w:space="0" w:color="auto"/>
              <w:right w:val="single" w:sz="8" w:space="0" w:color="auto"/>
            </w:tcBorders>
            <w:shd w:val="clear" w:color="auto" w:fill="auto"/>
            <w:noWrap/>
            <w:vAlign w:val="center"/>
            <w:hideMark/>
          </w:tcPr>
          <w:p w:rsidR="00D915AB" w:rsidRPr="00976418" w:rsidRDefault="00D915AB" w:rsidP="00C5536B">
            <w:pPr>
              <w:spacing w:after="0" w:line="360" w:lineRule="auto"/>
              <w:rPr>
                <w:rFonts w:eastAsia="Times New Roman" w:cs="Times New Roman"/>
                <w:color w:val="000000"/>
                <w:sz w:val="20"/>
                <w:szCs w:val="20"/>
                <w:lang w:eastAsia="id-ID"/>
              </w:rPr>
            </w:pPr>
            <w:r w:rsidRPr="00976418">
              <w:rPr>
                <w:rFonts w:eastAsia="Times New Roman" w:cs="Times New Roman"/>
                <w:color w:val="000000"/>
                <w:sz w:val="20"/>
                <w:szCs w:val="20"/>
                <w:lang w:eastAsia="id-ID"/>
              </w:rPr>
              <w:t>Korelasi sangat kuat</w:t>
            </w:r>
          </w:p>
        </w:tc>
      </w:tr>
      <w:tr w:rsidR="00D915AB" w:rsidRPr="00163F47" w:rsidTr="00C5536B">
        <w:trPr>
          <w:trHeight w:val="330"/>
          <w:jc w:val="center"/>
        </w:trPr>
        <w:tc>
          <w:tcPr>
            <w:tcW w:w="2360" w:type="dxa"/>
            <w:tcBorders>
              <w:top w:val="nil"/>
              <w:left w:val="single" w:sz="8" w:space="0" w:color="auto"/>
              <w:bottom w:val="single" w:sz="8"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1</w:t>
            </w:r>
          </w:p>
        </w:tc>
        <w:tc>
          <w:tcPr>
            <w:tcW w:w="124" w:type="dxa"/>
            <w:tcBorders>
              <w:top w:val="nil"/>
              <w:left w:val="nil"/>
              <w:bottom w:val="single" w:sz="8" w:space="0" w:color="auto"/>
              <w:right w:val="single" w:sz="4" w:space="0" w:color="auto"/>
            </w:tcBorders>
            <w:shd w:val="clear" w:color="auto" w:fill="auto"/>
            <w:noWrap/>
            <w:vAlign w:val="center"/>
            <w:hideMark/>
          </w:tcPr>
          <w:p w:rsidR="00D915AB" w:rsidRPr="00976418" w:rsidRDefault="00D915AB" w:rsidP="00C5536B">
            <w:pPr>
              <w:spacing w:after="0" w:line="360" w:lineRule="auto"/>
              <w:jc w:val="center"/>
              <w:rPr>
                <w:rFonts w:eastAsia="Times New Roman" w:cs="Times New Roman"/>
                <w:color w:val="000000"/>
                <w:sz w:val="20"/>
                <w:szCs w:val="20"/>
                <w:lang w:eastAsia="id-ID"/>
              </w:rPr>
            </w:pPr>
            <w:r w:rsidRPr="00976418">
              <w:rPr>
                <w:rFonts w:eastAsia="Times New Roman" w:cs="Times New Roman"/>
                <w:color w:val="000000"/>
                <w:sz w:val="20"/>
                <w:szCs w:val="20"/>
                <w:lang w:eastAsia="id-ID"/>
              </w:rPr>
              <w:t>:</w:t>
            </w:r>
          </w:p>
        </w:tc>
        <w:tc>
          <w:tcPr>
            <w:tcW w:w="2776" w:type="dxa"/>
            <w:tcBorders>
              <w:top w:val="nil"/>
              <w:left w:val="nil"/>
              <w:bottom w:val="single" w:sz="8" w:space="0" w:color="auto"/>
              <w:right w:val="single" w:sz="8" w:space="0" w:color="auto"/>
            </w:tcBorders>
            <w:shd w:val="clear" w:color="auto" w:fill="auto"/>
            <w:noWrap/>
            <w:vAlign w:val="center"/>
            <w:hideMark/>
          </w:tcPr>
          <w:p w:rsidR="00D915AB" w:rsidRPr="00976418" w:rsidRDefault="00D915AB" w:rsidP="00C5536B">
            <w:pPr>
              <w:spacing w:after="0" w:line="360" w:lineRule="auto"/>
              <w:rPr>
                <w:rFonts w:eastAsia="Times New Roman" w:cs="Times New Roman"/>
                <w:color w:val="000000"/>
                <w:sz w:val="20"/>
                <w:szCs w:val="20"/>
                <w:lang w:eastAsia="id-ID"/>
              </w:rPr>
            </w:pPr>
            <w:r w:rsidRPr="00976418">
              <w:rPr>
                <w:rFonts w:eastAsia="Times New Roman" w:cs="Times New Roman"/>
                <w:color w:val="000000"/>
                <w:sz w:val="20"/>
                <w:szCs w:val="20"/>
                <w:lang w:eastAsia="id-ID"/>
              </w:rPr>
              <w:t>Korelasi sempurna</w:t>
            </w:r>
          </w:p>
        </w:tc>
      </w:tr>
    </w:tbl>
    <w:p w:rsidR="00EB7262" w:rsidRPr="00D915AB" w:rsidRDefault="00EB7262" w:rsidP="00D915AB">
      <w:pPr>
        <w:tabs>
          <w:tab w:val="left" w:pos="1311"/>
        </w:tabs>
        <w:rPr>
          <w:rFonts w:eastAsia="Calibri" w:cs="Times New Roman"/>
          <w:b/>
          <w:noProof/>
          <w:sz w:val="20"/>
          <w:szCs w:val="20"/>
        </w:rPr>
      </w:pPr>
    </w:p>
    <w:p w:rsidR="00EB0BEE" w:rsidRPr="00E7518E" w:rsidRDefault="00EB0BEE" w:rsidP="00D915AB">
      <w:pPr>
        <w:pStyle w:val="ListParagraph"/>
        <w:numPr>
          <w:ilvl w:val="0"/>
          <w:numId w:val="24"/>
        </w:numPr>
        <w:tabs>
          <w:tab w:val="left" w:pos="1843"/>
        </w:tabs>
        <w:autoSpaceDE w:val="0"/>
        <w:autoSpaceDN w:val="0"/>
        <w:adjustRightInd w:val="0"/>
        <w:spacing w:after="0" w:line="240" w:lineRule="auto"/>
        <w:ind w:right="-1"/>
        <w:rPr>
          <w:rFonts w:cs="Times New Roman"/>
          <w:b/>
        </w:rPr>
      </w:pPr>
      <w:proofErr w:type="spellStart"/>
      <w:r w:rsidRPr="00E7518E">
        <w:rPr>
          <w:rFonts w:cs="Times New Roman"/>
          <w:b/>
        </w:rPr>
        <w:t>Korelasi</w:t>
      </w:r>
      <w:proofErr w:type="spellEnd"/>
      <w:r w:rsidRPr="00E7518E">
        <w:rPr>
          <w:rFonts w:cs="Times New Roman"/>
          <w:b/>
        </w:rPr>
        <w:t xml:space="preserve"> </w:t>
      </w:r>
      <w:proofErr w:type="spellStart"/>
      <w:r w:rsidRPr="00E7518E">
        <w:rPr>
          <w:rFonts w:cs="Times New Roman"/>
          <w:b/>
        </w:rPr>
        <w:t>Hasil</w:t>
      </w:r>
      <w:proofErr w:type="spellEnd"/>
      <w:r w:rsidR="00E7518E">
        <w:rPr>
          <w:rFonts w:cs="Times New Roman"/>
          <w:b/>
          <w:lang w:val="id-ID"/>
        </w:rPr>
        <w:t xml:space="preserve"> </w:t>
      </w:r>
      <w:r w:rsidRPr="00E7518E">
        <w:rPr>
          <w:rFonts w:cs="Times New Roman"/>
          <w:b/>
        </w:rPr>
        <w:t xml:space="preserve"> </w:t>
      </w:r>
      <w:proofErr w:type="spellStart"/>
      <w:r w:rsidRPr="00E7518E">
        <w:rPr>
          <w:rFonts w:cs="Times New Roman"/>
          <w:b/>
        </w:rPr>
        <w:t>Analisis</w:t>
      </w:r>
      <w:proofErr w:type="spellEnd"/>
      <w:r w:rsidRPr="00E7518E">
        <w:rPr>
          <w:rFonts w:cs="Times New Roman"/>
          <w:b/>
        </w:rPr>
        <w:t xml:space="preserve"> </w:t>
      </w:r>
      <w:r w:rsidR="00E7518E">
        <w:rPr>
          <w:rFonts w:cs="Times New Roman"/>
          <w:b/>
          <w:lang w:val="id-ID"/>
        </w:rPr>
        <w:t xml:space="preserve"> </w:t>
      </w:r>
      <w:r w:rsidRPr="00E7518E">
        <w:rPr>
          <w:rFonts w:cs="Times New Roman"/>
          <w:b/>
        </w:rPr>
        <w:t xml:space="preserve">SPSS </w:t>
      </w:r>
      <w:proofErr w:type="spellStart"/>
      <w:r w:rsidRPr="00E7518E">
        <w:rPr>
          <w:rFonts w:cs="Times New Roman"/>
          <w:b/>
        </w:rPr>
        <w:t>antara</w:t>
      </w:r>
      <w:proofErr w:type="spellEnd"/>
      <w:r w:rsidR="00976418" w:rsidRPr="00E7518E">
        <w:rPr>
          <w:rFonts w:cs="Times New Roman"/>
          <w:b/>
          <w:lang w:val="id-ID"/>
        </w:rPr>
        <w:t xml:space="preserve"> </w:t>
      </w:r>
      <w:r w:rsidRPr="00E7518E">
        <w:rPr>
          <w:rFonts w:cs="Times New Roman"/>
          <w:b/>
          <w:i/>
        </w:rPr>
        <w:t>Hotspot</w:t>
      </w:r>
      <w:r w:rsidR="00976418" w:rsidRPr="00E7518E">
        <w:rPr>
          <w:rFonts w:cs="Times New Roman"/>
          <w:b/>
          <w:i/>
          <w:lang w:val="id-ID"/>
        </w:rPr>
        <w:t xml:space="preserve"> </w:t>
      </w:r>
      <w:proofErr w:type="spellStart"/>
      <w:r w:rsidRPr="00E7518E">
        <w:rPr>
          <w:rFonts w:cs="Times New Roman"/>
          <w:b/>
        </w:rPr>
        <w:t>dengan</w:t>
      </w:r>
      <w:proofErr w:type="spellEnd"/>
      <w:r w:rsidR="00976418" w:rsidRPr="00E7518E">
        <w:rPr>
          <w:rFonts w:cs="Times New Roman"/>
          <w:b/>
          <w:lang w:val="id-ID"/>
        </w:rPr>
        <w:t xml:space="preserve"> </w:t>
      </w:r>
      <w:r w:rsidRPr="00E7518E">
        <w:rPr>
          <w:rFonts w:cs="Times New Roman"/>
          <w:b/>
          <w:i/>
        </w:rPr>
        <w:t>ISPU</w:t>
      </w:r>
      <w:r w:rsidR="00976418" w:rsidRPr="00E7518E">
        <w:rPr>
          <w:rFonts w:cs="Times New Roman"/>
          <w:b/>
          <w:i/>
          <w:lang w:val="id-ID"/>
        </w:rPr>
        <w:t xml:space="preserve"> </w:t>
      </w:r>
      <w:proofErr w:type="spellStart"/>
      <w:r w:rsidRPr="00E7518E">
        <w:rPr>
          <w:rFonts w:cs="Times New Roman"/>
          <w:b/>
        </w:rPr>
        <w:t>Tahun</w:t>
      </w:r>
      <w:proofErr w:type="spellEnd"/>
      <w:r w:rsidRPr="00E7518E">
        <w:rPr>
          <w:rFonts w:cs="Times New Roman"/>
          <w:b/>
        </w:rPr>
        <w:t xml:space="preserve"> 2010 -2015 </w:t>
      </w:r>
      <w:proofErr w:type="spellStart"/>
      <w:r w:rsidRPr="00E7518E">
        <w:rPr>
          <w:rFonts w:cs="Times New Roman"/>
          <w:b/>
        </w:rPr>
        <w:t>di</w:t>
      </w:r>
      <w:proofErr w:type="spellEnd"/>
      <w:r w:rsidRPr="00E7518E">
        <w:rPr>
          <w:rFonts w:cs="Times New Roman"/>
          <w:b/>
        </w:rPr>
        <w:t xml:space="preserve"> Kota Pontianak</w:t>
      </w:r>
    </w:p>
    <w:p w:rsidR="00E7518E" w:rsidRPr="00E7518E" w:rsidRDefault="00E7518E" w:rsidP="00E7518E">
      <w:pPr>
        <w:pStyle w:val="ListParagraph"/>
        <w:tabs>
          <w:tab w:val="left" w:pos="1843"/>
        </w:tabs>
        <w:autoSpaceDE w:val="0"/>
        <w:autoSpaceDN w:val="0"/>
        <w:adjustRightInd w:val="0"/>
        <w:spacing w:after="0" w:line="240" w:lineRule="auto"/>
        <w:ind w:right="-1"/>
        <w:rPr>
          <w:rFonts w:cs="Times New Roman"/>
          <w:b/>
        </w:rPr>
      </w:pPr>
    </w:p>
    <w:tbl>
      <w:tblPr>
        <w:tblW w:w="7224" w:type="dxa"/>
        <w:jc w:val="center"/>
        <w:tblLook w:val="04A0"/>
      </w:tblPr>
      <w:tblGrid>
        <w:gridCol w:w="780"/>
        <w:gridCol w:w="1445"/>
        <w:gridCol w:w="914"/>
        <w:gridCol w:w="713"/>
        <w:gridCol w:w="3372"/>
      </w:tblGrid>
      <w:tr w:rsidR="00EB0BEE" w:rsidRPr="00FC258F" w:rsidTr="003D3803">
        <w:trPr>
          <w:trHeight w:val="166"/>
          <w:tblHeader/>
          <w:jc w:val="center"/>
        </w:trPr>
        <w:tc>
          <w:tcPr>
            <w:tcW w:w="7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Tahun</w:t>
            </w:r>
          </w:p>
        </w:tc>
        <w:tc>
          <w:tcPr>
            <w:tcW w:w="3072" w:type="dxa"/>
            <w:gridSpan w:val="3"/>
            <w:tcBorders>
              <w:top w:val="single" w:sz="8" w:space="0" w:color="auto"/>
              <w:left w:val="nil"/>
              <w:bottom w:val="single" w:sz="4" w:space="0" w:color="auto"/>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 xml:space="preserve">Analisa Korelasi </w:t>
            </w:r>
            <w:r w:rsidRPr="00EB7262">
              <w:rPr>
                <w:rFonts w:eastAsia="Times New Roman" w:cs="Times New Roman"/>
                <w:i/>
                <w:iCs/>
                <w:color w:val="000000"/>
                <w:sz w:val="20"/>
                <w:szCs w:val="20"/>
                <w:lang w:eastAsia="id-ID"/>
              </w:rPr>
              <w:t>Hotspot</w:t>
            </w:r>
            <w:r w:rsidRPr="00EB7262">
              <w:rPr>
                <w:rFonts w:eastAsia="Times New Roman" w:cs="Times New Roman"/>
                <w:color w:val="000000"/>
                <w:sz w:val="20"/>
                <w:szCs w:val="20"/>
                <w:lang w:eastAsia="id-ID"/>
              </w:rPr>
              <w:t xml:space="preserve"> dengan </w:t>
            </w:r>
            <w:r w:rsidRPr="00EB7262">
              <w:rPr>
                <w:rFonts w:eastAsia="Times New Roman" w:cs="Times New Roman"/>
                <w:i/>
                <w:color w:val="000000"/>
                <w:sz w:val="20"/>
                <w:szCs w:val="20"/>
                <w:lang w:eastAsia="id-ID"/>
              </w:rPr>
              <w:t>ISPU</w:t>
            </w:r>
          </w:p>
        </w:tc>
        <w:tc>
          <w:tcPr>
            <w:tcW w:w="3372" w:type="dxa"/>
            <w:vMerge w:val="restart"/>
            <w:tcBorders>
              <w:top w:val="single" w:sz="8" w:space="0" w:color="auto"/>
              <w:left w:val="single" w:sz="4" w:space="0" w:color="auto"/>
              <w:bottom w:val="double" w:sz="6" w:space="0" w:color="000000"/>
              <w:right w:val="single" w:sz="8"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Keterangan</w:t>
            </w:r>
          </w:p>
        </w:tc>
      </w:tr>
      <w:tr w:rsidR="00EB0BEE" w:rsidRPr="00FC258F" w:rsidTr="003D3803">
        <w:trPr>
          <w:trHeight w:val="174"/>
          <w:tblHeader/>
          <w:jc w:val="center"/>
        </w:trPr>
        <w:tc>
          <w:tcPr>
            <w:tcW w:w="780" w:type="dxa"/>
            <w:vMerge/>
            <w:tcBorders>
              <w:top w:val="single" w:sz="8" w:space="0" w:color="auto"/>
              <w:left w:val="single" w:sz="8" w:space="0" w:color="auto"/>
              <w:bottom w:val="double" w:sz="6"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1445" w:type="dxa"/>
            <w:tcBorders>
              <w:top w:val="nil"/>
              <w:left w:val="nil"/>
              <w:bottom w:val="double" w:sz="6" w:space="0" w:color="auto"/>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 </w:t>
            </w:r>
          </w:p>
        </w:tc>
        <w:tc>
          <w:tcPr>
            <w:tcW w:w="914" w:type="dxa"/>
            <w:tcBorders>
              <w:top w:val="nil"/>
              <w:left w:val="nil"/>
              <w:bottom w:val="double" w:sz="6" w:space="0" w:color="auto"/>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i/>
                <w:iCs/>
                <w:color w:val="000000"/>
                <w:sz w:val="20"/>
                <w:szCs w:val="20"/>
                <w:lang w:eastAsia="id-ID"/>
              </w:rPr>
            </w:pPr>
            <w:r w:rsidRPr="00EB7262">
              <w:rPr>
                <w:rFonts w:eastAsia="Times New Roman" w:cs="Times New Roman"/>
                <w:i/>
                <w:iCs/>
                <w:color w:val="000000"/>
                <w:sz w:val="20"/>
                <w:szCs w:val="20"/>
                <w:lang w:eastAsia="id-ID"/>
              </w:rPr>
              <w:t>Hotspot</w:t>
            </w:r>
          </w:p>
        </w:tc>
        <w:tc>
          <w:tcPr>
            <w:tcW w:w="712" w:type="dxa"/>
            <w:tcBorders>
              <w:top w:val="nil"/>
              <w:left w:val="nil"/>
              <w:bottom w:val="double" w:sz="6" w:space="0" w:color="auto"/>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i/>
                <w:color w:val="000000"/>
                <w:sz w:val="20"/>
                <w:szCs w:val="20"/>
                <w:lang w:eastAsia="id-ID"/>
              </w:rPr>
            </w:pPr>
            <w:r w:rsidRPr="00EB7262">
              <w:rPr>
                <w:rFonts w:eastAsia="Times New Roman" w:cs="Times New Roman"/>
                <w:i/>
                <w:color w:val="000000"/>
                <w:sz w:val="20"/>
                <w:szCs w:val="20"/>
                <w:lang w:eastAsia="id-ID"/>
              </w:rPr>
              <w:t>ISPU</w:t>
            </w:r>
          </w:p>
        </w:tc>
        <w:tc>
          <w:tcPr>
            <w:tcW w:w="3372" w:type="dxa"/>
            <w:vMerge/>
            <w:tcBorders>
              <w:top w:val="single" w:sz="8" w:space="0" w:color="auto"/>
              <w:left w:val="single" w:sz="4" w:space="0" w:color="auto"/>
              <w:bottom w:val="double" w:sz="6" w:space="0" w:color="000000"/>
              <w:right w:val="single" w:sz="8"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r>
      <w:tr w:rsidR="00EB0BEE" w:rsidRPr="00FC258F" w:rsidTr="003D3803">
        <w:trPr>
          <w:trHeight w:val="300"/>
          <w:jc w:val="center"/>
        </w:trPr>
        <w:tc>
          <w:tcPr>
            <w:tcW w:w="7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2010</w:t>
            </w:r>
          </w:p>
        </w:tc>
        <w:tc>
          <w:tcPr>
            <w:tcW w:w="1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Sig. (2-tailed)</w:t>
            </w:r>
          </w:p>
        </w:tc>
        <w:tc>
          <w:tcPr>
            <w:tcW w:w="9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1</w:t>
            </w:r>
          </w:p>
        </w:tc>
        <w:tc>
          <w:tcPr>
            <w:tcW w:w="7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0,552</w:t>
            </w:r>
          </w:p>
        </w:tc>
        <w:tc>
          <w:tcPr>
            <w:tcW w:w="3372" w:type="dxa"/>
            <w:vMerge w:val="restart"/>
            <w:tcBorders>
              <w:top w:val="nil"/>
              <w:left w:val="single" w:sz="4" w:space="0" w:color="auto"/>
              <w:bottom w:val="nil"/>
              <w:right w:val="single" w:sz="8" w:space="0" w:color="auto"/>
            </w:tcBorders>
            <w:shd w:val="clear" w:color="auto" w:fill="auto"/>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Nilai Signifikan (0,552) lebih dari 0,05 yang artinya tidak Signifikan antara kedua variabel tersebut</w:t>
            </w:r>
          </w:p>
        </w:tc>
      </w:tr>
      <w:tr w:rsidR="00EB0BEE" w:rsidRPr="00FC258F" w:rsidTr="003D3803">
        <w:trPr>
          <w:trHeight w:val="300"/>
          <w:jc w:val="center"/>
        </w:trPr>
        <w:tc>
          <w:tcPr>
            <w:tcW w:w="780" w:type="dxa"/>
            <w:vMerge/>
            <w:tcBorders>
              <w:top w:val="nil"/>
              <w:left w:val="single" w:sz="8"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1445"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914"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712"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3372" w:type="dxa"/>
            <w:vMerge/>
            <w:tcBorders>
              <w:top w:val="nil"/>
              <w:left w:val="single" w:sz="4" w:space="0" w:color="auto"/>
              <w:bottom w:val="nil"/>
              <w:right w:val="single" w:sz="8"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r>
      <w:tr w:rsidR="00EB0BEE" w:rsidRPr="00FC258F" w:rsidTr="003D3803">
        <w:trPr>
          <w:trHeight w:val="300"/>
          <w:jc w:val="center"/>
        </w:trPr>
        <w:tc>
          <w:tcPr>
            <w:tcW w:w="7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2011</w:t>
            </w:r>
          </w:p>
        </w:tc>
        <w:tc>
          <w:tcPr>
            <w:tcW w:w="1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Sig. (2-tailed)</w:t>
            </w:r>
          </w:p>
        </w:tc>
        <w:tc>
          <w:tcPr>
            <w:tcW w:w="9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1</w:t>
            </w:r>
          </w:p>
        </w:tc>
        <w:tc>
          <w:tcPr>
            <w:tcW w:w="7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0,105</w:t>
            </w:r>
          </w:p>
        </w:tc>
        <w:tc>
          <w:tcPr>
            <w:tcW w:w="3372"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D915AB" w:rsidRPr="00EB7262" w:rsidRDefault="00EB0BEE" w:rsidP="00D915A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Nilai Signifikan (0,105) lebih dari 0,05 yang artinya nilai antara kedua variabel tersebut tidak signifikan</w:t>
            </w:r>
          </w:p>
          <w:p w:rsidR="00D915AB" w:rsidRPr="00EB7262" w:rsidRDefault="00D915AB" w:rsidP="00D915AB">
            <w:pPr>
              <w:spacing w:after="0" w:line="240" w:lineRule="auto"/>
              <w:jc w:val="center"/>
              <w:rPr>
                <w:rFonts w:eastAsia="Times New Roman" w:cs="Times New Roman"/>
                <w:color w:val="000000"/>
                <w:sz w:val="20"/>
                <w:szCs w:val="20"/>
                <w:lang w:eastAsia="id-ID"/>
              </w:rPr>
            </w:pPr>
          </w:p>
        </w:tc>
      </w:tr>
      <w:tr w:rsidR="00EB0BEE" w:rsidRPr="00FC258F" w:rsidTr="003D3803">
        <w:trPr>
          <w:trHeight w:val="300"/>
          <w:jc w:val="center"/>
        </w:trPr>
        <w:tc>
          <w:tcPr>
            <w:tcW w:w="780" w:type="dxa"/>
            <w:vMerge/>
            <w:tcBorders>
              <w:top w:val="nil"/>
              <w:left w:val="single" w:sz="8"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1445"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914"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712"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3372" w:type="dxa"/>
            <w:vMerge/>
            <w:tcBorders>
              <w:top w:val="single" w:sz="4" w:space="0" w:color="auto"/>
              <w:left w:val="single" w:sz="4" w:space="0" w:color="auto"/>
              <w:bottom w:val="single" w:sz="4" w:space="0" w:color="000000"/>
              <w:right w:val="single" w:sz="8"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r>
      <w:tr w:rsidR="00EB0BEE" w:rsidRPr="00FC258F" w:rsidTr="003D3803">
        <w:trPr>
          <w:trHeight w:val="300"/>
          <w:jc w:val="center"/>
        </w:trPr>
        <w:tc>
          <w:tcPr>
            <w:tcW w:w="7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2012</w:t>
            </w:r>
          </w:p>
        </w:tc>
        <w:tc>
          <w:tcPr>
            <w:tcW w:w="1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Sig. (2-tailed)</w:t>
            </w:r>
          </w:p>
        </w:tc>
        <w:tc>
          <w:tcPr>
            <w:tcW w:w="9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1</w:t>
            </w:r>
          </w:p>
        </w:tc>
        <w:tc>
          <w:tcPr>
            <w:tcW w:w="7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0,239</w:t>
            </w:r>
          </w:p>
        </w:tc>
        <w:tc>
          <w:tcPr>
            <w:tcW w:w="3372" w:type="dxa"/>
            <w:vMerge w:val="restart"/>
            <w:tcBorders>
              <w:top w:val="nil"/>
              <w:left w:val="single" w:sz="4" w:space="0" w:color="auto"/>
              <w:bottom w:val="single" w:sz="4" w:space="0" w:color="000000"/>
              <w:right w:val="single" w:sz="8" w:space="0" w:color="auto"/>
            </w:tcBorders>
            <w:shd w:val="clear" w:color="auto" w:fill="auto"/>
            <w:vAlign w:val="center"/>
            <w:hideMark/>
          </w:tcPr>
          <w:p w:rsidR="00D915AB"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 xml:space="preserve">Nilai Signifikan (0,239) lebih dari 0,05 yang artinya nilai antara </w:t>
            </w:r>
          </w:p>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kedua variabel tersebut tidak signifikan.</w:t>
            </w:r>
          </w:p>
        </w:tc>
      </w:tr>
      <w:tr w:rsidR="00EB0BEE" w:rsidRPr="00FC258F" w:rsidTr="003D3803">
        <w:trPr>
          <w:trHeight w:val="300"/>
          <w:jc w:val="center"/>
        </w:trPr>
        <w:tc>
          <w:tcPr>
            <w:tcW w:w="780" w:type="dxa"/>
            <w:vMerge/>
            <w:tcBorders>
              <w:top w:val="nil"/>
              <w:left w:val="single" w:sz="8"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1445"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914"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712"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3372" w:type="dxa"/>
            <w:vMerge/>
            <w:tcBorders>
              <w:top w:val="nil"/>
              <w:left w:val="single" w:sz="4" w:space="0" w:color="auto"/>
              <w:bottom w:val="single" w:sz="4" w:space="0" w:color="000000"/>
              <w:right w:val="single" w:sz="8"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r>
      <w:tr w:rsidR="00EB0BEE" w:rsidRPr="00FC258F" w:rsidTr="003D3803">
        <w:trPr>
          <w:trHeight w:val="300"/>
          <w:jc w:val="center"/>
        </w:trPr>
        <w:tc>
          <w:tcPr>
            <w:tcW w:w="7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2013</w:t>
            </w:r>
          </w:p>
        </w:tc>
        <w:tc>
          <w:tcPr>
            <w:tcW w:w="1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Sig. (2-tailed)</w:t>
            </w:r>
          </w:p>
        </w:tc>
        <w:tc>
          <w:tcPr>
            <w:tcW w:w="9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1</w:t>
            </w:r>
          </w:p>
        </w:tc>
        <w:tc>
          <w:tcPr>
            <w:tcW w:w="7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0,119</w:t>
            </w:r>
          </w:p>
        </w:tc>
        <w:tc>
          <w:tcPr>
            <w:tcW w:w="3372" w:type="dxa"/>
            <w:vMerge w:val="restart"/>
            <w:tcBorders>
              <w:top w:val="nil"/>
              <w:left w:val="single" w:sz="4" w:space="0" w:color="auto"/>
              <w:bottom w:val="single" w:sz="4" w:space="0" w:color="000000"/>
              <w:right w:val="single" w:sz="8" w:space="0" w:color="auto"/>
            </w:tcBorders>
            <w:shd w:val="clear" w:color="auto" w:fill="auto"/>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Nilai Signifikan (0,119) lebih dari 0,05 yang artinya nilai antara kedua variabel tersebut tidak signifikan</w:t>
            </w:r>
          </w:p>
        </w:tc>
      </w:tr>
      <w:tr w:rsidR="00EB0BEE" w:rsidRPr="00FC258F" w:rsidTr="003D3803">
        <w:trPr>
          <w:trHeight w:val="300"/>
          <w:jc w:val="center"/>
        </w:trPr>
        <w:tc>
          <w:tcPr>
            <w:tcW w:w="780" w:type="dxa"/>
            <w:vMerge/>
            <w:tcBorders>
              <w:top w:val="nil"/>
              <w:left w:val="single" w:sz="8"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1445"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914"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712"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3372" w:type="dxa"/>
            <w:vMerge/>
            <w:tcBorders>
              <w:top w:val="nil"/>
              <w:left w:val="single" w:sz="4" w:space="0" w:color="auto"/>
              <w:bottom w:val="single" w:sz="4" w:space="0" w:color="000000"/>
              <w:right w:val="single" w:sz="8"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r>
      <w:tr w:rsidR="00EB0BEE" w:rsidRPr="00FC258F" w:rsidTr="003D3803">
        <w:trPr>
          <w:trHeight w:val="300"/>
          <w:jc w:val="center"/>
        </w:trPr>
        <w:tc>
          <w:tcPr>
            <w:tcW w:w="7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lastRenderedPageBreak/>
              <w:t>2014</w:t>
            </w:r>
          </w:p>
        </w:tc>
        <w:tc>
          <w:tcPr>
            <w:tcW w:w="14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Sig. (2-tailed)</w:t>
            </w:r>
          </w:p>
        </w:tc>
        <w:tc>
          <w:tcPr>
            <w:tcW w:w="9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1</w:t>
            </w:r>
          </w:p>
        </w:tc>
        <w:tc>
          <w:tcPr>
            <w:tcW w:w="7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0,028</w:t>
            </w:r>
          </w:p>
        </w:tc>
        <w:tc>
          <w:tcPr>
            <w:tcW w:w="3372" w:type="dxa"/>
            <w:vMerge w:val="restart"/>
            <w:tcBorders>
              <w:top w:val="nil"/>
              <w:left w:val="single" w:sz="4" w:space="0" w:color="auto"/>
              <w:bottom w:val="single" w:sz="4" w:space="0" w:color="000000"/>
              <w:right w:val="single" w:sz="8" w:space="0" w:color="auto"/>
            </w:tcBorders>
            <w:shd w:val="clear" w:color="auto" w:fill="auto"/>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Nilai Signifikan (0,028) Kurang dari 0,05 yang artinya nilai antara kedua variabel tersebut signifikan</w:t>
            </w:r>
          </w:p>
        </w:tc>
      </w:tr>
      <w:tr w:rsidR="00EB0BEE" w:rsidRPr="00FC258F" w:rsidTr="003D3803">
        <w:trPr>
          <w:trHeight w:val="300"/>
          <w:jc w:val="center"/>
        </w:trPr>
        <w:tc>
          <w:tcPr>
            <w:tcW w:w="780" w:type="dxa"/>
            <w:vMerge/>
            <w:tcBorders>
              <w:top w:val="nil"/>
              <w:left w:val="single" w:sz="8"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1445"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914"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712" w:type="dxa"/>
            <w:vMerge/>
            <w:tcBorders>
              <w:top w:val="nil"/>
              <w:left w:val="single" w:sz="4" w:space="0" w:color="auto"/>
              <w:bottom w:val="single" w:sz="4" w:space="0" w:color="000000"/>
              <w:right w:val="single" w:sz="4"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c>
          <w:tcPr>
            <w:tcW w:w="3372" w:type="dxa"/>
            <w:vMerge/>
            <w:tcBorders>
              <w:top w:val="nil"/>
              <w:left w:val="single" w:sz="4" w:space="0" w:color="auto"/>
              <w:bottom w:val="single" w:sz="4" w:space="0" w:color="000000"/>
              <w:right w:val="single" w:sz="8" w:space="0" w:color="auto"/>
            </w:tcBorders>
            <w:vAlign w:val="center"/>
            <w:hideMark/>
          </w:tcPr>
          <w:p w:rsidR="00EB0BEE" w:rsidRPr="00EB7262" w:rsidRDefault="00EB0BEE" w:rsidP="00C5536B">
            <w:pPr>
              <w:spacing w:after="0" w:line="240" w:lineRule="auto"/>
              <w:rPr>
                <w:rFonts w:eastAsia="Times New Roman" w:cs="Times New Roman"/>
                <w:color w:val="000000"/>
                <w:sz w:val="20"/>
                <w:szCs w:val="20"/>
                <w:lang w:eastAsia="id-ID"/>
              </w:rPr>
            </w:pPr>
          </w:p>
        </w:tc>
      </w:tr>
      <w:tr w:rsidR="00EB0BEE" w:rsidRPr="00FC258F" w:rsidTr="003D3803">
        <w:trPr>
          <w:trHeight w:val="300"/>
          <w:jc w:val="center"/>
        </w:trPr>
        <w:tc>
          <w:tcPr>
            <w:tcW w:w="7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2015</w:t>
            </w:r>
          </w:p>
        </w:tc>
        <w:tc>
          <w:tcPr>
            <w:tcW w:w="1445"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Sig. (2-tailed)</w:t>
            </w:r>
          </w:p>
        </w:tc>
        <w:tc>
          <w:tcPr>
            <w:tcW w:w="9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1</w:t>
            </w:r>
          </w:p>
        </w:tc>
        <w:tc>
          <w:tcPr>
            <w:tcW w:w="71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0,865</w:t>
            </w:r>
          </w:p>
        </w:tc>
        <w:tc>
          <w:tcPr>
            <w:tcW w:w="3372" w:type="dxa"/>
            <w:vMerge w:val="restart"/>
            <w:tcBorders>
              <w:top w:val="nil"/>
              <w:left w:val="single" w:sz="4" w:space="0" w:color="auto"/>
              <w:bottom w:val="single" w:sz="8" w:space="0" w:color="000000"/>
              <w:right w:val="single" w:sz="8" w:space="0" w:color="auto"/>
            </w:tcBorders>
            <w:shd w:val="clear" w:color="auto" w:fill="auto"/>
            <w:vAlign w:val="center"/>
            <w:hideMark/>
          </w:tcPr>
          <w:p w:rsidR="00EB0BEE" w:rsidRPr="00EB7262" w:rsidRDefault="00EB0BEE" w:rsidP="00C5536B">
            <w:pPr>
              <w:spacing w:after="0" w:line="240" w:lineRule="auto"/>
              <w:jc w:val="center"/>
              <w:rPr>
                <w:rFonts w:eastAsia="Times New Roman" w:cs="Times New Roman"/>
                <w:color w:val="000000"/>
                <w:sz w:val="20"/>
                <w:szCs w:val="20"/>
                <w:lang w:eastAsia="id-ID"/>
              </w:rPr>
            </w:pPr>
            <w:r w:rsidRPr="00EB7262">
              <w:rPr>
                <w:rFonts w:eastAsia="Times New Roman" w:cs="Times New Roman"/>
                <w:color w:val="000000"/>
                <w:sz w:val="20"/>
                <w:szCs w:val="20"/>
                <w:lang w:eastAsia="id-ID"/>
              </w:rPr>
              <w:t>Nilai Signifikan (0,865) lebih dari 0,05 yang artinya tidak Signifikan antara kedua variabel tersebut</w:t>
            </w:r>
          </w:p>
        </w:tc>
      </w:tr>
      <w:tr w:rsidR="00EB0BEE" w:rsidRPr="00FC258F" w:rsidTr="003D3803">
        <w:trPr>
          <w:trHeight w:val="300"/>
          <w:jc w:val="center"/>
        </w:trPr>
        <w:tc>
          <w:tcPr>
            <w:tcW w:w="780" w:type="dxa"/>
            <w:vMerge/>
            <w:tcBorders>
              <w:top w:val="nil"/>
              <w:left w:val="single" w:sz="8" w:space="0" w:color="auto"/>
              <w:bottom w:val="single" w:sz="8" w:space="0" w:color="000000"/>
              <w:right w:val="single" w:sz="4" w:space="0" w:color="auto"/>
            </w:tcBorders>
            <w:vAlign w:val="center"/>
            <w:hideMark/>
          </w:tcPr>
          <w:p w:rsidR="00EB0BEE" w:rsidRPr="00FC258F" w:rsidRDefault="00EB0BEE" w:rsidP="00C5536B">
            <w:pPr>
              <w:spacing w:after="0" w:line="240" w:lineRule="auto"/>
              <w:rPr>
                <w:rFonts w:ascii="Times New Roman" w:eastAsia="Times New Roman" w:hAnsi="Times New Roman" w:cs="Times New Roman"/>
                <w:color w:val="000000"/>
                <w:sz w:val="20"/>
                <w:szCs w:val="20"/>
                <w:lang w:eastAsia="id-ID"/>
              </w:rPr>
            </w:pPr>
          </w:p>
        </w:tc>
        <w:tc>
          <w:tcPr>
            <w:tcW w:w="1445" w:type="dxa"/>
            <w:vMerge/>
            <w:tcBorders>
              <w:top w:val="nil"/>
              <w:left w:val="single" w:sz="4" w:space="0" w:color="auto"/>
              <w:bottom w:val="single" w:sz="8" w:space="0" w:color="000000"/>
              <w:right w:val="single" w:sz="4" w:space="0" w:color="auto"/>
            </w:tcBorders>
            <w:vAlign w:val="center"/>
            <w:hideMark/>
          </w:tcPr>
          <w:p w:rsidR="00EB0BEE" w:rsidRPr="00FC258F" w:rsidRDefault="00EB0BEE" w:rsidP="00C5536B">
            <w:pPr>
              <w:spacing w:after="0" w:line="240" w:lineRule="auto"/>
              <w:rPr>
                <w:rFonts w:ascii="Times New Roman" w:eastAsia="Times New Roman" w:hAnsi="Times New Roman" w:cs="Times New Roman"/>
                <w:color w:val="000000"/>
                <w:sz w:val="20"/>
                <w:szCs w:val="20"/>
                <w:lang w:eastAsia="id-ID"/>
              </w:rPr>
            </w:pPr>
          </w:p>
        </w:tc>
        <w:tc>
          <w:tcPr>
            <w:tcW w:w="914" w:type="dxa"/>
            <w:vMerge/>
            <w:tcBorders>
              <w:top w:val="nil"/>
              <w:left w:val="single" w:sz="4" w:space="0" w:color="auto"/>
              <w:bottom w:val="single" w:sz="8" w:space="0" w:color="000000"/>
              <w:right w:val="single" w:sz="4" w:space="0" w:color="auto"/>
            </w:tcBorders>
            <w:vAlign w:val="center"/>
            <w:hideMark/>
          </w:tcPr>
          <w:p w:rsidR="00EB0BEE" w:rsidRPr="00FC258F" w:rsidRDefault="00EB0BEE" w:rsidP="00C5536B">
            <w:pPr>
              <w:spacing w:after="0" w:line="240" w:lineRule="auto"/>
              <w:rPr>
                <w:rFonts w:ascii="Times New Roman" w:eastAsia="Times New Roman" w:hAnsi="Times New Roman" w:cs="Times New Roman"/>
                <w:color w:val="000000"/>
                <w:sz w:val="20"/>
                <w:szCs w:val="20"/>
                <w:lang w:eastAsia="id-ID"/>
              </w:rPr>
            </w:pPr>
          </w:p>
        </w:tc>
        <w:tc>
          <w:tcPr>
            <w:tcW w:w="712" w:type="dxa"/>
            <w:vMerge/>
            <w:tcBorders>
              <w:top w:val="nil"/>
              <w:left w:val="single" w:sz="4" w:space="0" w:color="auto"/>
              <w:bottom w:val="single" w:sz="8" w:space="0" w:color="000000"/>
              <w:right w:val="single" w:sz="4" w:space="0" w:color="auto"/>
            </w:tcBorders>
            <w:vAlign w:val="center"/>
            <w:hideMark/>
          </w:tcPr>
          <w:p w:rsidR="00EB0BEE" w:rsidRPr="00FC258F" w:rsidRDefault="00EB0BEE" w:rsidP="00C5536B">
            <w:pPr>
              <w:spacing w:after="0" w:line="240" w:lineRule="auto"/>
              <w:rPr>
                <w:rFonts w:ascii="Times New Roman" w:eastAsia="Times New Roman" w:hAnsi="Times New Roman" w:cs="Times New Roman"/>
                <w:color w:val="000000"/>
                <w:sz w:val="20"/>
                <w:szCs w:val="20"/>
                <w:lang w:eastAsia="id-ID"/>
              </w:rPr>
            </w:pPr>
          </w:p>
        </w:tc>
        <w:tc>
          <w:tcPr>
            <w:tcW w:w="3372" w:type="dxa"/>
            <w:vMerge/>
            <w:tcBorders>
              <w:top w:val="nil"/>
              <w:left w:val="single" w:sz="4" w:space="0" w:color="auto"/>
              <w:bottom w:val="single" w:sz="8" w:space="0" w:color="000000"/>
              <w:right w:val="single" w:sz="8" w:space="0" w:color="auto"/>
            </w:tcBorders>
            <w:vAlign w:val="center"/>
            <w:hideMark/>
          </w:tcPr>
          <w:p w:rsidR="00EB0BEE" w:rsidRPr="00FC258F" w:rsidRDefault="00EB0BEE" w:rsidP="00C5536B">
            <w:pPr>
              <w:spacing w:after="0" w:line="240" w:lineRule="auto"/>
              <w:rPr>
                <w:rFonts w:ascii="Times New Roman" w:eastAsia="Times New Roman" w:hAnsi="Times New Roman" w:cs="Times New Roman"/>
                <w:color w:val="000000"/>
                <w:sz w:val="20"/>
                <w:szCs w:val="20"/>
                <w:lang w:eastAsia="id-ID"/>
              </w:rPr>
            </w:pPr>
          </w:p>
        </w:tc>
      </w:tr>
    </w:tbl>
    <w:p w:rsidR="003D3803" w:rsidRDefault="003D3803" w:rsidP="00D915AB">
      <w:pPr>
        <w:autoSpaceDE w:val="0"/>
        <w:autoSpaceDN w:val="0"/>
        <w:adjustRightInd w:val="0"/>
        <w:spacing w:after="0" w:line="240" w:lineRule="auto"/>
        <w:jc w:val="both"/>
        <w:rPr>
          <w:rFonts w:cs="Times New Roman"/>
          <w:color w:val="000000"/>
          <w:sz w:val="20"/>
          <w:szCs w:val="20"/>
        </w:rPr>
      </w:pPr>
    </w:p>
    <w:p w:rsidR="00D915AB" w:rsidRPr="00E7518E" w:rsidRDefault="00D915AB" w:rsidP="00D915AB">
      <w:pPr>
        <w:autoSpaceDE w:val="0"/>
        <w:autoSpaceDN w:val="0"/>
        <w:adjustRightInd w:val="0"/>
        <w:spacing w:after="0" w:line="240" w:lineRule="auto"/>
        <w:jc w:val="both"/>
        <w:rPr>
          <w:rFonts w:cs="Times New Roman"/>
          <w:color w:val="000000"/>
        </w:rPr>
      </w:pPr>
      <w:r w:rsidRPr="00E7518E">
        <w:rPr>
          <w:rFonts w:cs="Times New Roman"/>
          <w:color w:val="000000"/>
        </w:rPr>
        <w:t xml:space="preserve">Dari Tabel di atas pada Tahun 2010 Nilai Korelasi Titik Panas </w:t>
      </w:r>
      <w:r w:rsidRPr="00E7518E">
        <w:rPr>
          <w:rFonts w:cs="Times New Roman"/>
          <w:i/>
          <w:color w:val="000000"/>
        </w:rPr>
        <w:t>(Hotspot)</w:t>
      </w:r>
      <w:r w:rsidRPr="00E7518E">
        <w:rPr>
          <w:rFonts w:cs="Times New Roman"/>
          <w:color w:val="000000"/>
        </w:rPr>
        <w:t xml:space="preserve"> dan </w:t>
      </w:r>
      <w:r w:rsidRPr="00E7518E">
        <w:rPr>
          <w:rFonts w:cs="Times New Roman"/>
          <w:i/>
          <w:color w:val="000000"/>
        </w:rPr>
        <w:t>ISPU</w:t>
      </w:r>
      <w:r w:rsidRPr="00E7518E">
        <w:rPr>
          <w:rFonts w:cs="Times New Roman"/>
          <w:color w:val="000000"/>
        </w:rPr>
        <w:t xml:space="preserve"> menunjukan nilai Signifikan (0,552) lebih dari 0,05 yang artinya tidak Signifikan antara kedua variabel tersebut. Sedangkan </w:t>
      </w:r>
      <w:r w:rsidRPr="00E7518E">
        <w:rPr>
          <w:rFonts w:cs="Times New Roman"/>
        </w:rPr>
        <w:t xml:space="preserve">Pada Tahun 2011 Nilai Korelasi Titik Panas </w:t>
      </w:r>
      <w:r w:rsidRPr="00E7518E">
        <w:rPr>
          <w:rFonts w:cs="Times New Roman"/>
          <w:i/>
        </w:rPr>
        <w:t>(Hotspot)</w:t>
      </w:r>
      <w:r w:rsidRPr="00E7518E">
        <w:rPr>
          <w:rFonts w:cs="Times New Roman"/>
        </w:rPr>
        <w:t xml:space="preserve"> dan </w:t>
      </w:r>
      <w:r w:rsidRPr="00E7518E">
        <w:rPr>
          <w:rFonts w:cs="Times New Roman"/>
          <w:i/>
        </w:rPr>
        <w:t>ISPU</w:t>
      </w:r>
      <w:r w:rsidRPr="00E7518E">
        <w:rPr>
          <w:rFonts w:cs="Times New Roman"/>
        </w:rPr>
        <w:t xml:space="preserve"> menunjukan nilai Signifikan (0,105) lebih dari 0,05 yang artinya nilai antara kedua variabel tersebut tidak signifikan, di Tahun 2012 Nilai Korelasi Titik Panas </w:t>
      </w:r>
      <w:r w:rsidRPr="00E7518E">
        <w:rPr>
          <w:rFonts w:cs="Times New Roman"/>
          <w:i/>
        </w:rPr>
        <w:t>(Hotspot)</w:t>
      </w:r>
      <w:r w:rsidRPr="00E7518E">
        <w:rPr>
          <w:rFonts w:cs="Times New Roman"/>
        </w:rPr>
        <w:t xml:space="preserve"> dan </w:t>
      </w:r>
      <w:r w:rsidRPr="00E7518E">
        <w:rPr>
          <w:rFonts w:cs="Times New Roman"/>
          <w:i/>
        </w:rPr>
        <w:t>ISPU</w:t>
      </w:r>
      <w:r w:rsidRPr="00E7518E">
        <w:rPr>
          <w:rFonts w:cs="Times New Roman"/>
        </w:rPr>
        <w:t xml:space="preserve"> menunjukan nilai Signifikan (0,239) lebih dari 0,05 yang artinya nilai antara kedua variabel tersebut tidak signifikan.</w:t>
      </w:r>
      <w:r w:rsidRPr="00E7518E">
        <w:rPr>
          <w:rFonts w:cs="Times New Roman"/>
          <w:color w:val="000000"/>
        </w:rPr>
        <w:t xml:space="preserve"> Untuk </w:t>
      </w:r>
      <w:r w:rsidRPr="00E7518E">
        <w:rPr>
          <w:rFonts w:cs="Times New Roman"/>
        </w:rPr>
        <w:t xml:space="preserve">Tahun 2013 Nilai Korelasi Titik Panas </w:t>
      </w:r>
      <w:r w:rsidRPr="00E7518E">
        <w:rPr>
          <w:rFonts w:cs="Times New Roman"/>
          <w:i/>
        </w:rPr>
        <w:t>(Hotspot)</w:t>
      </w:r>
      <w:r w:rsidRPr="00E7518E">
        <w:rPr>
          <w:rFonts w:cs="Times New Roman"/>
        </w:rPr>
        <w:t xml:space="preserve"> dan </w:t>
      </w:r>
      <w:r w:rsidRPr="00E7518E">
        <w:rPr>
          <w:rFonts w:cs="Times New Roman"/>
          <w:i/>
        </w:rPr>
        <w:t xml:space="preserve">ISPU </w:t>
      </w:r>
      <w:r w:rsidRPr="00E7518E">
        <w:rPr>
          <w:rFonts w:cs="Times New Roman"/>
        </w:rPr>
        <w:t>menunjukan nilai Signifikan (0,119) lebih dari 0,05 yang artinya nilai antara kedua variabel tersebut tidak signifikan.</w:t>
      </w:r>
      <w:r w:rsidRPr="00E7518E">
        <w:rPr>
          <w:rFonts w:cs="Times New Roman"/>
          <w:color w:val="000000"/>
        </w:rPr>
        <w:t xml:space="preserve"> Sedangkan </w:t>
      </w:r>
      <w:r w:rsidRPr="00E7518E">
        <w:rPr>
          <w:rFonts w:cs="Times New Roman"/>
        </w:rPr>
        <w:t xml:space="preserve">Tahun 2014 Nilai Korelasi Titik Panas </w:t>
      </w:r>
      <w:r w:rsidRPr="00E7518E">
        <w:rPr>
          <w:rFonts w:cs="Times New Roman"/>
          <w:i/>
        </w:rPr>
        <w:t xml:space="preserve">(Hotspot) </w:t>
      </w:r>
      <w:r w:rsidRPr="00E7518E">
        <w:rPr>
          <w:rFonts w:cs="Times New Roman"/>
        </w:rPr>
        <w:t xml:space="preserve">dan </w:t>
      </w:r>
      <w:r w:rsidRPr="00E7518E">
        <w:rPr>
          <w:rFonts w:cs="Times New Roman"/>
          <w:i/>
        </w:rPr>
        <w:t xml:space="preserve">ISPU </w:t>
      </w:r>
      <w:r w:rsidRPr="00E7518E">
        <w:rPr>
          <w:rFonts w:cs="Times New Roman"/>
        </w:rPr>
        <w:t xml:space="preserve">menunjukan nilai Signifikan (0,028) Kurang dari 0,05 yang artinya nilai antara kedua variabel tersebut signifikan, dan </w:t>
      </w:r>
      <w:r w:rsidRPr="00E7518E">
        <w:rPr>
          <w:rFonts w:cs="Times New Roman"/>
          <w:color w:val="000000"/>
        </w:rPr>
        <w:t xml:space="preserve">Pada Tahun 2015 Nilai Korelasi Titik Panas </w:t>
      </w:r>
      <w:r w:rsidRPr="00E7518E">
        <w:rPr>
          <w:rFonts w:cs="Times New Roman"/>
          <w:i/>
          <w:color w:val="000000"/>
        </w:rPr>
        <w:t>(Hotspot)</w:t>
      </w:r>
      <w:r w:rsidRPr="00E7518E">
        <w:rPr>
          <w:rFonts w:cs="Times New Roman"/>
          <w:color w:val="000000"/>
        </w:rPr>
        <w:t xml:space="preserve"> dan </w:t>
      </w:r>
      <w:r w:rsidRPr="00E7518E">
        <w:rPr>
          <w:rFonts w:cs="Times New Roman"/>
          <w:i/>
          <w:color w:val="000000"/>
        </w:rPr>
        <w:t>ISPU</w:t>
      </w:r>
      <w:r w:rsidRPr="00E7518E">
        <w:rPr>
          <w:rFonts w:cs="Times New Roman"/>
          <w:color w:val="000000"/>
        </w:rPr>
        <w:t xml:space="preserve"> menunjukan nilai Signifikan (0,865) lebih dari 0,05 yang artinya tidak Signifikan antara kedua variabel tersebut, karena nilai (-0,055) berada pada range 0,00 – 0,25 yang artinya memiliki korelasi yang sangat lemah.</w:t>
      </w:r>
    </w:p>
    <w:p w:rsidR="00D915AB" w:rsidRPr="00E7518E" w:rsidRDefault="00D915AB" w:rsidP="00D915AB">
      <w:pPr>
        <w:autoSpaceDE w:val="0"/>
        <w:autoSpaceDN w:val="0"/>
        <w:adjustRightInd w:val="0"/>
        <w:spacing w:after="0" w:line="240" w:lineRule="auto"/>
        <w:jc w:val="both"/>
        <w:rPr>
          <w:rFonts w:cs="Times New Roman"/>
        </w:rPr>
      </w:pPr>
      <w:r w:rsidRPr="00E7518E">
        <w:rPr>
          <w:rFonts w:cs="Times New Roman"/>
          <w:color w:val="000000"/>
        </w:rPr>
        <w:t xml:space="preserve">Berdasarkan nilai Koefisien di atas diperoleh hubungan korelasi yang lemah dan tidak signifikan. Hubungan korelasi dan signifikan tersebut disebabkan karena nilai Index Standar Pencemaran Udara </w:t>
      </w:r>
      <w:r w:rsidRPr="00E7518E">
        <w:rPr>
          <w:rFonts w:cs="Times New Roman"/>
          <w:i/>
          <w:color w:val="000000"/>
        </w:rPr>
        <w:t xml:space="preserve">(ISPU) </w:t>
      </w:r>
      <w:r w:rsidRPr="00E7518E">
        <w:rPr>
          <w:rFonts w:cs="Times New Roman"/>
          <w:color w:val="000000"/>
        </w:rPr>
        <w:t xml:space="preserve">tidak hanya bersumber pada Titik Panas </w:t>
      </w:r>
      <w:r w:rsidRPr="00E7518E">
        <w:rPr>
          <w:rFonts w:cs="Times New Roman"/>
          <w:i/>
          <w:color w:val="000000"/>
        </w:rPr>
        <w:t>(Hotspot)</w:t>
      </w:r>
      <w:r w:rsidRPr="00E7518E">
        <w:rPr>
          <w:rFonts w:cs="Times New Roman"/>
          <w:color w:val="000000"/>
        </w:rPr>
        <w:t xml:space="preserve"> melainkan sumber – sumber yang berdasarkan </w:t>
      </w:r>
      <w:r w:rsidRPr="00E7518E">
        <w:rPr>
          <w:rFonts w:cs="Times New Roman"/>
        </w:rPr>
        <w:t>keadaan sumber pencemar dan keadaan ruangnya.</w:t>
      </w:r>
    </w:p>
    <w:p w:rsidR="00D915AB" w:rsidRPr="00E7518E" w:rsidRDefault="00D915AB" w:rsidP="00D915AB">
      <w:pPr>
        <w:tabs>
          <w:tab w:val="left" w:pos="5775"/>
        </w:tabs>
        <w:autoSpaceDE w:val="0"/>
        <w:autoSpaceDN w:val="0"/>
        <w:adjustRightInd w:val="0"/>
        <w:spacing w:after="0" w:line="240" w:lineRule="auto"/>
        <w:ind w:left="360"/>
        <w:jc w:val="both"/>
        <w:rPr>
          <w:rFonts w:cs="Times New Roman"/>
          <w:b/>
        </w:rPr>
      </w:pPr>
    </w:p>
    <w:p w:rsidR="00EB7262" w:rsidRPr="00080A51" w:rsidRDefault="00D915AB" w:rsidP="00EB7262">
      <w:pPr>
        <w:pStyle w:val="ListParagraph"/>
        <w:numPr>
          <w:ilvl w:val="0"/>
          <w:numId w:val="14"/>
        </w:numPr>
        <w:autoSpaceDE w:val="0"/>
        <w:autoSpaceDN w:val="0"/>
        <w:adjustRightInd w:val="0"/>
        <w:spacing w:after="0" w:line="240" w:lineRule="auto"/>
        <w:ind w:left="426" w:hanging="426"/>
        <w:jc w:val="both"/>
        <w:rPr>
          <w:rFonts w:eastAsia="Calibri" w:cs="Times New Roman"/>
          <w:b/>
          <w:noProof/>
          <w:lang w:val="id-ID"/>
        </w:rPr>
      </w:pPr>
      <w:r w:rsidRPr="00080A51">
        <w:rPr>
          <w:rFonts w:eastAsia="Calibri" w:cs="Times New Roman"/>
          <w:b/>
          <w:noProof/>
          <w:lang w:val="id-ID"/>
        </w:rPr>
        <w:t>Rekomendasi</w:t>
      </w:r>
    </w:p>
    <w:p w:rsidR="00D915AB" w:rsidRPr="00080A51" w:rsidRDefault="00D915AB" w:rsidP="00D915AB">
      <w:pPr>
        <w:spacing w:after="0" w:line="240" w:lineRule="auto"/>
        <w:ind w:left="567" w:hanging="425"/>
        <w:jc w:val="both"/>
        <w:rPr>
          <w:rFonts w:cs="Times New Roman"/>
        </w:rPr>
      </w:pPr>
      <w:r w:rsidRPr="00080A51">
        <w:rPr>
          <w:rFonts w:cs="Times New Roman"/>
        </w:rPr>
        <w:t>1.</w:t>
      </w:r>
      <w:r w:rsidRPr="00080A51">
        <w:rPr>
          <w:rFonts w:cs="Times New Roman"/>
        </w:rPr>
        <w:tab/>
        <w:t>Sebaiknya Pemerintah Kota Pontianak melakukan pengawasan dan monitoring dalam faktor-faktor lingkungan secara periodik terhadap semua aspek pencemaran udara, guna tindakan dini, penetapan status tingkat pencemaran. Serta kerja sama dan koordinasi bersama masyarakat tentang penanggulangan kebakaran hutan / lahan yang merupakan salah satu penyebab turunnya kualitas udara ambient di Kota Pontianak.</w:t>
      </w:r>
    </w:p>
    <w:p w:rsidR="003D3803" w:rsidRDefault="00D915AB" w:rsidP="00EB7262">
      <w:pPr>
        <w:spacing w:after="0" w:line="240" w:lineRule="auto"/>
        <w:ind w:left="567" w:hanging="425"/>
        <w:jc w:val="both"/>
        <w:rPr>
          <w:rFonts w:cs="Times New Roman"/>
        </w:rPr>
      </w:pPr>
      <w:r w:rsidRPr="00080A51">
        <w:rPr>
          <w:rFonts w:cs="Times New Roman"/>
        </w:rPr>
        <w:t>2.</w:t>
      </w:r>
      <w:r w:rsidRPr="00080A51">
        <w:rPr>
          <w:rFonts w:cs="Times New Roman"/>
        </w:rPr>
        <w:tab/>
        <w:t>Pemerintah juga dapat berkoordinasi dengan masyarakat ketika terdapat hasil yang menunjukan tingkat kualitas udara yang sangat berbahaya ataupun pada saat masyarakat yang sedang berkendara maupun naik kendaraan umum untuk mengantisipasi diri sebagai bentuk kewaspadaan terhadap bahaya polusi udara.</w:t>
      </w:r>
    </w:p>
    <w:p w:rsidR="00080A51" w:rsidRPr="00080A51" w:rsidRDefault="00080A51" w:rsidP="00EB7262">
      <w:pPr>
        <w:spacing w:after="0" w:line="240" w:lineRule="auto"/>
        <w:ind w:left="567" w:hanging="425"/>
        <w:jc w:val="both"/>
        <w:rPr>
          <w:rFonts w:cs="Times New Roman"/>
        </w:rPr>
      </w:pPr>
    </w:p>
    <w:p w:rsidR="00D915AB" w:rsidRPr="00080A51" w:rsidRDefault="00D915AB" w:rsidP="00EB7262">
      <w:pPr>
        <w:tabs>
          <w:tab w:val="left" w:pos="5775"/>
        </w:tabs>
        <w:autoSpaceDE w:val="0"/>
        <w:autoSpaceDN w:val="0"/>
        <w:adjustRightInd w:val="0"/>
        <w:spacing w:after="0" w:line="240" w:lineRule="auto"/>
        <w:jc w:val="both"/>
        <w:rPr>
          <w:rFonts w:cs="Times New Roman"/>
          <w:b/>
        </w:rPr>
      </w:pPr>
      <w:r w:rsidRPr="00080A51">
        <w:rPr>
          <w:rFonts w:cs="Times New Roman"/>
          <w:b/>
        </w:rPr>
        <w:t>KESIMPULAN</w:t>
      </w:r>
    </w:p>
    <w:p w:rsidR="003D3803" w:rsidRPr="00080A51" w:rsidRDefault="003D3803" w:rsidP="00D915AB">
      <w:pPr>
        <w:tabs>
          <w:tab w:val="left" w:pos="5775"/>
        </w:tabs>
        <w:autoSpaceDE w:val="0"/>
        <w:autoSpaceDN w:val="0"/>
        <w:adjustRightInd w:val="0"/>
        <w:spacing w:after="0" w:line="240" w:lineRule="auto"/>
        <w:ind w:left="360"/>
        <w:jc w:val="both"/>
        <w:rPr>
          <w:rFonts w:cs="Times New Roman"/>
          <w:b/>
        </w:rPr>
      </w:pPr>
    </w:p>
    <w:p w:rsidR="00D915AB" w:rsidRPr="00080A51" w:rsidRDefault="00D915AB" w:rsidP="003D3803">
      <w:pPr>
        <w:spacing w:after="0" w:line="240" w:lineRule="auto"/>
        <w:jc w:val="both"/>
        <w:rPr>
          <w:rFonts w:cs="Times New Roman"/>
        </w:rPr>
      </w:pPr>
      <w:r w:rsidRPr="00080A51">
        <w:rPr>
          <w:rFonts w:cs="Times New Roman"/>
        </w:rPr>
        <w:t>Berdasarkan penelitian yang dilakukan, maka dapat ditarik beberapa kesimpulan sebagai berikut :</w:t>
      </w:r>
    </w:p>
    <w:p w:rsidR="00D915AB" w:rsidRPr="00080A51" w:rsidRDefault="00D915AB" w:rsidP="00EB7262">
      <w:pPr>
        <w:pStyle w:val="ListParagraph"/>
        <w:numPr>
          <w:ilvl w:val="0"/>
          <w:numId w:val="9"/>
        </w:numPr>
        <w:spacing w:line="240" w:lineRule="auto"/>
        <w:ind w:left="567" w:hanging="425"/>
        <w:jc w:val="both"/>
        <w:rPr>
          <w:rFonts w:cs="Times New Roman"/>
          <w:lang w:val="id-ID"/>
        </w:rPr>
      </w:pPr>
      <w:r w:rsidRPr="00080A51">
        <w:rPr>
          <w:rFonts w:cs="Times New Roman"/>
          <w:lang w:val="id-ID"/>
        </w:rPr>
        <w:t>Titik Panas (</w:t>
      </w:r>
      <w:r w:rsidRPr="00080A51">
        <w:rPr>
          <w:rFonts w:cs="Times New Roman"/>
          <w:i/>
          <w:iCs/>
          <w:lang w:val="id-ID"/>
        </w:rPr>
        <w:t>Hotspot</w:t>
      </w:r>
      <w:r w:rsidRPr="00080A51">
        <w:rPr>
          <w:rFonts w:cs="Times New Roman"/>
          <w:lang w:val="id-ID"/>
        </w:rPr>
        <w:t>) yang tertinggi yaitu pada Tahun 2014, terletak pada bulan Februari dengan jumlah 12 Titik Panas (</w:t>
      </w:r>
      <w:r w:rsidRPr="00080A51">
        <w:rPr>
          <w:rFonts w:cs="Times New Roman"/>
          <w:i/>
          <w:iCs/>
          <w:lang w:val="id-ID"/>
        </w:rPr>
        <w:t>Hotspot</w:t>
      </w:r>
      <w:r w:rsidRPr="00080A51">
        <w:rPr>
          <w:rFonts w:cs="Times New Roman"/>
          <w:lang w:val="id-ID"/>
        </w:rPr>
        <w:t xml:space="preserve">), sehingga jumlah Titik Panas </w:t>
      </w:r>
      <w:r w:rsidRPr="00080A51">
        <w:rPr>
          <w:rFonts w:cs="Times New Roman"/>
          <w:i/>
          <w:iCs/>
          <w:lang w:val="id-ID"/>
        </w:rPr>
        <w:t>(Hotspot)</w:t>
      </w:r>
      <w:r w:rsidRPr="00080A51">
        <w:rPr>
          <w:rFonts w:cs="Times New Roman"/>
          <w:lang w:val="id-ID"/>
        </w:rPr>
        <w:t xml:space="preserve"> Tahun 2014 adalah 37 Titik Panas </w:t>
      </w:r>
      <w:r w:rsidRPr="00080A51">
        <w:rPr>
          <w:rFonts w:cs="Times New Roman"/>
          <w:i/>
          <w:iCs/>
          <w:lang w:val="id-ID"/>
        </w:rPr>
        <w:t>(Hotspot)</w:t>
      </w:r>
      <w:r w:rsidRPr="00080A51">
        <w:rPr>
          <w:rFonts w:cs="Times New Roman"/>
          <w:lang w:val="id-ID"/>
        </w:rPr>
        <w:t>. Sedangkan  Titik Panas (</w:t>
      </w:r>
      <w:r w:rsidRPr="00080A51">
        <w:rPr>
          <w:rFonts w:cs="Times New Roman"/>
          <w:i/>
          <w:iCs/>
          <w:lang w:val="id-ID"/>
        </w:rPr>
        <w:t>Hotspot</w:t>
      </w:r>
      <w:r w:rsidRPr="00080A51">
        <w:rPr>
          <w:rFonts w:cs="Times New Roman"/>
          <w:lang w:val="id-ID"/>
        </w:rPr>
        <w:t xml:space="preserve">) yang terendah yaitu pada Tahun  2010, dari tahun tersebut nilai Titik </w:t>
      </w:r>
      <w:r w:rsidRPr="00080A51">
        <w:rPr>
          <w:rFonts w:cs="Times New Roman"/>
          <w:lang w:val="id-ID"/>
        </w:rPr>
        <w:lastRenderedPageBreak/>
        <w:t>Panas (</w:t>
      </w:r>
      <w:r w:rsidRPr="00080A51">
        <w:rPr>
          <w:rFonts w:cs="Times New Roman"/>
          <w:i/>
          <w:iCs/>
          <w:lang w:val="id-ID"/>
        </w:rPr>
        <w:t>Hotspot</w:t>
      </w:r>
      <w:r w:rsidRPr="00080A51">
        <w:rPr>
          <w:rFonts w:cs="Times New Roman"/>
          <w:lang w:val="id-ID"/>
        </w:rPr>
        <w:t>) terendah terletak di bulan Januari dengan jumlah  2 Titik Panas (</w:t>
      </w:r>
      <w:r w:rsidRPr="00080A51">
        <w:rPr>
          <w:rFonts w:cs="Times New Roman"/>
          <w:i/>
          <w:iCs/>
          <w:lang w:val="id-ID"/>
        </w:rPr>
        <w:t>Hotspot</w:t>
      </w:r>
      <w:r w:rsidRPr="00080A51">
        <w:rPr>
          <w:rFonts w:cs="Times New Roman"/>
          <w:lang w:val="id-ID"/>
        </w:rPr>
        <w:t xml:space="preserve">). Sehingga jumlah  Titik Panas </w:t>
      </w:r>
      <w:r w:rsidRPr="00080A51">
        <w:rPr>
          <w:rFonts w:cs="Times New Roman"/>
          <w:i/>
          <w:iCs/>
          <w:lang w:val="id-ID"/>
        </w:rPr>
        <w:t xml:space="preserve">(Hotspot) </w:t>
      </w:r>
      <w:r w:rsidRPr="00080A51">
        <w:rPr>
          <w:rFonts w:cs="Times New Roman"/>
          <w:lang w:val="id-ID"/>
        </w:rPr>
        <w:t xml:space="preserve">Tahun 2010 adalah 3 Titik Panas </w:t>
      </w:r>
      <w:r w:rsidRPr="00080A51">
        <w:rPr>
          <w:rFonts w:cs="Times New Roman"/>
          <w:i/>
          <w:iCs/>
          <w:lang w:val="id-ID"/>
        </w:rPr>
        <w:t>(Hotspot).</w:t>
      </w:r>
      <w:r w:rsidRPr="00080A51">
        <w:rPr>
          <w:rFonts w:cs="Times New Roman"/>
          <w:lang w:val="id-ID"/>
        </w:rPr>
        <w:t xml:space="preserve"> Dari analisis ini dapat disimpulkan bahwa Kota Pontianak tidak banyak di temukan Titik Panas </w:t>
      </w:r>
      <w:r w:rsidRPr="00080A51">
        <w:rPr>
          <w:rFonts w:cs="Times New Roman"/>
          <w:i/>
          <w:lang w:val="id-ID"/>
        </w:rPr>
        <w:t>(Hotspot)</w:t>
      </w:r>
      <w:r w:rsidRPr="00080A51">
        <w:rPr>
          <w:rFonts w:cs="Times New Roman"/>
          <w:lang w:val="id-ID"/>
        </w:rPr>
        <w:t xml:space="preserve"> dari penyebab Kebakaran Hutan, melainkan dari asap transportasi, pabrik serta industri dan juga dari masyarakat yang membuka lahan untuk membuat lahan pertanian dan perumahan yang baru. Kota Pontianak sendiri lebih cenderung mendapat kiriman Asap Kebakaran Hutan dari dearah sekitarnya, karena luas hutan di daerah sekitar Kota Pontianak lebih luas dibanding area hutan yang ada di Kota Pontianak.</w:t>
      </w:r>
    </w:p>
    <w:p w:rsidR="00D915AB" w:rsidRPr="00080A51" w:rsidRDefault="00D915AB" w:rsidP="00EB7262">
      <w:pPr>
        <w:pStyle w:val="ListParagraph"/>
        <w:numPr>
          <w:ilvl w:val="0"/>
          <w:numId w:val="9"/>
        </w:numPr>
        <w:tabs>
          <w:tab w:val="left" w:pos="5775"/>
        </w:tabs>
        <w:autoSpaceDE w:val="0"/>
        <w:autoSpaceDN w:val="0"/>
        <w:adjustRightInd w:val="0"/>
        <w:spacing w:line="240" w:lineRule="auto"/>
        <w:ind w:left="567" w:right="-1" w:hanging="425"/>
        <w:jc w:val="both"/>
        <w:rPr>
          <w:rFonts w:cs="Times New Roman"/>
          <w:color w:val="000000"/>
          <w:lang w:val="id-ID"/>
        </w:rPr>
      </w:pPr>
      <w:r w:rsidRPr="00080A51">
        <w:rPr>
          <w:rFonts w:cs="Times New Roman"/>
          <w:color w:val="000000"/>
          <w:lang w:val="id-ID"/>
        </w:rPr>
        <w:t xml:space="preserve">Nilai parameter </w:t>
      </w:r>
      <w:r w:rsidRPr="00080A51">
        <w:rPr>
          <w:rFonts w:cs="Times New Roman"/>
          <w:i/>
          <w:color w:val="000000"/>
          <w:lang w:val="id-ID"/>
        </w:rPr>
        <w:t>ISPU</w:t>
      </w:r>
      <w:r w:rsidRPr="00080A51">
        <w:rPr>
          <w:rFonts w:cs="Times New Roman"/>
          <w:color w:val="000000"/>
          <w:lang w:val="id-ID"/>
        </w:rPr>
        <w:t xml:space="preserve"> terhadap </w:t>
      </w:r>
      <w:r w:rsidRPr="00080A51">
        <w:rPr>
          <w:rFonts w:cs="Times New Roman"/>
          <w:i/>
          <w:iCs/>
          <w:color w:val="000000"/>
          <w:lang w:val="id-ID"/>
        </w:rPr>
        <w:t>Particulate Matter</w:t>
      </w:r>
      <w:r w:rsidRPr="00080A51">
        <w:rPr>
          <w:rFonts w:cs="Times New Roman"/>
          <w:color w:val="000000"/>
          <w:lang w:val="id-ID"/>
        </w:rPr>
        <w:t xml:space="preserve"> (</w:t>
      </w:r>
      <m:oMath>
        <m:sSub>
          <m:sSubPr>
            <m:ctrlPr>
              <w:rPr>
                <w:rFonts w:ascii="Cambria Math" w:cs="Times New Roman"/>
                <w:i/>
                <w:iCs/>
                <w:color w:val="000000"/>
                <w:lang w:val="id-ID"/>
              </w:rPr>
            </m:ctrlPr>
          </m:sSubPr>
          <m:e>
            <m:r>
              <w:rPr>
                <w:rFonts w:ascii="Cambria Math" w:hAnsi="Cambria Math" w:cs="Times New Roman"/>
                <w:color w:val="000000"/>
                <w:lang w:val="id-ID"/>
              </w:rPr>
              <m:t>PM</m:t>
            </m:r>
          </m:e>
          <m:sub>
            <m:r>
              <w:rPr>
                <w:rFonts w:ascii="Cambria Math" w:cs="Times New Roman"/>
                <w:color w:val="000000"/>
                <w:lang w:val="id-ID"/>
              </w:rPr>
              <m:t>10</m:t>
            </m:r>
          </m:sub>
        </m:sSub>
      </m:oMath>
      <w:r w:rsidRPr="00080A51">
        <w:rPr>
          <w:rFonts w:cs="Times New Roman"/>
          <w:color w:val="000000"/>
          <w:lang w:val="id-ID"/>
        </w:rPr>
        <w:t xml:space="preserve">) yang tertinggi yaitu pada Tahun 2010 di bulan Oktober, dari tahun tersebut nilai </w:t>
      </w:r>
      <w:r w:rsidRPr="00080A51">
        <w:rPr>
          <w:rFonts w:cs="Times New Roman"/>
          <w:i/>
          <w:iCs/>
          <w:color w:val="000000"/>
          <w:lang w:val="id-ID"/>
        </w:rPr>
        <w:t>Particulate Matter</w:t>
      </w:r>
      <w:r w:rsidRPr="00080A51">
        <w:rPr>
          <w:rFonts w:cs="Times New Roman"/>
          <w:color w:val="000000"/>
          <w:lang w:val="id-ID"/>
        </w:rPr>
        <w:t xml:space="preserve"> (</w:t>
      </w:r>
      <m:oMath>
        <m:sSub>
          <m:sSubPr>
            <m:ctrlPr>
              <w:rPr>
                <w:rFonts w:ascii="Cambria Math" w:cs="Times New Roman"/>
                <w:i/>
                <w:iCs/>
                <w:color w:val="000000"/>
                <w:lang w:val="id-ID"/>
              </w:rPr>
            </m:ctrlPr>
          </m:sSubPr>
          <m:e>
            <m:r>
              <w:rPr>
                <w:rFonts w:ascii="Cambria Math" w:hAnsi="Cambria Math" w:cs="Times New Roman"/>
                <w:color w:val="000000"/>
                <w:lang w:val="id-ID"/>
              </w:rPr>
              <m:t>PM</m:t>
            </m:r>
          </m:e>
          <m:sub>
            <m:r>
              <w:rPr>
                <w:rFonts w:ascii="Cambria Math" w:cs="Times New Roman"/>
                <w:color w:val="000000"/>
                <w:lang w:val="id-ID"/>
              </w:rPr>
              <m:t>10</m:t>
            </m:r>
          </m:sub>
        </m:sSub>
      </m:oMath>
      <w:r w:rsidRPr="00080A51">
        <w:rPr>
          <w:rFonts w:cs="Times New Roman"/>
          <w:color w:val="000000"/>
          <w:lang w:val="id-ID"/>
        </w:rPr>
        <w:t xml:space="preserve">) tertinggi terletak di bulan Oktober dengan jumlah rata-rata 256,38 </w:t>
      </w:r>
      <w:proofErr w:type="spellStart"/>
      <w:r w:rsidRPr="00080A51">
        <w:rPr>
          <w:rFonts w:eastAsia="Times New Roman" w:cs="Times New Roman"/>
          <w:bCs/>
          <w:color w:val="000000"/>
          <w:lang w:eastAsia="id-ID"/>
        </w:rPr>
        <w:t>ug</w:t>
      </w:r>
      <w:proofErr w:type="spellEnd"/>
      <w:r w:rsidRPr="00080A51">
        <w:rPr>
          <w:rFonts w:eastAsia="Times New Roman" w:cs="Times New Roman"/>
          <w:bCs/>
          <w:color w:val="000000"/>
          <w:lang w:eastAsia="id-ID"/>
        </w:rPr>
        <w:t>/m3</w:t>
      </w:r>
      <w:r w:rsidRPr="00080A51">
        <w:rPr>
          <w:rFonts w:cs="Times New Roman"/>
          <w:color w:val="000000"/>
          <w:lang w:val="id-ID"/>
        </w:rPr>
        <w:t xml:space="preserve">. Dari nilai tersebut dapat dikatagorikan dengan hasil sangat tidak sehat sesuai dengan kategori indeks standar pencemaran udara </w:t>
      </w:r>
      <w:r w:rsidRPr="00080A51">
        <w:rPr>
          <w:rFonts w:cs="Times New Roman"/>
          <w:i/>
          <w:color w:val="000000"/>
          <w:lang w:val="id-ID"/>
        </w:rPr>
        <w:t>(ISPU).</w:t>
      </w:r>
      <w:r w:rsidRPr="00080A51">
        <w:rPr>
          <w:rFonts w:cs="Times New Roman"/>
          <w:color w:val="000000"/>
          <w:lang w:val="id-ID"/>
        </w:rPr>
        <w:t xml:space="preserve"> Sedangkan nilai parameter </w:t>
      </w:r>
      <w:r w:rsidRPr="00080A51">
        <w:rPr>
          <w:rFonts w:cs="Times New Roman"/>
          <w:i/>
          <w:color w:val="000000"/>
          <w:lang w:val="id-ID"/>
        </w:rPr>
        <w:t>ISPU</w:t>
      </w:r>
      <w:r w:rsidRPr="00080A51">
        <w:rPr>
          <w:rFonts w:cs="Times New Roman"/>
          <w:color w:val="000000"/>
          <w:lang w:val="id-ID"/>
        </w:rPr>
        <w:t xml:space="preserve"> dari </w:t>
      </w:r>
      <w:r w:rsidRPr="00080A51">
        <w:rPr>
          <w:rFonts w:cs="Times New Roman"/>
          <w:i/>
          <w:iCs/>
          <w:color w:val="000000"/>
          <w:lang w:val="id-ID"/>
        </w:rPr>
        <w:t>Particulate Matter</w:t>
      </w:r>
      <w:r w:rsidRPr="00080A51">
        <w:rPr>
          <w:rFonts w:cs="Times New Roman"/>
          <w:color w:val="000000"/>
          <w:lang w:val="id-ID"/>
        </w:rPr>
        <w:t xml:space="preserve"> (</w:t>
      </w:r>
      <m:oMath>
        <m:sSub>
          <m:sSubPr>
            <m:ctrlPr>
              <w:rPr>
                <w:rFonts w:ascii="Cambria Math" w:cs="Times New Roman"/>
                <w:i/>
                <w:iCs/>
                <w:color w:val="000000"/>
                <w:lang w:val="id-ID"/>
              </w:rPr>
            </m:ctrlPr>
          </m:sSubPr>
          <m:e>
            <m:r>
              <w:rPr>
                <w:rFonts w:ascii="Cambria Math" w:hAnsi="Cambria Math" w:cs="Times New Roman"/>
                <w:color w:val="000000"/>
                <w:lang w:val="id-ID"/>
              </w:rPr>
              <m:t>PM</m:t>
            </m:r>
          </m:e>
          <m:sub>
            <m:r>
              <w:rPr>
                <w:rFonts w:ascii="Cambria Math" w:cs="Times New Roman"/>
                <w:color w:val="000000"/>
                <w:lang w:val="id-ID"/>
              </w:rPr>
              <m:t>10</m:t>
            </m:r>
          </m:sub>
        </m:sSub>
      </m:oMath>
      <w:r w:rsidRPr="00080A51">
        <w:rPr>
          <w:rFonts w:cs="Times New Roman"/>
          <w:color w:val="000000"/>
          <w:lang w:val="id-ID"/>
        </w:rPr>
        <w:t xml:space="preserve">) yang terendah pada Tahun 2013 di bulan Maret. Dari tahun tersebut nilai </w:t>
      </w:r>
      <w:r w:rsidRPr="00080A51">
        <w:rPr>
          <w:rFonts w:cs="Times New Roman"/>
          <w:i/>
          <w:iCs/>
          <w:color w:val="000000"/>
          <w:lang w:val="id-ID"/>
        </w:rPr>
        <w:t>Particulate Matter</w:t>
      </w:r>
      <w:r w:rsidRPr="00080A51">
        <w:rPr>
          <w:rFonts w:cs="Times New Roman"/>
          <w:color w:val="000000"/>
          <w:lang w:val="id-ID"/>
        </w:rPr>
        <w:t xml:space="preserve"> (</w:t>
      </w:r>
      <m:oMath>
        <m:sSub>
          <m:sSubPr>
            <m:ctrlPr>
              <w:rPr>
                <w:rFonts w:ascii="Cambria Math" w:cs="Times New Roman"/>
                <w:i/>
                <w:iCs/>
                <w:color w:val="000000"/>
                <w:lang w:val="id-ID"/>
              </w:rPr>
            </m:ctrlPr>
          </m:sSubPr>
          <m:e>
            <m:r>
              <w:rPr>
                <w:rFonts w:ascii="Cambria Math" w:hAnsi="Cambria Math" w:cs="Times New Roman"/>
                <w:color w:val="000000"/>
                <w:lang w:val="id-ID"/>
              </w:rPr>
              <m:t>PM</m:t>
            </m:r>
          </m:e>
          <m:sub>
            <m:r>
              <w:rPr>
                <w:rFonts w:ascii="Cambria Math" w:cs="Times New Roman"/>
                <w:color w:val="000000"/>
                <w:lang w:val="id-ID"/>
              </w:rPr>
              <m:t>10</m:t>
            </m:r>
          </m:sub>
        </m:sSub>
      </m:oMath>
      <w:r w:rsidRPr="00080A51">
        <w:rPr>
          <w:rFonts w:cs="Times New Roman"/>
          <w:color w:val="000000"/>
          <w:lang w:val="id-ID"/>
        </w:rPr>
        <w:t>) tertinggi terletak di bulan Maret dengan jumlah rata-rata 121,1</w:t>
      </w:r>
      <w:proofErr w:type="spellStart"/>
      <w:r w:rsidRPr="00080A51">
        <w:rPr>
          <w:rFonts w:eastAsia="Times New Roman" w:cs="Times New Roman"/>
          <w:bCs/>
          <w:color w:val="000000"/>
          <w:lang w:eastAsia="id-ID"/>
        </w:rPr>
        <w:t>ug</w:t>
      </w:r>
      <w:proofErr w:type="spellEnd"/>
      <w:r w:rsidRPr="00080A51">
        <w:rPr>
          <w:rFonts w:eastAsia="Times New Roman" w:cs="Times New Roman"/>
          <w:bCs/>
          <w:color w:val="000000"/>
          <w:lang w:eastAsia="id-ID"/>
        </w:rPr>
        <w:t>/m3</w:t>
      </w:r>
      <w:r w:rsidRPr="00080A51">
        <w:rPr>
          <w:rFonts w:cs="Times New Roman"/>
          <w:color w:val="000000"/>
          <w:lang w:val="id-ID"/>
        </w:rPr>
        <w:t xml:space="preserve">. Dari nilai tersebut dapat dikatagorikan dengan hasil tidak sehat sesuai dengan kategori indeks standar pencemaran udara </w:t>
      </w:r>
      <w:r w:rsidRPr="00080A51">
        <w:rPr>
          <w:rFonts w:cs="Times New Roman"/>
          <w:i/>
          <w:color w:val="000000"/>
          <w:lang w:val="id-ID"/>
        </w:rPr>
        <w:t xml:space="preserve">(ISPU). </w:t>
      </w:r>
      <w:proofErr w:type="spellStart"/>
      <w:r w:rsidRPr="00080A51">
        <w:rPr>
          <w:rFonts w:cs="Times New Roman"/>
          <w:color w:val="000000"/>
        </w:rPr>
        <w:t>Dalam</w:t>
      </w:r>
      <w:proofErr w:type="spellEnd"/>
      <w:r w:rsidRPr="00080A51">
        <w:rPr>
          <w:rFonts w:cs="Times New Roman"/>
          <w:color w:val="000000"/>
          <w:lang w:val="id-ID"/>
        </w:rPr>
        <w:t xml:space="preserve">penelitian ini </w:t>
      </w:r>
      <w:r w:rsidRPr="00080A51">
        <w:rPr>
          <w:rFonts w:eastAsiaTheme="minorEastAsia" w:cs="Times New Roman"/>
          <w:color w:val="000000"/>
          <w:lang w:val="id-ID"/>
        </w:rPr>
        <w:t xml:space="preserve">dapat disimpulkan bahwa Kota Pontianak setiap bulannya dari  tahun 2010 – 2015, terdapat beberapa bulan  nilai </w:t>
      </w:r>
      <m:oMath>
        <m:sSub>
          <m:sSubPr>
            <m:ctrlPr>
              <w:rPr>
                <w:rFonts w:ascii="Cambria Math" w:cs="Times New Roman"/>
                <w:i/>
                <w:color w:val="000000"/>
              </w:rPr>
            </m:ctrlPr>
          </m:sSubPr>
          <m:e>
            <m:r>
              <w:rPr>
                <w:rFonts w:ascii="Cambria Math" w:hAnsi="Cambria Math" w:cs="Times New Roman"/>
                <w:color w:val="000000"/>
              </w:rPr>
              <m:t>PM</m:t>
            </m:r>
          </m:e>
          <m:sub>
            <m:r>
              <w:rPr>
                <w:rFonts w:ascii="Cambria Math" w:cs="Times New Roman"/>
                <w:color w:val="000000"/>
              </w:rPr>
              <m:t>10</m:t>
            </m:r>
          </m:sub>
        </m:sSub>
      </m:oMath>
      <w:r w:rsidRPr="00080A51">
        <w:rPr>
          <w:rFonts w:eastAsiaTheme="minorEastAsia" w:cs="Times New Roman"/>
          <w:color w:val="000000"/>
          <w:lang w:val="id-ID"/>
        </w:rPr>
        <w:t xml:space="preserve"> yang tinggi  dan masuk dalam katagori Tidak Sehat dan Sangat Tidak Sehat sesuai dengan Index Standar Pencemaran Udara </w:t>
      </w:r>
      <w:r w:rsidRPr="00080A51">
        <w:rPr>
          <w:rFonts w:eastAsiaTheme="minorEastAsia" w:cs="Times New Roman"/>
          <w:i/>
          <w:color w:val="000000"/>
          <w:lang w:val="id-ID"/>
        </w:rPr>
        <w:t>(ISPU).</w:t>
      </w:r>
    </w:p>
    <w:p w:rsidR="00D915AB" w:rsidRPr="00080A51" w:rsidRDefault="00D915AB" w:rsidP="00EB7262">
      <w:pPr>
        <w:pStyle w:val="ListParagraph"/>
        <w:numPr>
          <w:ilvl w:val="0"/>
          <w:numId w:val="9"/>
        </w:numPr>
        <w:tabs>
          <w:tab w:val="left" w:pos="5775"/>
        </w:tabs>
        <w:autoSpaceDE w:val="0"/>
        <w:autoSpaceDN w:val="0"/>
        <w:adjustRightInd w:val="0"/>
        <w:spacing w:after="0" w:line="240" w:lineRule="auto"/>
        <w:ind w:left="567" w:right="-1" w:hanging="578"/>
        <w:jc w:val="both"/>
        <w:rPr>
          <w:rFonts w:cs="Times New Roman"/>
          <w:color w:val="000000"/>
          <w:lang w:val="id-ID"/>
        </w:rPr>
      </w:pPr>
      <w:r w:rsidRPr="00080A51">
        <w:rPr>
          <w:rFonts w:eastAsia="Calibri" w:cs="Times New Roman"/>
          <w:noProof/>
        </w:rPr>
        <w:t>Hubungan antara Jumlah Titik Panas (</w:t>
      </w:r>
      <w:r w:rsidRPr="00080A51">
        <w:rPr>
          <w:rFonts w:eastAsia="Calibri" w:cs="Times New Roman"/>
          <w:i/>
          <w:noProof/>
        </w:rPr>
        <w:t>Hotspot)</w:t>
      </w:r>
      <w:r w:rsidRPr="00080A51">
        <w:rPr>
          <w:rFonts w:eastAsia="Calibri" w:cs="Times New Roman"/>
          <w:noProof/>
        </w:rPr>
        <w:t xml:space="preserve"> dengan Index Standar Pencemaran Udara </w:t>
      </w:r>
      <w:r w:rsidRPr="00080A51">
        <w:rPr>
          <w:rFonts w:eastAsia="Calibri" w:cs="Times New Roman"/>
          <w:i/>
          <w:noProof/>
        </w:rPr>
        <w:t>(ISPU)</w:t>
      </w:r>
      <w:r w:rsidRPr="00080A51">
        <w:rPr>
          <w:rFonts w:eastAsia="Calibri" w:cs="Times New Roman"/>
          <w:noProof/>
        </w:rPr>
        <w:t xml:space="preserve"> terhadap Kualitas Udara di Kota Pontianak pada Tahun 2010 – 2015, </w:t>
      </w:r>
      <w:proofErr w:type="spellStart"/>
      <w:r w:rsidRPr="00080A51">
        <w:rPr>
          <w:rFonts w:cs="Times New Roman"/>
          <w:color w:val="000000"/>
        </w:rPr>
        <w:t>dari</w:t>
      </w:r>
      <w:proofErr w:type="spellEnd"/>
      <w:r w:rsidR="00080A51">
        <w:rPr>
          <w:rFonts w:cs="Times New Roman"/>
          <w:color w:val="000000"/>
          <w:lang w:val="id-ID"/>
        </w:rPr>
        <w:t xml:space="preserve"> </w:t>
      </w:r>
      <w:proofErr w:type="spellStart"/>
      <w:r w:rsidRPr="00080A51">
        <w:rPr>
          <w:rFonts w:cs="Times New Roman"/>
          <w:color w:val="000000"/>
        </w:rPr>
        <w:t>Titik</w:t>
      </w:r>
      <w:proofErr w:type="spellEnd"/>
      <w:r w:rsidR="00080A51">
        <w:rPr>
          <w:rFonts w:cs="Times New Roman"/>
          <w:color w:val="000000"/>
          <w:lang w:val="id-ID"/>
        </w:rPr>
        <w:t xml:space="preserve"> </w:t>
      </w:r>
      <w:proofErr w:type="spellStart"/>
      <w:r w:rsidRPr="00080A51">
        <w:rPr>
          <w:rFonts w:cs="Times New Roman"/>
          <w:color w:val="000000"/>
        </w:rPr>
        <w:t>Panas</w:t>
      </w:r>
      <w:proofErr w:type="spellEnd"/>
      <w:r w:rsidRPr="00080A51">
        <w:rPr>
          <w:rFonts w:cs="Times New Roman"/>
          <w:color w:val="000000"/>
        </w:rPr>
        <w:t xml:space="preserve"> (</w:t>
      </w:r>
      <w:r w:rsidRPr="00080A51">
        <w:rPr>
          <w:rFonts w:cs="Times New Roman"/>
          <w:i/>
          <w:color w:val="000000"/>
        </w:rPr>
        <w:t>Hotspot)</w:t>
      </w:r>
      <w:r w:rsidRPr="00080A51">
        <w:rPr>
          <w:rFonts w:cs="Times New Roman"/>
          <w:color w:val="000000"/>
        </w:rPr>
        <w:t xml:space="preserve"> yang </w:t>
      </w:r>
      <w:proofErr w:type="spellStart"/>
      <w:r w:rsidRPr="00080A51">
        <w:rPr>
          <w:rFonts w:cs="Times New Roman"/>
          <w:color w:val="000000"/>
        </w:rPr>
        <w:t>tertinggi</w:t>
      </w:r>
      <w:proofErr w:type="spellEnd"/>
      <w:r w:rsidR="00080A51">
        <w:rPr>
          <w:rFonts w:cs="Times New Roman"/>
          <w:color w:val="000000"/>
          <w:lang w:val="id-ID"/>
        </w:rPr>
        <w:t xml:space="preserve"> </w:t>
      </w:r>
      <w:r w:rsidRPr="00080A51">
        <w:rPr>
          <w:rFonts w:cs="Times New Roman"/>
          <w:color w:val="000000"/>
          <w:lang w:val="id-ID"/>
        </w:rPr>
        <w:t xml:space="preserve">adalah </w:t>
      </w:r>
      <w:proofErr w:type="spellStart"/>
      <w:r w:rsidRPr="00080A51">
        <w:rPr>
          <w:rFonts w:cs="Times New Roman"/>
          <w:color w:val="000000"/>
        </w:rPr>
        <w:t>pada</w:t>
      </w:r>
      <w:proofErr w:type="spellEnd"/>
      <w:r w:rsidR="00080A51">
        <w:rPr>
          <w:rFonts w:cs="Times New Roman"/>
          <w:color w:val="000000"/>
          <w:lang w:val="id-ID"/>
        </w:rPr>
        <w:t xml:space="preserve"> </w:t>
      </w:r>
      <w:proofErr w:type="spellStart"/>
      <w:r w:rsidRPr="00080A51">
        <w:rPr>
          <w:rFonts w:cs="Times New Roman"/>
          <w:color w:val="000000"/>
        </w:rPr>
        <w:t>Tahun</w:t>
      </w:r>
      <w:proofErr w:type="spellEnd"/>
      <w:r w:rsidRPr="00080A51">
        <w:rPr>
          <w:rFonts w:cs="Times New Roman"/>
          <w:color w:val="000000"/>
        </w:rPr>
        <w:t xml:space="preserve"> 2014</w:t>
      </w:r>
      <w:r w:rsidR="00080A51">
        <w:rPr>
          <w:rFonts w:cs="Times New Roman"/>
          <w:color w:val="000000"/>
          <w:lang w:val="id-ID"/>
        </w:rPr>
        <w:t xml:space="preserve"> </w:t>
      </w:r>
      <w:proofErr w:type="spellStart"/>
      <w:r w:rsidRPr="00080A51">
        <w:rPr>
          <w:rFonts w:cs="Times New Roman"/>
          <w:color w:val="000000"/>
        </w:rPr>
        <w:t>yaitu</w:t>
      </w:r>
      <w:proofErr w:type="spellEnd"/>
      <w:r w:rsidR="00080A51">
        <w:rPr>
          <w:rFonts w:cs="Times New Roman"/>
          <w:color w:val="000000"/>
          <w:lang w:val="id-ID"/>
        </w:rPr>
        <w:t xml:space="preserve"> </w:t>
      </w:r>
      <w:proofErr w:type="spellStart"/>
      <w:r w:rsidRPr="00080A51">
        <w:rPr>
          <w:rFonts w:cs="Times New Roman"/>
          <w:color w:val="000000"/>
        </w:rPr>
        <w:t>pada</w:t>
      </w:r>
      <w:proofErr w:type="spellEnd"/>
      <w:r w:rsidR="00080A51">
        <w:rPr>
          <w:rFonts w:cs="Times New Roman"/>
          <w:color w:val="000000"/>
          <w:lang w:val="id-ID"/>
        </w:rPr>
        <w:t xml:space="preserve"> </w:t>
      </w:r>
      <w:proofErr w:type="spellStart"/>
      <w:r w:rsidRPr="00080A51">
        <w:rPr>
          <w:rFonts w:cs="Times New Roman"/>
          <w:color w:val="000000"/>
        </w:rPr>
        <w:t>bulan</w:t>
      </w:r>
      <w:proofErr w:type="spellEnd"/>
      <w:r w:rsidR="00080A51">
        <w:rPr>
          <w:rFonts w:cs="Times New Roman"/>
          <w:color w:val="000000"/>
          <w:lang w:val="id-ID"/>
        </w:rPr>
        <w:t xml:space="preserve"> </w:t>
      </w:r>
      <w:proofErr w:type="spellStart"/>
      <w:r w:rsidRPr="00080A51">
        <w:rPr>
          <w:rFonts w:cs="Times New Roman"/>
          <w:color w:val="000000"/>
        </w:rPr>
        <w:t>Februari</w:t>
      </w:r>
      <w:proofErr w:type="spellEnd"/>
      <w:r w:rsidR="00080A51">
        <w:rPr>
          <w:rFonts w:cs="Times New Roman"/>
          <w:color w:val="000000"/>
          <w:lang w:val="id-ID"/>
        </w:rPr>
        <w:t xml:space="preserve"> </w:t>
      </w:r>
      <w:proofErr w:type="spellStart"/>
      <w:r w:rsidRPr="00080A51">
        <w:rPr>
          <w:rFonts w:cs="Times New Roman"/>
          <w:color w:val="000000"/>
        </w:rPr>
        <w:t>dengan</w:t>
      </w:r>
      <w:proofErr w:type="spellEnd"/>
      <w:r w:rsidR="00080A51">
        <w:rPr>
          <w:rFonts w:cs="Times New Roman"/>
          <w:color w:val="000000"/>
          <w:lang w:val="id-ID"/>
        </w:rPr>
        <w:t xml:space="preserve"> </w:t>
      </w:r>
      <w:proofErr w:type="spellStart"/>
      <w:r w:rsidRPr="00080A51">
        <w:rPr>
          <w:rFonts w:cs="Times New Roman"/>
          <w:color w:val="000000"/>
        </w:rPr>
        <w:t>jumlah</w:t>
      </w:r>
      <w:proofErr w:type="spellEnd"/>
      <w:r w:rsidRPr="00080A51">
        <w:rPr>
          <w:rFonts w:cs="Times New Roman"/>
          <w:color w:val="000000"/>
        </w:rPr>
        <w:t xml:space="preserve"> 12 </w:t>
      </w:r>
      <w:proofErr w:type="spellStart"/>
      <w:r w:rsidRPr="00080A51">
        <w:rPr>
          <w:rFonts w:cs="Times New Roman"/>
          <w:color w:val="000000"/>
        </w:rPr>
        <w:t>Titik</w:t>
      </w:r>
      <w:proofErr w:type="spellEnd"/>
      <w:r w:rsidR="00080A51">
        <w:rPr>
          <w:rFonts w:cs="Times New Roman"/>
          <w:color w:val="000000"/>
          <w:lang w:val="id-ID"/>
        </w:rPr>
        <w:t xml:space="preserve"> </w:t>
      </w:r>
      <w:proofErr w:type="spellStart"/>
      <w:r w:rsidRPr="00080A51">
        <w:rPr>
          <w:rFonts w:cs="Times New Roman"/>
          <w:color w:val="000000"/>
        </w:rPr>
        <w:t>Panas</w:t>
      </w:r>
      <w:proofErr w:type="spellEnd"/>
      <w:r w:rsidRPr="00080A51">
        <w:rPr>
          <w:rFonts w:cs="Times New Roman"/>
          <w:color w:val="000000"/>
        </w:rPr>
        <w:t xml:space="preserve"> (</w:t>
      </w:r>
      <w:r w:rsidRPr="00080A51">
        <w:rPr>
          <w:rFonts w:cs="Times New Roman"/>
          <w:i/>
          <w:color w:val="000000"/>
        </w:rPr>
        <w:t>Hotspot)</w:t>
      </w:r>
      <w:r w:rsidR="00080A51">
        <w:rPr>
          <w:rFonts w:cs="Times New Roman"/>
          <w:i/>
          <w:color w:val="000000"/>
          <w:lang w:val="id-ID"/>
        </w:rPr>
        <w:t xml:space="preserve"> </w:t>
      </w:r>
      <w:proofErr w:type="spellStart"/>
      <w:r w:rsidRPr="00080A51">
        <w:rPr>
          <w:rFonts w:cs="Times New Roman"/>
          <w:color w:val="000000"/>
        </w:rPr>
        <w:t>Sedangkan</w:t>
      </w:r>
      <w:proofErr w:type="spellEnd"/>
      <w:r w:rsidR="00080A51">
        <w:rPr>
          <w:rFonts w:cs="Times New Roman"/>
          <w:color w:val="000000"/>
          <w:lang w:val="id-ID"/>
        </w:rPr>
        <w:t xml:space="preserve"> </w:t>
      </w:r>
      <w:r w:rsidRPr="00080A51">
        <w:rPr>
          <w:rFonts w:cs="Times New Roman"/>
          <w:color w:val="000000"/>
          <w:lang w:val="id-ID"/>
        </w:rPr>
        <w:t xml:space="preserve">nilai </w:t>
      </w:r>
      <w:r w:rsidRPr="00080A51">
        <w:rPr>
          <w:rFonts w:cs="Times New Roman"/>
          <w:i/>
        </w:rPr>
        <w:t>Particulate Matter</w:t>
      </w:r>
      <w:r w:rsidRPr="00080A51">
        <w:rPr>
          <w:rFonts w:cs="Times New Roman"/>
        </w:rPr>
        <w:t xml:space="preserve"> (</w:t>
      </w:r>
      <m:oMath>
        <m:sSub>
          <m:sSubPr>
            <m:ctrlPr>
              <w:rPr>
                <w:rFonts w:ascii="Cambria Math" w:cs="Times New Roman"/>
                <w:i/>
                <w:color w:val="000000"/>
              </w:rPr>
            </m:ctrlPr>
          </m:sSubPr>
          <m:e>
            <m:r>
              <w:rPr>
                <w:rFonts w:ascii="Cambria Math" w:hAnsi="Cambria Math" w:cs="Times New Roman"/>
                <w:color w:val="000000"/>
              </w:rPr>
              <m:t>PM</m:t>
            </m:r>
          </m:e>
          <m:sub>
            <m:r>
              <w:rPr>
                <w:rFonts w:ascii="Cambria Math" w:cs="Times New Roman"/>
                <w:color w:val="000000"/>
              </w:rPr>
              <m:t>10</m:t>
            </m:r>
          </m:sub>
        </m:sSub>
      </m:oMath>
      <w:r w:rsidRPr="00080A51">
        <w:rPr>
          <w:rFonts w:eastAsiaTheme="minorEastAsia" w:cs="Times New Roman"/>
          <w:color w:val="000000"/>
        </w:rPr>
        <w:t>)</w:t>
      </w:r>
      <w:r w:rsidRPr="00080A51">
        <w:rPr>
          <w:rFonts w:eastAsiaTheme="minorEastAsia" w:cs="Times New Roman"/>
          <w:color w:val="000000"/>
          <w:lang w:val="id-ID"/>
        </w:rPr>
        <w:t xml:space="preserve"> yang tertinggi adalah</w:t>
      </w:r>
      <w:r w:rsidR="00080A51">
        <w:rPr>
          <w:rFonts w:eastAsiaTheme="minorEastAsia" w:cs="Times New Roman"/>
          <w:color w:val="000000"/>
          <w:lang w:val="id-ID"/>
        </w:rPr>
        <w:t xml:space="preserve"> </w:t>
      </w:r>
      <w:proofErr w:type="spellStart"/>
      <w:r w:rsidRPr="00080A51">
        <w:rPr>
          <w:rFonts w:eastAsiaTheme="minorEastAsia" w:cs="Times New Roman"/>
          <w:color w:val="000000"/>
        </w:rPr>
        <w:t>pada</w:t>
      </w:r>
      <w:proofErr w:type="spellEnd"/>
      <w:r w:rsidR="00080A51">
        <w:rPr>
          <w:rFonts w:eastAsiaTheme="minorEastAsia" w:cs="Times New Roman"/>
          <w:color w:val="000000"/>
          <w:lang w:val="id-ID"/>
        </w:rPr>
        <w:t xml:space="preserve"> </w:t>
      </w:r>
      <w:proofErr w:type="spellStart"/>
      <w:r w:rsidRPr="00080A51">
        <w:rPr>
          <w:rFonts w:eastAsiaTheme="minorEastAsia" w:cs="Times New Roman"/>
          <w:color w:val="000000"/>
        </w:rPr>
        <w:t>Tahun</w:t>
      </w:r>
      <w:proofErr w:type="spellEnd"/>
      <w:r w:rsidRPr="00080A51">
        <w:rPr>
          <w:rFonts w:eastAsiaTheme="minorEastAsia" w:cs="Times New Roman"/>
          <w:color w:val="000000"/>
        </w:rPr>
        <w:t xml:space="preserve"> 2010</w:t>
      </w:r>
      <w:r w:rsidR="00080A51">
        <w:rPr>
          <w:rFonts w:eastAsiaTheme="minorEastAsia" w:cs="Times New Roman"/>
          <w:color w:val="000000"/>
          <w:lang w:val="id-ID"/>
        </w:rPr>
        <w:t xml:space="preserve"> </w:t>
      </w:r>
      <w:proofErr w:type="spellStart"/>
      <w:r w:rsidRPr="00080A51">
        <w:rPr>
          <w:rFonts w:cs="Times New Roman"/>
          <w:color w:val="000000"/>
        </w:rPr>
        <w:t>yaitu</w:t>
      </w:r>
      <w:proofErr w:type="spellEnd"/>
      <w:r w:rsidR="00080A51">
        <w:rPr>
          <w:rFonts w:cs="Times New Roman"/>
          <w:color w:val="000000"/>
          <w:lang w:val="id-ID"/>
        </w:rPr>
        <w:t xml:space="preserve"> </w:t>
      </w:r>
      <w:proofErr w:type="spellStart"/>
      <w:r w:rsidRPr="00080A51">
        <w:rPr>
          <w:rFonts w:cs="Times New Roman"/>
          <w:color w:val="000000"/>
        </w:rPr>
        <w:t>pada</w:t>
      </w:r>
      <w:proofErr w:type="spellEnd"/>
      <w:r w:rsidR="00080A51">
        <w:rPr>
          <w:rFonts w:cs="Times New Roman"/>
          <w:color w:val="000000"/>
          <w:lang w:val="id-ID"/>
        </w:rPr>
        <w:t xml:space="preserve"> </w:t>
      </w:r>
      <w:proofErr w:type="spellStart"/>
      <w:r w:rsidRPr="00080A51">
        <w:rPr>
          <w:rFonts w:cs="Times New Roman"/>
          <w:color w:val="000000"/>
        </w:rPr>
        <w:t>bulan</w:t>
      </w:r>
      <w:proofErr w:type="spellEnd"/>
      <w:r w:rsidR="00080A51">
        <w:rPr>
          <w:rFonts w:cs="Times New Roman"/>
          <w:color w:val="000000"/>
          <w:lang w:val="id-ID"/>
        </w:rPr>
        <w:t xml:space="preserve"> </w:t>
      </w:r>
      <w:proofErr w:type="spellStart"/>
      <w:r w:rsidRPr="00080A51">
        <w:rPr>
          <w:rFonts w:cs="Times New Roman"/>
          <w:color w:val="000000"/>
        </w:rPr>
        <w:t>Oktober</w:t>
      </w:r>
      <w:proofErr w:type="spellEnd"/>
      <w:r w:rsidR="00080A51">
        <w:rPr>
          <w:rFonts w:cs="Times New Roman"/>
          <w:color w:val="000000"/>
          <w:lang w:val="id-ID"/>
        </w:rPr>
        <w:t xml:space="preserve"> </w:t>
      </w:r>
      <w:proofErr w:type="spellStart"/>
      <w:r w:rsidRPr="00080A51">
        <w:rPr>
          <w:rFonts w:cs="Times New Roman"/>
          <w:color w:val="000000"/>
        </w:rPr>
        <w:t>dengan</w:t>
      </w:r>
      <w:proofErr w:type="spellEnd"/>
      <w:r w:rsidR="00080A51">
        <w:rPr>
          <w:rFonts w:cs="Times New Roman"/>
          <w:color w:val="000000"/>
          <w:lang w:val="id-ID"/>
        </w:rPr>
        <w:t xml:space="preserve"> </w:t>
      </w:r>
      <w:proofErr w:type="spellStart"/>
      <w:r w:rsidRPr="00080A51">
        <w:rPr>
          <w:rFonts w:cs="Times New Roman"/>
          <w:color w:val="000000"/>
        </w:rPr>
        <w:t>nilai</w:t>
      </w:r>
      <w:proofErr w:type="spellEnd"/>
      <w:r w:rsidRPr="00080A51">
        <w:rPr>
          <w:rFonts w:cs="Times New Roman"/>
          <w:color w:val="000000"/>
        </w:rPr>
        <w:t xml:space="preserve"> 256,38</w:t>
      </w:r>
      <w:r w:rsidRPr="00080A51">
        <w:rPr>
          <w:rFonts w:eastAsia="Times New Roman" w:cs="Times New Roman"/>
          <w:bCs/>
          <w:color w:val="000000"/>
          <w:lang w:eastAsia="id-ID"/>
        </w:rPr>
        <w:t>ug/m3</w:t>
      </w:r>
      <w:r w:rsidRPr="00080A51">
        <w:rPr>
          <w:rFonts w:cs="Times New Roman"/>
          <w:color w:val="000000"/>
        </w:rPr>
        <w:t xml:space="preserve">. Dari </w:t>
      </w:r>
      <w:proofErr w:type="spellStart"/>
      <w:r w:rsidRPr="00080A51">
        <w:rPr>
          <w:rFonts w:cs="Times New Roman"/>
          <w:color w:val="000000"/>
        </w:rPr>
        <w:t>hasil</w:t>
      </w:r>
      <w:proofErr w:type="spellEnd"/>
      <w:r w:rsidR="00080A51">
        <w:rPr>
          <w:rFonts w:cs="Times New Roman"/>
          <w:color w:val="000000"/>
          <w:lang w:val="id-ID"/>
        </w:rPr>
        <w:t xml:space="preserve"> </w:t>
      </w:r>
      <w:proofErr w:type="spellStart"/>
      <w:r w:rsidRPr="00080A51">
        <w:rPr>
          <w:rFonts w:cs="Times New Roman"/>
          <w:color w:val="000000"/>
        </w:rPr>
        <w:t>tersebut</w:t>
      </w:r>
      <w:proofErr w:type="spellEnd"/>
      <w:r w:rsidR="00080A51">
        <w:rPr>
          <w:rFonts w:cs="Times New Roman"/>
          <w:color w:val="000000"/>
          <w:lang w:val="id-ID"/>
        </w:rPr>
        <w:t xml:space="preserve"> </w:t>
      </w:r>
      <w:proofErr w:type="spellStart"/>
      <w:r w:rsidRPr="00080A51">
        <w:rPr>
          <w:rFonts w:cs="Times New Roman"/>
          <w:color w:val="000000"/>
        </w:rPr>
        <w:t>dapat</w:t>
      </w:r>
      <w:proofErr w:type="spellEnd"/>
      <w:r w:rsidR="00080A51">
        <w:rPr>
          <w:rFonts w:cs="Times New Roman"/>
          <w:color w:val="000000"/>
          <w:lang w:val="id-ID"/>
        </w:rPr>
        <w:t xml:space="preserve"> </w:t>
      </w:r>
      <w:proofErr w:type="spellStart"/>
      <w:r w:rsidRPr="00080A51">
        <w:rPr>
          <w:rFonts w:cs="Times New Roman"/>
          <w:color w:val="000000"/>
        </w:rPr>
        <w:t>dilihat</w:t>
      </w:r>
      <w:proofErr w:type="spellEnd"/>
      <w:r w:rsidR="00080A51">
        <w:rPr>
          <w:rFonts w:cs="Times New Roman"/>
          <w:color w:val="000000"/>
          <w:lang w:val="id-ID"/>
        </w:rPr>
        <w:t xml:space="preserve"> </w:t>
      </w:r>
      <w:proofErr w:type="spellStart"/>
      <w:r w:rsidRPr="00080A51">
        <w:rPr>
          <w:rFonts w:cs="Times New Roman"/>
          <w:color w:val="000000"/>
        </w:rPr>
        <w:t>tidak</w:t>
      </w:r>
      <w:proofErr w:type="spellEnd"/>
      <w:r w:rsidR="00080A51">
        <w:rPr>
          <w:rFonts w:cs="Times New Roman"/>
          <w:color w:val="000000"/>
          <w:lang w:val="id-ID"/>
        </w:rPr>
        <w:t xml:space="preserve"> </w:t>
      </w:r>
      <w:proofErr w:type="spellStart"/>
      <w:r w:rsidRPr="00080A51">
        <w:rPr>
          <w:rFonts w:cs="Times New Roman"/>
          <w:color w:val="000000"/>
        </w:rPr>
        <w:t>sesuainya</w:t>
      </w:r>
      <w:proofErr w:type="spellEnd"/>
      <w:r w:rsidR="00080A51">
        <w:rPr>
          <w:rFonts w:cs="Times New Roman"/>
          <w:color w:val="000000"/>
          <w:lang w:val="id-ID"/>
        </w:rPr>
        <w:t xml:space="preserve"> </w:t>
      </w:r>
      <w:proofErr w:type="spellStart"/>
      <w:r w:rsidRPr="00080A51">
        <w:rPr>
          <w:rFonts w:cs="Times New Roman"/>
          <w:color w:val="000000"/>
        </w:rPr>
        <w:t>hubungan</w:t>
      </w:r>
      <w:proofErr w:type="spellEnd"/>
      <w:r w:rsidR="00080A51">
        <w:rPr>
          <w:rFonts w:cs="Times New Roman"/>
          <w:color w:val="000000"/>
          <w:lang w:val="id-ID"/>
        </w:rPr>
        <w:t xml:space="preserve"> </w:t>
      </w:r>
      <w:proofErr w:type="spellStart"/>
      <w:r w:rsidRPr="00080A51">
        <w:rPr>
          <w:rFonts w:cs="Times New Roman"/>
          <w:color w:val="000000"/>
        </w:rPr>
        <w:t>antara</w:t>
      </w:r>
      <w:proofErr w:type="spellEnd"/>
      <w:r w:rsidR="00080A51">
        <w:rPr>
          <w:rFonts w:cs="Times New Roman"/>
          <w:color w:val="000000"/>
          <w:lang w:val="id-ID"/>
        </w:rPr>
        <w:t xml:space="preserve"> </w:t>
      </w:r>
      <w:proofErr w:type="spellStart"/>
      <w:r w:rsidRPr="00080A51">
        <w:rPr>
          <w:rFonts w:cs="Times New Roman"/>
          <w:color w:val="000000"/>
        </w:rPr>
        <w:t>Titik</w:t>
      </w:r>
      <w:proofErr w:type="spellEnd"/>
      <w:r w:rsidR="00080A51">
        <w:rPr>
          <w:rFonts w:cs="Times New Roman"/>
          <w:color w:val="000000"/>
          <w:lang w:val="id-ID"/>
        </w:rPr>
        <w:t xml:space="preserve"> </w:t>
      </w:r>
      <w:proofErr w:type="spellStart"/>
      <w:r w:rsidRPr="00080A51">
        <w:rPr>
          <w:rFonts w:cs="Times New Roman"/>
          <w:color w:val="000000"/>
        </w:rPr>
        <w:t>Panas</w:t>
      </w:r>
      <w:proofErr w:type="spellEnd"/>
      <w:r w:rsidRPr="00080A51">
        <w:rPr>
          <w:rFonts w:cs="Times New Roman"/>
          <w:color w:val="000000"/>
        </w:rPr>
        <w:t xml:space="preserve"> (</w:t>
      </w:r>
      <w:r w:rsidRPr="00080A51">
        <w:rPr>
          <w:rFonts w:cs="Times New Roman"/>
          <w:i/>
          <w:color w:val="000000"/>
        </w:rPr>
        <w:t>Hotspot)</w:t>
      </w:r>
      <w:r w:rsidR="00080A51">
        <w:rPr>
          <w:rFonts w:cs="Times New Roman"/>
          <w:i/>
          <w:color w:val="000000"/>
          <w:lang w:val="id-ID"/>
        </w:rPr>
        <w:t xml:space="preserve"> </w:t>
      </w:r>
      <w:proofErr w:type="spellStart"/>
      <w:r w:rsidRPr="00080A51">
        <w:rPr>
          <w:rFonts w:cs="Times New Roman"/>
          <w:color w:val="000000"/>
        </w:rPr>
        <w:t>dengan</w:t>
      </w:r>
      <w:proofErr w:type="spellEnd"/>
      <w:r w:rsidR="00080A51">
        <w:rPr>
          <w:rFonts w:cs="Times New Roman"/>
          <w:color w:val="000000"/>
          <w:lang w:val="id-ID"/>
        </w:rPr>
        <w:t xml:space="preserve"> </w:t>
      </w:r>
      <w:proofErr w:type="spellStart"/>
      <w:r w:rsidRPr="00080A51">
        <w:rPr>
          <w:rFonts w:cs="Times New Roman"/>
          <w:color w:val="000000"/>
        </w:rPr>
        <w:t>indeks</w:t>
      </w:r>
      <w:proofErr w:type="spellEnd"/>
      <w:r w:rsidR="00080A51">
        <w:rPr>
          <w:rFonts w:cs="Times New Roman"/>
          <w:color w:val="000000"/>
          <w:lang w:val="id-ID"/>
        </w:rPr>
        <w:t xml:space="preserve"> </w:t>
      </w:r>
      <w:proofErr w:type="spellStart"/>
      <w:r w:rsidRPr="00080A51">
        <w:rPr>
          <w:rFonts w:cs="Times New Roman"/>
          <w:color w:val="000000"/>
        </w:rPr>
        <w:t>standar</w:t>
      </w:r>
      <w:proofErr w:type="spellEnd"/>
      <w:r w:rsidR="00080A51">
        <w:rPr>
          <w:rFonts w:cs="Times New Roman"/>
          <w:color w:val="000000"/>
          <w:lang w:val="id-ID"/>
        </w:rPr>
        <w:t xml:space="preserve"> </w:t>
      </w:r>
      <w:proofErr w:type="spellStart"/>
      <w:proofErr w:type="gramStart"/>
      <w:r w:rsidRPr="00080A51">
        <w:rPr>
          <w:rFonts w:cs="Times New Roman"/>
          <w:color w:val="000000"/>
        </w:rPr>
        <w:t>pencemaranudara</w:t>
      </w:r>
      <w:proofErr w:type="spellEnd"/>
      <w:r w:rsidRPr="00080A51">
        <w:rPr>
          <w:rFonts w:cs="Times New Roman"/>
          <w:i/>
          <w:color w:val="000000"/>
        </w:rPr>
        <w:t>(</w:t>
      </w:r>
      <w:proofErr w:type="gramEnd"/>
      <w:r w:rsidRPr="00080A51">
        <w:rPr>
          <w:rFonts w:cs="Times New Roman"/>
          <w:i/>
          <w:color w:val="000000"/>
        </w:rPr>
        <w:t>ISPU).</w:t>
      </w:r>
      <w:proofErr w:type="spellStart"/>
      <w:r w:rsidRPr="00080A51">
        <w:rPr>
          <w:rFonts w:cs="Times New Roman"/>
          <w:color w:val="000000"/>
        </w:rPr>
        <w:t>Sedangkan</w:t>
      </w:r>
      <w:r w:rsidRPr="00080A51">
        <w:rPr>
          <w:rFonts w:eastAsiaTheme="minorEastAsia" w:cs="Times New Roman"/>
          <w:color w:val="000000"/>
        </w:rPr>
        <w:t>TitikPanas</w:t>
      </w:r>
      <w:proofErr w:type="spellEnd"/>
      <w:r w:rsidRPr="00080A51">
        <w:rPr>
          <w:rFonts w:eastAsiaTheme="minorEastAsia" w:cs="Times New Roman"/>
          <w:color w:val="000000"/>
        </w:rPr>
        <w:t xml:space="preserve"> (</w:t>
      </w:r>
      <w:r w:rsidRPr="00080A51">
        <w:rPr>
          <w:rFonts w:eastAsiaTheme="minorEastAsia" w:cs="Times New Roman"/>
          <w:i/>
          <w:color w:val="000000"/>
        </w:rPr>
        <w:t>Hotspot)</w:t>
      </w:r>
      <w:proofErr w:type="spellStart"/>
      <w:r w:rsidRPr="00080A51">
        <w:rPr>
          <w:rFonts w:cs="Times New Roman"/>
          <w:color w:val="000000"/>
        </w:rPr>
        <w:t>dannilai</w:t>
      </w:r>
      <w:proofErr w:type="spellEnd"/>
      <w:r w:rsidRPr="00080A51">
        <w:rPr>
          <w:rFonts w:cs="Times New Roman"/>
          <w:color w:val="000000"/>
        </w:rPr>
        <w:t xml:space="preserve"> parameter </w:t>
      </w:r>
      <w:r w:rsidRPr="00080A51">
        <w:rPr>
          <w:rFonts w:cs="Times New Roman"/>
          <w:i/>
          <w:color w:val="000000"/>
        </w:rPr>
        <w:t xml:space="preserve">ISPU </w:t>
      </w:r>
      <w:proofErr w:type="spellStart"/>
      <w:r w:rsidRPr="00080A51">
        <w:rPr>
          <w:rFonts w:cs="Times New Roman"/>
          <w:color w:val="000000"/>
        </w:rPr>
        <w:t>dari</w:t>
      </w:r>
      <w:proofErr w:type="spellEnd"/>
      <w:r w:rsidR="00080A51">
        <w:rPr>
          <w:rFonts w:cs="Times New Roman"/>
          <w:color w:val="000000"/>
          <w:lang w:val="id-ID"/>
        </w:rPr>
        <w:t xml:space="preserve"> </w:t>
      </w:r>
      <w:r w:rsidRPr="00080A51">
        <w:rPr>
          <w:rFonts w:cs="Times New Roman"/>
          <w:i/>
        </w:rPr>
        <w:t>Particulate Matter</w:t>
      </w:r>
      <w:r w:rsidRPr="00080A51">
        <w:rPr>
          <w:rFonts w:cs="Times New Roman"/>
        </w:rPr>
        <w:t xml:space="preserve"> 10 (</w:t>
      </w:r>
      <m:oMath>
        <m:sSub>
          <m:sSubPr>
            <m:ctrlPr>
              <w:rPr>
                <w:rFonts w:ascii="Cambria Math" w:cs="Times New Roman"/>
                <w:i/>
                <w:color w:val="000000"/>
              </w:rPr>
            </m:ctrlPr>
          </m:sSubPr>
          <m:e>
            <m:r>
              <w:rPr>
                <w:rFonts w:ascii="Cambria Math" w:hAnsi="Cambria Math" w:cs="Times New Roman"/>
                <w:color w:val="000000"/>
              </w:rPr>
              <m:t>PM</m:t>
            </m:r>
          </m:e>
          <m:sub>
            <m:r>
              <w:rPr>
                <w:rFonts w:ascii="Cambria Math" w:cs="Times New Roman"/>
                <w:color w:val="000000"/>
              </w:rPr>
              <m:t>10</m:t>
            </m:r>
          </m:sub>
        </m:sSub>
      </m:oMath>
      <w:r w:rsidRPr="00080A51">
        <w:rPr>
          <w:rFonts w:eastAsiaTheme="minorEastAsia" w:cs="Times New Roman"/>
          <w:color w:val="000000"/>
        </w:rPr>
        <w:t>)</w:t>
      </w:r>
      <w:r w:rsidRPr="00080A51">
        <w:rPr>
          <w:rFonts w:cs="Times New Roman"/>
          <w:color w:val="000000"/>
        </w:rPr>
        <w:t xml:space="preserve"> yang </w:t>
      </w:r>
      <w:proofErr w:type="spellStart"/>
      <w:r w:rsidRPr="00080A51">
        <w:rPr>
          <w:rFonts w:cs="Times New Roman"/>
          <w:color w:val="000000"/>
        </w:rPr>
        <w:t>terendah</w:t>
      </w:r>
      <w:proofErr w:type="spellEnd"/>
      <w:r w:rsidR="00080A51">
        <w:rPr>
          <w:rFonts w:cs="Times New Roman"/>
          <w:color w:val="000000"/>
          <w:lang w:val="id-ID"/>
        </w:rPr>
        <w:t xml:space="preserve"> </w:t>
      </w:r>
      <w:proofErr w:type="spellStart"/>
      <w:r w:rsidRPr="00080A51">
        <w:rPr>
          <w:rFonts w:cs="Times New Roman"/>
          <w:color w:val="000000"/>
        </w:rPr>
        <w:t>dari</w:t>
      </w:r>
      <w:proofErr w:type="spellEnd"/>
      <w:r w:rsidR="00080A51">
        <w:rPr>
          <w:rFonts w:cs="Times New Roman"/>
          <w:color w:val="000000"/>
          <w:lang w:val="id-ID"/>
        </w:rPr>
        <w:t xml:space="preserve"> </w:t>
      </w:r>
      <w:proofErr w:type="spellStart"/>
      <w:r w:rsidRPr="00080A51">
        <w:rPr>
          <w:rFonts w:cs="Times New Roman"/>
          <w:color w:val="000000"/>
        </w:rPr>
        <w:t>Titik</w:t>
      </w:r>
      <w:proofErr w:type="spellEnd"/>
      <w:r w:rsidR="00080A51">
        <w:rPr>
          <w:rFonts w:cs="Times New Roman"/>
          <w:color w:val="000000"/>
          <w:lang w:val="id-ID"/>
        </w:rPr>
        <w:t xml:space="preserve"> </w:t>
      </w:r>
      <w:proofErr w:type="spellStart"/>
      <w:r w:rsidRPr="00080A51">
        <w:rPr>
          <w:rFonts w:cs="Times New Roman"/>
          <w:color w:val="000000"/>
        </w:rPr>
        <w:t>Panas</w:t>
      </w:r>
      <w:proofErr w:type="spellEnd"/>
      <w:r w:rsidRPr="00080A51">
        <w:rPr>
          <w:rFonts w:cs="Times New Roman"/>
          <w:color w:val="000000"/>
        </w:rPr>
        <w:t xml:space="preserve"> (</w:t>
      </w:r>
      <w:r w:rsidRPr="00080A51">
        <w:rPr>
          <w:rFonts w:cs="Times New Roman"/>
          <w:i/>
          <w:color w:val="000000"/>
        </w:rPr>
        <w:t>Hotspot)</w:t>
      </w:r>
      <w:proofErr w:type="spellStart"/>
      <w:r w:rsidRPr="00080A51">
        <w:rPr>
          <w:rFonts w:cs="Times New Roman"/>
          <w:color w:val="000000"/>
        </w:rPr>
        <w:t>adalah</w:t>
      </w:r>
      <w:proofErr w:type="spellEnd"/>
      <w:r w:rsidR="00080A51">
        <w:rPr>
          <w:rFonts w:cs="Times New Roman"/>
          <w:color w:val="000000"/>
          <w:lang w:val="id-ID"/>
        </w:rPr>
        <w:t xml:space="preserve"> </w:t>
      </w:r>
      <w:proofErr w:type="spellStart"/>
      <w:r w:rsidRPr="00080A51">
        <w:rPr>
          <w:rFonts w:cs="Times New Roman"/>
          <w:color w:val="000000"/>
        </w:rPr>
        <w:t>pada</w:t>
      </w:r>
      <w:proofErr w:type="spellEnd"/>
      <w:r w:rsidR="00080A51">
        <w:rPr>
          <w:rFonts w:cs="Times New Roman"/>
          <w:color w:val="000000"/>
          <w:lang w:val="id-ID"/>
        </w:rPr>
        <w:t xml:space="preserve"> </w:t>
      </w:r>
      <w:proofErr w:type="spellStart"/>
      <w:r w:rsidRPr="00080A51">
        <w:rPr>
          <w:rFonts w:cs="Times New Roman"/>
          <w:color w:val="000000"/>
        </w:rPr>
        <w:t>Tahun</w:t>
      </w:r>
      <w:proofErr w:type="spellEnd"/>
      <w:r w:rsidRPr="00080A51">
        <w:rPr>
          <w:rFonts w:cs="Times New Roman"/>
          <w:color w:val="000000"/>
        </w:rPr>
        <w:t xml:space="preserve"> 2010</w:t>
      </w:r>
      <w:r w:rsidR="00080A51">
        <w:rPr>
          <w:rFonts w:cs="Times New Roman"/>
          <w:color w:val="000000"/>
          <w:lang w:val="id-ID"/>
        </w:rPr>
        <w:t xml:space="preserve"> </w:t>
      </w:r>
      <w:proofErr w:type="spellStart"/>
      <w:r w:rsidRPr="00080A51">
        <w:rPr>
          <w:rFonts w:cs="Times New Roman"/>
          <w:color w:val="000000"/>
        </w:rPr>
        <w:t>yaitu</w:t>
      </w:r>
      <w:proofErr w:type="spellEnd"/>
      <w:r w:rsidR="00080A51">
        <w:rPr>
          <w:rFonts w:cs="Times New Roman"/>
          <w:color w:val="000000"/>
          <w:lang w:val="id-ID"/>
        </w:rPr>
        <w:t xml:space="preserve"> </w:t>
      </w:r>
      <w:proofErr w:type="spellStart"/>
      <w:r w:rsidRPr="00080A51">
        <w:rPr>
          <w:rFonts w:cs="Times New Roman"/>
          <w:color w:val="000000"/>
        </w:rPr>
        <w:t>pada</w:t>
      </w:r>
      <w:proofErr w:type="spellEnd"/>
      <w:r w:rsidR="00080A51">
        <w:rPr>
          <w:rFonts w:cs="Times New Roman"/>
          <w:color w:val="000000"/>
          <w:lang w:val="id-ID"/>
        </w:rPr>
        <w:t xml:space="preserve"> </w:t>
      </w:r>
      <w:proofErr w:type="spellStart"/>
      <w:r w:rsidRPr="00080A51">
        <w:rPr>
          <w:rFonts w:cs="Times New Roman"/>
          <w:color w:val="000000"/>
        </w:rPr>
        <w:t>bulan</w:t>
      </w:r>
      <w:proofErr w:type="spellEnd"/>
      <w:r w:rsidR="00080A51">
        <w:rPr>
          <w:rFonts w:cs="Times New Roman"/>
          <w:color w:val="000000"/>
          <w:lang w:val="id-ID"/>
        </w:rPr>
        <w:t xml:space="preserve"> </w:t>
      </w:r>
      <w:proofErr w:type="spellStart"/>
      <w:r w:rsidRPr="00080A51">
        <w:rPr>
          <w:rFonts w:cs="Times New Roman"/>
          <w:color w:val="000000"/>
        </w:rPr>
        <w:t>Januari</w:t>
      </w:r>
      <w:proofErr w:type="spellEnd"/>
      <w:r w:rsidR="00080A51">
        <w:rPr>
          <w:rFonts w:cs="Times New Roman"/>
          <w:color w:val="000000"/>
          <w:lang w:val="id-ID"/>
        </w:rPr>
        <w:t xml:space="preserve"> </w:t>
      </w:r>
      <w:proofErr w:type="spellStart"/>
      <w:r w:rsidRPr="00080A51">
        <w:rPr>
          <w:rFonts w:cs="Times New Roman"/>
          <w:color w:val="000000"/>
        </w:rPr>
        <w:t>dengan</w:t>
      </w:r>
      <w:proofErr w:type="spellEnd"/>
      <w:r w:rsidR="00080A51">
        <w:rPr>
          <w:rFonts w:cs="Times New Roman"/>
          <w:color w:val="000000"/>
          <w:lang w:val="id-ID"/>
        </w:rPr>
        <w:t xml:space="preserve"> </w:t>
      </w:r>
      <w:proofErr w:type="spellStart"/>
      <w:r w:rsidRPr="00080A51">
        <w:rPr>
          <w:rFonts w:cs="Times New Roman"/>
          <w:color w:val="000000"/>
        </w:rPr>
        <w:t>jumlah</w:t>
      </w:r>
      <w:proofErr w:type="spellEnd"/>
      <w:r w:rsidRPr="00080A51">
        <w:rPr>
          <w:rFonts w:cs="Times New Roman"/>
          <w:color w:val="000000"/>
        </w:rPr>
        <w:t xml:space="preserve"> 2 </w:t>
      </w:r>
      <w:proofErr w:type="spellStart"/>
      <w:r w:rsidRPr="00080A51">
        <w:rPr>
          <w:rFonts w:cs="Times New Roman"/>
          <w:color w:val="000000"/>
        </w:rPr>
        <w:t>Titik</w:t>
      </w:r>
      <w:proofErr w:type="spellEnd"/>
      <w:r w:rsidR="00080A51">
        <w:rPr>
          <w:rFonts w:cs="Times New Roman"/>
          <w:color w:val="000000"/>
          <w:lang w:val="id-ID"/>
        </w:rPr>
        <w:t xml:space="preserve"> </w:t>
      </w:r>
      <w:proofErr w:type="spellStart"/>
      <w:r w:rsidRPr="00080A51">
        <w:rPr>
          <w:rFonts w:cs="Times New Roman"/>
          <w:color w:val="000000"/>
        </w:rPr>
        <w:t>Panas</w:t>
      </w:r>
      <w:proofErr w:type="spellEnd"/>
      <w:r w:rsidRPr="00080A51">
        <w:rPr>
          <w:rFonts w:cs="Times New Roman"/>
          <w:color w:val="000000"/>
        </w:rPr>
        <w:t xml:space="preserve"> (</w:t>
      </w:r>
      <w:r w:rsidRPr="00080A51">
        <w:rPr>
          <w:rFonts w:cs="Times New Roman"/>
          <w:i/>
          <w:color w:val="000000"/>
        </w:rPr>
        <w:t>Hotspot)</w:t>
      </w:r>
      <w:r w:rsidRPr="00080A51">
        <w:rPr>
          <w:rFonts w:cs="Times New Roman"/>
          <w:color w:val="000000"/>
          <w:lang w:val="id-ID"/>
        </w:rPr>
        <w:t xml:space="preserve">, sedangkan nilai </w:t>
      </w:r>
      <w:r w:rsidRPr="00080A51">
        <w:rPr>
          <w:rFonts w:cs="Times New Roman"/>
          <w:i/>
        </w:rPr>
        <w:t>Particulate Matter</w:t>
      </w:r>
      <w:r w:rsidRPr="00080A51">
        <w:rPr>
          <w:rFonts w:cs="Times New Roman"/>
        </w:rPr>
        <w:t xml:space="preserve"> (</w:t>
      </w:r>
      <m:oMath>
        <m:sSub>
          <m:sSubPr>
            <m:ctrlPr>
              <w:rPr>
                <w:rFonts w:ascii="Cambria Math" w:cs="Times New Roman"/>
                <w:i/>
                <w:color w:val="000000"/>
              </w:rPr>
            </m:ctrlPr>
          </m:sSubPr>
          <m:e>
            <m:r>
              <w:rPr>
                <w:rFonts w:ascii="Cambria Math" w:hAnsi="Cambria Math" w:cs="Times New Roman"/>
                <w:color w:val="000000"/>
              </w:rPr>
              <m:t>PM</m:t>
            </m:r>
          </m:e>
          <m:sub>
            <m:r>
              <w:rPr>
                <w:rFonts w:ascii="Cambria Math" w:cs="Times New Roman"/>
                <w:color w:val="000000"/>
              </w:rPr>
              <m:t>10</m:t>
            </m:r>
          </m:sub>
        </m:sSub>
      </m:oMath>
      <w:r w:rsidRPr="00080A51">
        <w:rPr>
          <w:rFonts w:eastAsiaTheme="minorEastAsia" w:cs="Times New Roman"/>
          <w:color w:val="000000"/>
        </w:rPr>
        <w:t xml:space="preserve">) yang </w:t>
      </w:r>
      <w:proofErr w:type="spellStart"/>
      <w:r w:rsidRPr="00080A51">
        <w:rPr>
          <w:rFonts w:eastAsiaTheme="minorEastAsia" w:cs="Times New Roman"/>
          <w:color w:val="000000"/>
        </w:rPr>
        <w:t>terendah</w:t>
      </w:r>
      <w:proofErr w:type="spellEnd"/>
      <w:r w:rsidRPr="00080A51">
        <w:rPr>
          <w:rFonts w:eastAsiaTheme="minorEastAsia" w:cs="Times New Roman"/>
          <w:color w:val="000000"/>
        </w:rPr>
        <w:t xml:space="preserve"> </w:t>
      </w:r>
      <w:proofErr w:type="spellStart"/>
      <w:r w:rsidRPr="00080A51">
        <w:rPr>
          <w:rFonts w:eastAsiaTheme="minorEastAsia" w:cs="Times New Roman"/>
          <w:color w:val="000000"/>
        </w:rPr>
        <w:t>adalah</w:t>
      </w:r>
      <w:proofErr w:type="spellEnd"/>
      <w:r w:rsidRPr="00080A51">
        <w:rPr>
          <w:rFonts w:eastAsiaTheme="minorEastAsia" w:cs="Times New Roman"/>
          <w:color w:val="000000"/>
        </w:rPr>
        <w:t xml:space="preserve"> </w:t>
      </w:r>
      <w:proofErr w:type="spellStart"/>
      <w:r w:rsidRPr="00080A51">
        <w:rPr>
          <w:rFonts w:eastAsiaTheme="minorEastAsia" w:cs="Times New Roman"/>
          <w:color w:val="000000"/>
        </w:rPr>
        <w:t>pada</w:t>
      </w:r>
      <w:proofErr w:type="spellEnd"/>
      <w:r w:rsidRPr="00080A51">
        <w:rPr>
          <w:rFonts w:eastAsiaTheme="minorEastAsia" w:cs="Times New Roman"/>
          <w:color w:val="000000"/>
        </w:rPr>
        <w:t xml:space="preserve"> </w:t>
      </w:r>
      <w:proofErr w:type="spellStart"/>
      <w:r w:rsidRPr="00080A51">
        <w:rPr>
          <w:rFonts w:eastAsiaTheme="minorEastAsia" w:cs="Times New Roman"/>
          <w:color w:val="000000"/>
        </w:rPr>
        <w:t>Tahun</w:t>
      </w:r>
      <w:proofErr w:type="spellEnd"/>
      <w:r w:rsidRPr="00080A51">
        <w:rPr>
          <w:rFonts w:eastAsiaTheme="minorEastAsia" w:cs="Times New Roman"/>
          <w:color w:val="000000"/>
        </w:rPr>
        <w:t xml:space="preserve"> 2013</w:t>
      </w:r>
      <w:r w:rsidR="00080A51">
        <w:rPr>
          <w:rFonts w:eastAsiaTheme="minorEastAsia" w:cs="Times New Roman"/>
          <w:color w:val="000000"/>
          <w:lang w:val="id-ID"/>
        </w:rPr>
        <w:t xml:space="preserve"> </w:t>
      </w:r>
      <w:proofErr w:type="spellStart"/>
      <w:r w:rsidRPr="00080A51">
        <w:rPr>
          <w:rFonts w:cs="Times New Roman"/>
          <w:color w:val="000000"/>
        </w:rPr>
        <w:t>yaitu</w:t>
      </w:r>
      <w:proofErr w:type="spellEnd"/>
      <w:r w:rsidR="00080A51">
        <w:rPr>
          <w:rFonts w:cs="Times New Roman"/>
          <w:color w:val="000000"/>
          <w:lang w:val="id-ID"/>
        </w:rPr>
        <w:t xml:space="preserve"> </w:t>
      </w:r>
      <w:proofErr w:type="spellStart"/>
      <w:r w:rsidRPr="00080A51">
        <w:rPr>
          <w:rFonts w:cs="Times New Roman"/>
          <w:color w:val="000000"/>
        </w:rPr>
        <w:t>pada</w:t>
      </w:r>
      <w:proofErr w:type="spellEnd"/>
      <w:r w:rsidR="00080A51">
        <w:rPr>
          <w:rFonts w:cs="Times New Roman"/>
          <w:color w:val="000000"/>
          <w:lang w:val="id-ID"/>
        </w:rPr>
        <w:t xml:space="preserve"> </w:t>
      </w:r>
      <w:proofErr w:type="spellStart"/>
      <w:r w:rsidRPr="00080A51">
        <w:rPr>
          <w:rFonts w:cs="Times New Roman"/>
          <w:color w:val="000000"/>
        </w:rPr>
        <w:t>bulan</w:t>
      </w:r>
      <w:proofErr w:type="spellEnd"/>
      <w:r w:rsidR="00080A51">
        <w:rPr>
          <w:rFonts w:cs="Times New Roman"/>
          <w:color w:val="000000"/>
          <w:lang w:val="id-ID"/>
        </w:rPr>
        <w:t xml:space="preserve"> </w:t>
      </w:r>
      <w:proofErr w:type="spellStart"/>
      <w:r w:rsidRPr="00080A51">
        <w:rPr>
          <w:rFonts w:cs="Times New Roman"/>
          <w:color w:val="000000"/>
        </w:rPr>
        <w:t>Maret</w:t>
      </w:r>
      <w:proofErr w:type="spellEnd"/>
      <w:r w:rsidR="00080A51">
        <w:rPr>
          <w:rFonts w:cs="Times New Roman"/>
          <w:color w:val="000000"/>
          <w:lang w:val="id-ID"/>
        </w:rPr>
        <w:t xml:space="preserve"> </w:t>
      </w:r>
      <w:proofErr w:type="spellStart"/>
      <w:r w:rsidRPr="00080A51">
        <w:rPr>
          <w:rFonts w:cs="Times New Roman"/>
          <w:color w:val="000000"/>
        </w:rPr>
        <w:t>dengan</w:t>
      </w:r>
      <w:proofErr w:type="spellEnd"/>
      <w:r w:rsidR="00080A51">
        <w:rPr>
          <w:rFonts w:cs="Times New Roman"/>
          <w:color w:val="000000"/>
          <w:lang w:val="id-ID"/>
        </w:rPr>
        <w:t xml:space="preserve"> </w:t>
      </w:r>
      <w:proofErr w:type="spellStart"/>
      <w:r w:rsidRPr="00080A51">
        <w:rPr>
          <w:rFonts w:cs="Times New Roman"/>
          <w:color w:val="000000"/>
        </w:rPr>
        <w:t>nilai</w:t>
      </w:r>
      <w:proofErr w:type="spellEnd"/>
      <w:r w:rsidRPr="00080A51">
        <w:rPr>
          <w:rFonts w:cs="Times New Roman"/>
          <w:color w:val="000000"/>
        </w:rPr>
        <w:t xml:space="preserve"> 121,1</w:t>
      </w:r>
      <w:r w:rsidRPr="00080A51">
        <w:rPr>
          <w:rFonts w:eastAsia="Times New Roman" w:cs="Times New Roman"/>
          <w:bCs/>
          <w:color w:val="000000"/>
          <w:lang w:eastAsia="id-ID"/>
        </w:rPr>
        <w:t>ug/m3</w:t>
      </w:r>
      <w:r w:rsidRPr="00080A51">
        <w:rPr>
          <w:rFonts w:cs="Times New Roman"/>
          <w:color w:val="000000"/>
        </w:rPr>
        <w:t xml:space="preserve">. Dari </w:t>
      </w:r>
      <w:proofErr w:type="spellStart"/>
      <w:r w:rsidRPr="00080A51">
        <w:rPr>
          <w:rFonts w:cs="Times New Roman"/>
          <w:color w:val="000000"/>
        </w:rPr>
        <w:t>hasil</w:t>
      </w:r>
      <w:proofErr w:type="spellEnd"/>
      <w:r w:rsidR="00080A51">
        <w:rPr>
          <w:rFonts w:cs="Times New Roman"/>
          <w:color w:val="000000"/>
          <w:lang w:val="id-ID"/>
        </w:rPr>
        <w:t xml:space="preserve"> </w:t>
      </w:r>
      <w:proofErr w:type="spellStart"/>
      <w:r w:rsidRPr="00080A51">
        <w:rPr>
          <w:rFonts w:cs="Times New Roman"/>
          <w:color w:val="000000"/>
        </w:rPr>
        <w:t>tersebut</w:t>
      </w:r>
      <w:proofErr w:type="spellEnd"/>
      <w:r w:rsidR="00080A51">
        <w:rPr>
          <w:rFonts w:cs="Times New Roman"/>
          <w:color w:val="000000"/>
          <w:lang w:val="id-ID"/>
        </w:rPr>
        <w:t xml:space="preserve"> </w:t>
      </w:r>
      <w:proofErr w:type="spellStart"/>
      <w:r w:rsidRPr="00080A51">
        <w:rPr>
          <w:rFonts w:cs="Times New Roman"/>
          <w:color w:val="000000"/>
        </w:rPr>
        <w:t>dapat</w:t>
      </w:r>
      <w:proofErr w:type="spellEnd"/>
      <w:r w:rsidR="00080A51">
        <w:rPr>
          <w:rFonts w:cs="Times New Roman"/>
          <w:color w:val="000000"/>
          <w:lang w:val="id-ID"/>
        </w:rPr>
        <w:t xml:space="preserve"> </w:t>
      </w:r>
      <w:proofErr w:type="spellStart"/>
      <w:r w:rsidRPr="00080A51">
        <w:rPr>
          <w:rFonts w:cs="Times New Roman"/>
          <w:color w:val="000000"/>
        </w:rPr>
        <w:t>dilihat</w:t>
      </w:r>
      <w:proofErr w:type="spellEnd"/>
      <w:r w:rsidR="00080A51">
        <w:rPr>
          <w:rFonts w:cs="Times New Roman"/>
          <w:color w:val="000000"/>
          <w:lang w:val="id-ID"/>
        </w:rPr>
        <w:t xml:space="preserve"> </w:t>
      </w:r>
      <w:proofErr w:type="spellStart"/>
      <w:r w:rsidRPr="00080A51">
        <w:rPr>
          <w:rFonts w:cs="Times New Roman"/>
          <w:color w:val="000000"/>
        </w:rPr>
        <w:t>tidak</w:t>
      </w:r>
      <w:proofErr w:type="spellEnd"/>
      <w:r w:rsidR="00080A51">
        <w:rPr>
          <w:rFonts w:cs="Times New Roman"/>
          <w:color w:val="000000"/>
          <w:lang w:val="id-ID"/>
        </w:rPr>
        <w:t xml:space="preserve"> </w:t>
      </w:r>
      <w:proofErr w:type="spellStart"/>
      <w:r w:rsidRPr="00080A51">
        <w:rPr>
          <w:rFonts w:cs="Times New Roman"/>
          <w:color w:val="000000"/>
        </w:rPr>
        <w:t>sesuainya</w:t>
      </w:r>
      <w:proofErr w:type="spellEnd"/>
      <w:r w:rsidR="00080A51">
        <w:rPr>
          <w:rFonts w:cs="Times New Roman"/>
          <w:color w:val="000000"/>
          <w:lang w:val="id-ID"/>
        </w:rPr>
        <w:t xml:space="preserve"> </w:t>
      </w:r>
      <w:proofErr w:type="spellStart"/>
      <w:r w:rsidRPr="00080A51">
        <w:rPr>
          <w:rFonts w:cs="Times New Roman"/>
          <w:color w:val="000000"/>
        </w:rPr>
        <w:t>hubungan</w:t>
      </w:r>
      <w:proofErr w:type="spellEnd"/>
      <w:r w:rsidR="00080A51">
        <w:rPr>
          <w:rFonts w:cs="Times New Roman"/>
          <w:color w:val="000000"/>
          <w:lang w:val="id-ID"/>
        </w:rPr>
        <w:t xml:space="preserve"> </w:t>
      </w:r>
      <w:proofErr w:type="spellStart"/>
      <w:r w:rsidRPr="00080A51">
        <w:rPr>
          <w:rFonts w:cs="Times New Roman"/>
          <w:color w:val="000000"/>
        </w:rPr>
        <w:t>antara</w:t>
      </w:r>
      <w:proofErr w:type="spellEnd"/>
      <w:r w:rsidR="00080A51">
        <w:rPr>
          <w:rFonts w:cs="Times New Roman"/>
          <w:color w:val="000000"/>
          <w:lang w:val="id-ID"/>
        </w:rPr>
        <w:t xml:space="preserve"> </w:t>
      </w:r>
      <w:proofErr w:type="spellStart"/>
      <w:r w:rsidRPr="00080A51">
        <w:rPr>
          <w:rFonts w:cs="Times New Roman"/>
          <w:color w:val="000000"/>
        </w:rPr>
        <w:t>Titik</w:t>
      </w:r>
      <w:proofErr w:type="spellEnd"/>
      <w:r w:rsidR="00080A51">
        <w:rPr>
          <w:rFonts w:cs="Times New Roman"/>
          <w:color w:val="000000"/>
          <w:lang w:val="id-ID"/>
        </w:rPr>
        <w:t xml:space="preserve"> </w:t>
      </w:r>
      <w:proofErr w:type="spellStart"/>
      <w:r w:rsidRPr="00080A51">
        <w:rPr>
          <w:rFonts w:cs="Times New Roman"/>
          <w:color w:val="000000"/>
        </w:rPr>
        <w:t>Panas</w:t>
      </w:r>
      <w:proofErr w:type="spellEnd"/>
      <w:r w:rsidRPr="00080A51">
        <w:rPr>
          <w:rFonts w:cs="Times New Roman"/>
          <w:color w:val="000000"/>
        </w:rPr>
        <w:t xml:space="preserve"> (</w:t>
      </w:r>
      <w:r w:rsidRPr="00080A51">
        <w:rPr>
          <w:rFonts w:cs="Times New Roman"/>
          <w:i/>
          <w:color w:val="000000"/>
        </w:rPr>
        <w:t>Hotspot)</w:t>
      </w:r>
      <w:r w:rsidR="00080A51">
        <w:rPr>
          <w:rFonts w:cs="Times New Roman"/>
          <w:i/>
          <w:color w:val="000000"/>
          <w:lang w:val="id-ID"/>
        </w:rPr>
        <w:t xml:space="preserve"> </w:t>
      </w:r>
      <w:proofErr w:type="spellStart"/>
      <w:r w:rsidRPr="00080A51">
        <w:rPr>
          <w:rFonts w:cs="Times New Roman"/>
          <w:color w:val="000000"/>
        </w:rPr>
        <w:t>dengan</w:t>
      </w:r>
      <w:proofErr w:type="spellEnd"/>
      <w:r w:rsidR="00080A51">
        <w:rPr>
          <w:rFonts w:cs="Times New Roman"/>
          <w:color w:val="000000"/>
          <w:lang w:val="id-ID"/>
        </w:rPr>
        <w:t xml:space="preserve"> </w:t>
      </w:r>
      <w:proofErr w:type="spellStart"/>
      <w:r w:rsidRPr="00080A51">
        <w:rPr>
          <w:rFonts w:cs="Times New Roman"/>
          <w:color w:val="000000"/>
        </w:rPr>
        <w:t>indeks</w:t>
      </w:r>
      <w:proofErr w:type="spellEnd"/>
      <w:r w:rsidR="00080A51">
        <w:rPr>
          <w:rFonts w:cs="Times New Roman"/>
          <w:color w:val="000000"/>
          <w:lang w:val="id-ID"/>
        </w:rPr>
        <w:t xml:space="preserve"> </w:t>
      </w:r>
      <w:proofErr w:type="spellStart"/>
      <w:r w:rsidRPr="00080A51">
        <w:rPr>
          <w:rFonts w:cs="Times New Roman"/>
          <w:color w:val="000000"/>
        </w:rPr>
        <w:t>standar</w:t>
      </w:r>
      <w:proofErr w:type="spellEnd"/>
      <w:r w:rsidR="00080A51">
        <w:rPr>
          <w:rFonts w:cs="Times New Roman"/>
          <w:color w:val="000000"/>
          <w:lang w:val="id-ID"/>
        </w:rPr>
        <w:t xml:space="preserve"> </w:t>
      </w:r>
      <w:proofErr w:type="spellStart"/>
      <w:r w:rsidRPr="00080A51">
        <w:rPr>
          <w:rFonts w:cs="Times New Roman"/>
          <w:color w:val="000000"/>
        </w:rPr>
        <w:t>pencemaran</w:t>
      </w:r>
      <w:proofErr w:type="spellEnd"/>
      <w:r w:rsidR="00080A51">
        <w:rPr>
          <w:rFonts w:cs="Times New Roman"/>
          <w:color w:val="000000"/>
          <w:lang w:val="id-ID"/>
        </w:rPr>
        <w:t xml:space="preserve"> </w:t>
      </w:r>
      <w:proofErr w:type="spellStart"/>
      <w:proofErr w:type="gramStart"/>
      <w:r w:rsidRPr="00080A51">
        <w:rPr>
          <w:rFonts w:cs="Times New Roman"/>
          <w:color w:val="000000"/>
        </w:rPr>
        <w:t>udara</w:t>
      </w:r>
      <w:proofErr w:type="spellEnd"/>
      <w:r w:rsidR="00080A51">
        <w:rPr>
          <w:rFonts w:cs="Times New Roman"/>
          <w:color w:val="000000"/>
          <w:lang w:val="id-ID"/>
        </w:rPr>
        <w:t xml:space="preserve">  </w:t>
      </w:r>
      <w:r w:rsidRPr="00080A51">
        <w:rPr>
          <w:rFonts w:cs="Times New Roman"/>
          <w:i/>
          <w:color w:val="000000"/>
        </w:rPr>
        <w:t>(</w:t>
      </w:r>
      <w:proofErr w:type="gramEnd"/>
      <w:r w:rsidRPr="00080A51">
        <w:rPr>
          <w:rFonts w:cs="Times New Roman"/>
          <w:i/>
          <w:color w:val="000000"/>
        </w:rPr>
        <w:t>ISPU).</w:t>
      </w:r>
      <w:r w:rsidRPr="00080A51">
        <w:rPr>
          <w:rFonts w:cs="Times New Roman"/>
          <w:color w:val="000000"/>
          <w:lang w:val="id-ID"/>
        </w:rPr>
        <w:t xml:space="preserve"> Berdasarkan analisis korelasi dapat disimpulkan bahwa hubungan antara Titik Panas </w:t>
      </w:r>
      <w:r w:rsidRPr="00080A51">
        <w:rPr>
          <w:rFonts w:cs="Times New Roman"/>
          <w:i/>
          <w:iCs/>
          <w:color w:val="000000"/>
          <w:lang w:val="id-ID"/>
        </w:rPr>
        <w:t xml:space="preserve">(Hotspot) </w:t>
      </w:r>
      <w:r w:rsidRPr="00080A51">
        <w:rPr>
          <w:rFonts w:cs="Times New Roman"/>
          <w:color w:val="000000"/>
          <w:lang w:val="id-ID"/>
        </w:rPr>
        <w:t xml:space="preserve">dan konsentrasi Index Standar Pencemaran Udara </w:t>
      </w:r>
      <w:r w:rsidRPr="00080A51">
        <w:rPr>
          <w:rFonts w:cs="Times New Roman"/>
          <w:i/>
          <w:color w:val="000000"/>
          <w:lang w:val="id-ID"/>
        </w:rPr>
        <w:t xml:space="preserve">(ISPU) </w:t>
      </w:r>
      <w:r w:rsidRPr="00080A51">
        <w:rPr>
          <w:rFonts w:cs="Times New Roman"/>
          <w:color w:val="000000"/>
          <w:lang w:val="id-ID"/>
        </w:rPr>
        <w:t xml:space="preserve">parameter </w:t>
      </w:r>
      <m:oMath>
        <m:sSub>
          <m:sSubPr>
            <m:ctrlPr>
              <w:rPr>
                <w:rFonts w:ascii="Cambria Math" w:cs="Times New Roman"/>
                <w:i/>
                <w:color w:val="000000"/>
              </w:rPr>
            </m:ctrlPr>
          </m:sSubPr>
          <m:e>
            <m:r>
              <w:rPr>
                <w:rFonts w:ascii="Cambria Math" w:hAnsi="Cambria Math" w:cs="Times New Roman"/>
                <w:color w:val="000000"/>
              </w:rPr>
              <m:t>PM</m:t>
            </m:r>
          </m:e>
          <m:sub>
            <m:r>
              <w:rPr>
                <w:rFonts w:ascii="Cambria Math" w:cs="Times New Roman"/>
                <w:color w:val="000000"/>
              </w:rPr>
              <m:t>10</m:t>
            </m:r>
          </m:sub>
        </m:sSub>
      </m:oMath>
      <w:r w:rsidRPr="00080A51">
        <w:rPr>
          <w:rFonts w:cs="Times New Roman"/>
          <w:color w:val="000000"/>
          <w:lang w:val="id-ID"/>
        </w:rPr>
        <w:t>mempunyai hubungan yang tidak kuat (lemah) serta tidak signifikan antara kedua variabel tersebut.</w:t>
      </w:r>
    </w:p>
    <w:p w:rsidR="003D3803" w:rsidRPr="003131DF" w:rsidRDefault="003D3803" w:rsidP="003D3803">
      <w:pPr>
        <w:pStyle w:val="ListParagraph"/>
        <w:tabs>
          <w:tab w:val="left" w:pos="5775"/>
        </w:tabs>
        <w:autoSpaceDE w:val="0"/>
        <w:autoSpaceDN w:val="0"/>
        <w:adjustRightInd w:val="0"/>
        <w:spacing w:after="0" w:line="240" w:lineRule="auto"/>
        <w:ind w:right="111"/>
        <w:jc w:val="both"/>
        <w:rPr>
          <w:rFonts w:cs="Times New Roman"/>
          <w:color w:val="000000"/>
          <w:sz w:val="20"/>
          <w:szCs w:val="20"/>
          <w:lang w:val="id-ID"/>
        </w:rPr>
      </w:pPr>
    </w:p>
    <w:p w:rsidR="005B6D02" w:rsidRPr="00FD7DAC" w:rsidRDefault="005B6D02" w:rsidP="005B6D02">
      <w:pPr>
        <w:jc w:val="both"/>
        <w:rPr>
          <w:rFonts w:eastAsiaTheme="minorEastAsia"/>
          <w:b/>
        </w:rPr>
      </w:pPr>
      <w:r w:rsidRPr="00FD7DAC">
        <w:rPr>
          <w:rFonts w:eastAsiaTheme="minorEastAsia"/>
          <w:b/>
        </w:rPr>
        <w:t>UCAPAN TERIMA KASIH</w:t>
      </w:r>
    </w:p>
    <w:p w:rsidR="00D915AB" w:rsidRDefault="005B6D02" w:rsidP="005B6D02">
      <w:pPr>
        <w:spacing w:after="0" w:line="240" w:lineRule="auto"/>
        <w:jc w:val="both"/>
        <w:rPr>
          <w:rFonts w:eastAsiaTheme="minorEastAsia"/>
        </w:rPr>
      </w:pPr>
      <w:r w:rsidRPr="00FD7DAC">
        <w:rPr>
          <w:rFonts w:eastAsiaTheme="minorEastAsia"/>
        </w:rPr>
        <w:t>Dengan selesainya penelitian ini saya mengucapkan terima kasih yang sebesar-besarnya kepada Allah SWT., kedua orang tua, kedua dosen pembimbing yaitu</w:t>
      </w:r>
      <w:r>
        <w:rPr>
          <w:rFonts w:eastAsiaTheme="minorEastAsia"/>
        </w:rPr>
        <w:t xml:space="preserve"> Ibu </w:t>
      </w:r>
      <w:r w:rsidR="00080A51">
        <w:rPr>
          <w:rFonts w:eastAsia="Calibri"/>
        </w:rPr>
        <w:t>Dian</w:t>
      </w:r>
      <w:r w:rsidRPr="00FD7DAC">
        <w:rPr>
          <w:rFonts w:eastAsia="Calibri"/>
        </w:rPr>
        <w:t xml:space="preserve"> </w:t>
      </w:r>
      <w:r w:rsidR="00080A51">
        <w:rPr>
          <w:rFonts w:eastAsia="Calibri"/>
        </w:rPr>
        <w:t>Rahayu Djati</w:t>
      </w:r>
      <w:r w:rsidRPr="00FD7DAC">
        <w:rPr>
          <w:rFonts w:eastAsia="Calibri"/>
        </w:rPr>
        <w:t>, S.</w:t>
      </w:r>
      <w:r w:rsidR="00080A51">
        <w:rPr>
          <w:rFonts w:eastAsia="Calibri"/>
        </w:rPr>
        <w:t>T</w:t>
      </w:r>
      <w:r w:rsidRPr="00FD7DAC">
        <w:rPr>
          <w:rFonts w:eastAsia="Calibri"/>
        </w:rPr>
        <w:t>, M.S</w:t>
      </w:r>
      <w:r w:rsidR="00080A51">
        <w:rPr>
          <w:rFonts w:eastAsia="Calibri"/>
        </w:rPr>
        <w:t>i</w:t>
      </w:r>
      <w:r w:rsidRPr="00FD7DAC">
        <w:rPr>
          <w:rFonts w:eastAsia="Calibri"/>
        </w:rPr>
        <w:t>.</w:t>
      </w:r>
      <w:r w:rsidRPr="00FD7DAC">
        <w:rPr>
          <w:rFonts w:eastAsiaTheme="minorEastAsia"/>
        </w:rPr>
        <w:t xml:space="preserve"> dan Ibu </w:t>
      </w:r>
      <w:proofErr w:type="spellStart"/>
      <w:r w:rsidRPr="00FD7DAC">
        <w:rPr>
          <w:rFonts w:eastAsia="Calibri"/>
          <w:lang w:val="en-GB"/>
        </w:rPr>
        <w:t>Laili</w:t>
      </w:r>
      <w:proofErr w:type="spellEnd"/>
      <w:r w:rsidRPr="00FD7DAC">
        <w:rPr>
          <w:rFonts w:eastAsia="Calibri"/>
          <w:lang w:val="en-GB"/>
        </w:rPr>
        <w:t xml:space="preserve"> </w:t>
      </w:r>
      <w:proofErr w:type="spellStart"/>
      <w:r w:rsidRPr="00FD7DAC">
        <w:rPr>
          <w:rFonts w:eastAsia="Calibri"/>
          <w:lang w:val="en-GB"/>
        </w:rPr>
        <w:t>Fitria</w:t>
      </w:r>
      <w:proofErr w:type="spellEnd"/>
      <w:r w:rsidRPr="00FD7DAC">
        <w:rPr>
          <w:rFonts w:eastAsia="Calibri"/>
          <w:lang w:val="en-GB"/>
        </w:rPr>
        <w:t>, ST, MT</w:t>
      </w:r>
      <w:r w:rsidRPr="00FD7DAC">
        <w:rPr>
          <w:rFonts w:eastAsiaTheme="minorEastAsia"/>
        </w:rPr>
        <w:t>. serta kepada teman-teman Teknik Lingkungan 201</w:t>
      </w:r>
      <w:r w:rsidR="00080A51">
        <w:rPr>
          <w:rFonts w:eastAsiaTheme="minorEastAsia"/>
        </w:rPr>
        <w:t>0</w:t>
      </w:r>
      <w:r w:rsidRPr="00FD7DAC">
        <w:rPr>
          <w:rFonts w:eastAsiaTheme="minorEastAsia"/>
        </w:rPr>
        <w:t>, seluruh teman-teman Fakultas Teknik Untan dan semua orang yang telah berperan dalam membantu penelitian ini yang tidak dapat diucapkan satu persatu. Harapan saya penelitian ini dapat bermanfaat bagi semua dan dapat dipergunakan sebagaimana mestinya.</w:t>
      </w:r>
    </w:p>
    <w:p w:rsidR="00080A51" w:rsidRPr="005B6D02" w:rsidRDefault="00080A51" w:rsidP="005B6D02">
      <w:pPr>
        <w:spacing w:after="0" w:line="240" w:lineRule="auto"/>
        <w:jc w:val="both"/>
        <w:rPr>
          <w:rFonts w:eastAsiaTheme="minorEastAsia"/>
        </w:rPr>
      </w:pPr>
    </w:p>
    <w:p w:rsidR="00D915AB" w:rsidRPr="005B6D02" w:rsidRDefault="00D915AB" w:rsidP="00D915AB">
      <w:pPr>
        <w:spacing w:after="0" w:line="240" w:lineRule="auto"/>
        <w:rPr>
          <w:rFonts w:cs="Times New Roman"/>
          <w:b/>
        </w:rPr>
      </w:pPr>
      <w:r w:rsidRPr="005B6D02">
        <w:rPr>
          <w:rFonts w:cs="Times New Roman"/>
          <w:b/>
        </w:rPr>
        <w:lastRenderedPageBreak/>
        <w:t>DAFTAR PUSTAKA</w:t>
      </w:r>
    </w:p>
    <w:p w:rsidR="003D3803" w:rsidRPr="005B6D02" w:rsidRDefault="003D3803" w:rsidP="00D915AB">
      <w:pPr>
        <w:spacing w:after="0" w:line="240" w:lineRule="auto"/>
        <w:rPr>
          <w:rFonts w:cs="Times New Roman"/>
          <w:b/>
        </w:rPr>
      </w:pPr>
    </w:p>
    <w:p w:rsidR="003D3803" w:rsidRPr="005B6D02" w:rsidRDefault="003D3803" w:rsidP="00EB7262">
      <w:pPr>
        <w:tabs>
          <w:tab w:val="left" w:pos="1418"/>
        </w:tabs>
        <w:autoSpaceDE w:val="0"/>
        <w:autoSpaceDN w:val="0"/>
        <w:adjustRightInd w:val="0"/>
        <w:spacing w:after="0" w:line="240" w:lineRule="auto"/>
        <w:ind w:left="1276" w:hanging="1276"/>
        <w:jc w:val="both"/>
        <w:rPr>
          <w:rFonts w:cs="Times New Roman"/>
        </w:rPr>
      </w:pPr>
      <w:r w:rsidRPr="005B6D02">
        <w:rPr>
          <w:rFonts w:cs="Times New Roman"/>
          <w:color w:val="000000"/>
        </w:rPr>
        <w:t>Alfiah T</w:t>
      </w:r>
      <w:r w:rsidRPr="005B6D02">
        <w:rPr>
          <w:rFonts w:cs="Times New Roman"/>
        </w:rPr>
        <w:t xml:space="preserve">. 2015. </w:t>
      </w:r>
      <w:r w:rsidRPr="005B6D02">
        <w:rPr>
          <w:rFonts w:cs="Times New Roman"/>
          <w:i/>
        </w:rPr>
        <w:t>Jurnal ISPU,</w:t>
      </w:r>
      <w:r w:rsidRPr="005B6D02">
        <w:rPr>
          <w:rFonts w:cs="Times New Roman"/>
        </w:rPr>
        <w:t xml:space="preserve"> MK Pencemaran Udara, Teknik Lingkungan - ITATS</w:t>
      </w:r>
    </w:p>
    <w:p w:rsidR="003D3803" w:rsidRPr="005B6D02" w:rsidRDefault="003D3803" w:rsidP="00EB7262">
      <w:pPr>
        <w:pStyle w:val="ListParagraph"/>
        <w:autoSpaceDE w:val="0"/>
        <w:autoSpaceDN w:val="0"/>
        <w:adjustRightInd w:val="0"/>
        <w:spacing w:after="0" w:line="240" w:lineRule="auto"/>
        <w:ind w:left="1276" w:hanging="1276"/>
        <w:jc w:val="both"/>
        <w:rPr>
          <w:rFonts w:cs="Times New Roman"/>
          <w:i/>
          <w:lang w:val="id-ID"/>
        </w:rPr>
      </w:pPr>
      <w:r w:rsidRPr="005B6D02">
        <w:rPr>
          <w:rFonts w:cs="Times New Roman"/>
          <w:lang w:val="id-ID"/>
        </w:rPr>
        <w:t xml:space="preserve">Badan Lingkungan Hidup. 2012. </w:t>
      </w:r>
      <w:r w:rsidRPr="005B6D02">
        <w:rPr>
          <w:rFonts w:cs="Times New Roman"/>
          <w:i/>
          <w:lang w:val="id-ID"/>
        </w:rPr>
        <w:t>Pemantauan Kualitas Udara Kota Pontianak</w:t>
      </w:r>
    </w:p>
    <w:p w:rsidR="003D3803" w:rsidRPr="005B6D02" w:rsidRDefault="003D3803" w:rsidP="00EB7262">
      <w:pPr>
        <w:autoSpaceDE w:val="0"/>
        <w:autoSpaceDN w:val="0"/>
        <w:adjustRightInd w:val="0"/>
        <w:spacing w:after="0" w:line="240" w:lineRule="auto"/>
        <w:ind w:left="1276" w:hanging="1276"/>
        <w:jc w:val="both"/>
        <w:rPr>
          <w:rFonts w:cs="Times New Roman"/>
        </w:rPr>
      </w:pPr>
      <w:r w:rsidRPr="005B6D02">
        <w:rPr>
          <w:rFonts w:cs="Times New Roman"/>
        </w:rPr>
        <w:t xml:space="preserve">Badan Pengendalian Lingkungan. 2001. Peraturan Pemerintah RI No.41 Th.1999 </w:t>
      </w:r>
      <w:r w:rsidRPr="005B6D02">
        <w:rPr>
          <w:rFonts w:cs="Times New Roman"/>
          <w:i/>
        </w:rPr>
        <w:t>Tentang Pengendalian Udara</w:t>
      </w:r>
    </w:p>
    <w:p w:rsidR="003D3803" w:rsidRPr="005B6D02" w:rsidRDefault="003D3803" w:rsidP="00EB7262">
      <w:pPr>
        <w:autoSpaceDE w:val="0"/>
        <w:autoSpaceDN w:val="0"/>
        <w:adjustRightInd w:val="0"/>
        <w:spacing w:after="0" w:line="240" w:lineRule="auto"/>
        <w:ind w:left="1276" w:hanging="1276"/>
        <w:jc w:val="both"/>
        <w:rPr>
          <w:rFonts w:cs="TimesNewRomanPSMT"/>
        </w:rPr>
      </w:pPr>
      <w:r w:rsidRPr="005B6D02">
        <w:rPr>
          <w:rFonts w:cs="Times New Roman"/>
        </w:rPr>
        <w:t xml:space="preserve">Departemen Kehutanan. 2002. </w:t>
      </w:r>
      <w:r w:rsidRPr="005B6D02">
        <w:rPr>
          <w:rFonts w:cs="Times New Roman"/>
          <w:i/>
        </w:rPr>
        <w:t xml:space="preserve">Titik Panas (Hotspot) dan Kebakaran. </w:t>
      </w:r>
      <w:r w:rsidRPr="005B6D02">
        <w:rPr>
          <w:rFonts w:cs="Times New Roman"/>
        </w:rPr>
        <w:t>http://www.dephut.go.id</w:t>
      </w:r>
      <w:r w:rsidRPr="005B6D02">
        <w:rPr>
          <w:rFonts w:cs="TimesNewRomanPSMT"/>
        </w:rPr>
        <w:t>/informasi/humas/2002/790_02.html.(12 Mei 2008)</w:t>
      </w:r>
    </w:p>
    <w:p w:rsidR="003D3803" w:rsidRPr="005B6D02" w:rsidRDefault="003D3803" w:rsidP="00EB7262">
      <w:pPr>
        <w:autoSpaceDE w:val="0"/>
        <w:autoSpaceDN w:val="0"/>
        <w:adjustRightInd w:val="0"/>
        <w:spacing w:after="0" w:line="240" w:lineRule="auto"/>
        <w:ind w:left="1276" w:hanging="1276"/>
        <w:jc w:val="both"/>
        <w:rPr>
          <w:rFonts w:cs="Times New Roman"/>
        </w:rPr>
      </w:pPr>
      <w:r w:rsidRPr="005B6D02">
        <w:rPr>
          <w:rFonts w:cs="Times New Roman"/>
        </w:rPr>
        <w:t xml:space="preserve">Ghozali. 2005. </w:t>
      </w:r>
      <w:r w:rsidRPr="005B6D02">
        <w:rPr>
          <w:rFonts w:cs="Times New Roman"/>
          <w:i/>
        </w:rPr>
        <w:t>Aplikasi Analisis Multivariat dengan program SPSS,</w:t>
      </w:r>
      <w:r w:rsidRPr="005B6D02">
        <w:rPr>
          <w:rFonts w:cs="Times New Roman"/>
        </w:rPr>
        <w:t xml:space="preserve"> Badan Penerbit Universitas Diponegoro, Semarang</w:t>
      </w:r>
    </w:p>
    <w:p w:rsidR="003D3803" w:rsidRPr="005B6D02" w:rsidRDefault="003D3803" w:rsidP="00EB7262">
      <w:pPr>
        <w:autoSpaceDE w:val="0"/>
        <w:autoSpaceDN w:val="0"/>
        <w:adjustRightInd w:val="0"/>
        <w:spacing w:after="0" w:line="240" w:lineRule="auto"/>
        <w:jc w:val="both"/>
        <w:rPr>
          <w:rFonts w:cs="Times New Roman"/>
          <w:i/>
        </w:rPr>
      </w:pPr>
      <w:r w:rsidRPr="005B6D02">
        <w:rPr>
          <w:rFonts w:cs="Times New Roman"/>
          <w:i/>
        </w:rPr>
        <w:t>https://jurnallingkungan.wordpress.com/sulfur/ (05 Mei 2016)</w:t>
      </w:r>
    </w:p>
    <w:p w:rsidR="003D3803" w:rsidRPr="005B6D02" w:rsidRDefault="003D3803" w:rsidP="00EB7262">
      <w:pPr>
        <w:autoSpaceDE w:val="0"/>
        <w:autoSpaceDN w:val="0"/>
        <w:adjustRightInd w:val="0"/>
        <w:spacing w:after="0" w:line="240" w:lineRule="auto"/>
        <w:ind w:left="1276" w:hanging="1276"/>
        <w:jc w:val="both"/>
        <w:rPr>
          <w:rFonts w:cs="Times New Roman"/>
        </w:rPr>
      </w:pPr>
      <w:r w:rsidRPr="005B6D02">
        <w:rPr>
          <w:rFonts w:cs="Times New Roman"/>
        </w:rPr>
        <w:t xml:space="preserve">Hoffman. 2000. </w:t>
      </w:r>
      <w:r w:rsidRPr="005B6D02">
        <w:rPr>
          <w:rFonts w:cs="Times New Roman"/>
          <w:i/>
        </w:rPr>
        <w:t>Pendeteksian Kebakaran NOAA-AVHRR</w:t>
      </w:r>
      <w:r w:rsidRPr="005B6D02">
        <w:rPr>
          <w:rFonts w:cs="Times New Roman"/>
        </w:rPr>
        <w:t xml:space="preserve"> di Proyek IFFM.http://www.iffm.or.id/noaa.htm. (13 Mei 2008)</w:t>
      </w:r>
    </w:p>
    <w:p w:rsidR="003D3803" w:rsidRPr="005B6D02" w:rsidRDefault="003D3803" w:rsidP="00EB7262">
      <w:pPr>
        <w:autoSpaceDE w:val="0"/>
        <w:autoSpaceDN w:val="0"/>
        <w:adjustRightInd w:val="0"/>
        <w:spacing w:after="0" w:line="240" w:lineRule="auto"/>
        <w:ind w:left="1276" w:hanging="1276"/>
        <w:jc w:val="both"/>
        <w:rPr>
          <w:rFonts w:cs="Times New Roman"/>
          <w:i/>
        </w:rPr>
      </w:pPr>
      <w:r w:rsidRPr="005B6D02">
        <w:rPr>
          <w:rFonts w:cs="Times New Roman"/>
        </w:rPr>
        <w:t xml:space="preserve">Kelompok Kerja Pemanasan Global. 2002. </w:t>
      </w:r>
      <w:r w:rsidRPr="005B6D02">
        <w:rPr>
          <w:rFonts w:cs="Times New Roman"/>
          <w:i/>
        </w:rPr>
        <w:t>Pemanasan Global dan Perubahan Iklim</w:t>
      </w:r>
    </w:p>
    <w:p w:rsidR="003D3803" w:rsidRPr="005B6D02" w:rsidRDefault="003D3803" w:rsidP="00EB7262">
      <w:pPr>
        <w:pStyle w:val="ListParagraph"/>
        <w:autoSpaceDE w:val="0"/>
        <w:autoSpaceDN w:val="0"/>
        <w:adjustRightInd w:val="0"/>
        <w:spacing w:after="0" w:line="240" w:lineRule="auto"/>
        <w:ind w:left="1276" w:hanging="1276"/>
        <w:jc w:val="both"/>
        <w:rPr>
          <w:rFonts w:cs="Times New Roman"/>
          <w:lang w:val="id-ID"/>
        </w:rPr>
      </w:pPr>
      <w:r w:rsidRPr="005B6D02">
        <w:rPr>
          <w:rFonts w:cs="Times New Roman"/>
          <w:lang w:val="id-ID"/>
        </w:rPr>
        <w:t xml:space="preserve">Langmann, B and Heil. 1999. </w:t>
      </w:r>
      <w:r w:rsidRPr="005B6D02">
        <w:rPr>
          <w:rFonts w:cs="Times New Roman"/>
          <w:i/>
          <w:lang w:val="id-ID"/>
        </w:rPr>
        <w:t>A. Release and Dispersion of Vegetation and Peat Fire Emissions inthe Atmosphere Over Indonesia 1997/1998. Atmos</w:t>
      </w:r>
      <w:r w:rsidRPr="005B6D02">
        <w:rPr>
          <w:rFonts w:cs="Times New Roman"/>
          <w:lang w:val="id-ID"/>
        </w:rPr>
        <w:t>. Chem. Phys 2004;4;2145–2160.</w:t>
      </w:r>
    </w:p>
    <w:p w:rsidR="003D3803" w:rsidRPr="005B6D02" w:rsidRDefault="003D3803" w:rsidP="00EB7262">
      <w:pPr>
        <w:pStyle w:val="ListParagraph"/>
        <w:autoSpaceDE w:val="0"/>
        <w:autoSpaceDN w:val="0"/>
        <w:adjustRightInd w:val="0"/>
        <w:spacing w:after="0" w:line="240" w:lineRule="auto"/>
        <w:ind w:left="1276" w:hanging="1276"/>
        <w:jc w:val="both"/>
        <w:rPr>
          <w:rFonts w:cs="Times New Roman"/>
          <w:i/>
          <w:color w:val="131413"/>
          <w:lang w:val="id-ID"/>
        </w:rPr>
      </w:pPr>
      <w:r w:rsidRPr="005B6D02">
        <w:rPr>
          <w:rFonts w:cs="Times New Roman"/>
          <w:color w:val="131413"/>
          <w:lang w:val="id-ID"/>
        </w:rPr>
        <w:t xml:space="preserve">Lazaridis, M., Latos, M., Aleksandropoulou. 2008. </w:t>
      </w:r>
      <w:r w:rsidRPr="005B6D02">
        <w:rPr>
          <w:rFonts w:cs="Times New Roman"/>
          <w:i/>
          <w:color w:val="131413"/>
          <w:lang w:val="id-ID"/>
        </w:rPr>
        <w:t xml:space="preserve">Contribution of Forest Fire Emissions to Atmospheric Pollution in Greece. Air Qual Atmos Health </w:t>
      </w:r>
      <w:r w:rsidRPr="005B6D02">
        <w:rPr>
          <w:rFonts w:cs="Times New Roman"/>
          <w:color w:val="131413"/>
          <w:lang w:val="id-ID"/>
        </w:rPr>
        <w:t>2008;1;143–158.</w:t>
      </w:r>
    </w:p>
    <w:p w:rsidR="003D3803" w:rsidRPr="005B6D02" w:rsidRDefault="003D3803" w:rsidP="00EB7262">
      <w:pPr>
        <w:pStyle w:val="ListParagraph"/>
        <w:autoSpaceDE w:val="0"/>
        <w:autoSpaceDN w:val="0"/>
        <w:adjustRightInd w:val="0"/>
        <w:spacing w:after="0" w:line="240" w:lineRule="auto"/>
        <w:ind w:left="1276" w:hanging="1276"/>
        <w:jc w:val="both"/>
        <w:rPr>
          <w:rFonts w:cs="Times New Roman"/>
          <w:i/>
          <w:lang w:val="id-ID"/>
        </w:rPr>
      </w:pPr>
      <w:r w:rsidRPr="005B6D02">
        <w:rPr>
          <w:rFonts w:cs="Times New Roman"/>
          <w:lang w:val="id-ID"/>
        </w:rPr>
        <w:t xml:space="preserve">Mardiana. 2011. </w:t>
      </w:r>
      <w:r w:rsidRPr="005B6D02">
        <w:rPr>
          <w:rFonts w:cs="Times New Roman"/>
          <w:i/>
          <w:lang w:val="id-ID"/>
        </w:rPr>
        <w:t>Dampak Kebakaran Hutan Terhadap kesehatan Masyarakat.</w:t>
      </w:r>
    </w:p>
    <w:p w:rsidR="003D3803" w:rsidRPr="005B6D02" w:rsidRDefault="003D3803" w:rsidP="00EB7262">
      <w:pPr>
        <w:pStyle w:val="ListParagraph"/>
        <w:autoSpaceDE w:val="0"/>
        <w:autoSpaceDN w:val="0"/>
        <w:adjustRightInd w:val="0"/>
        <w:spacing w:after="0" w:line="240" w:lineRule="auto"/>
        <w:ind w:left="1276" w:hanging="1276"/>
        <w:jc w:val="both"/>
        <w:rPr>
          <w:rFonts w:cs="Times New Roman"/>
          <w:lang w:val="id-ID"/>
        </w:rPr>
      </w:pPr>
      <w:r w:rsidRPr="005B6D02">
        <w:rPr>
          <w:rFonts w:cs="Times New Roman"/>
          <w:lang w:val="id-ID"/>
        </w:rPr>
        <w:t xml:space="preserve">Muraleedharan, T.R., Radojevic, Miroslav., Waugh, Allan., Caruana, Anthony. 2000. </w:t>
      </w:r>
      <w:r w:rsidRPr="005B6D02">
        <w:rPr>
          <w:rFonts w:cs="Times New Roman"/>
          <w:i/>
          <w:lang w:val="id-ID"/>
        </w:rPr>
        <w:t>Emissions from the Combustion of Peat: An Experimental Study. Atmospheric Environment 2000.</w:t>
      </w:r>
    </w:p>
    <w:p w:rsidR="003D3803" w:rsidRPr="005B6D02" w:rsidRDefault="003D3803" w:rsidP="00EB7262">
      <w:pPr>
        <w:spacing w:line="240" w:lineRule="auto"/>
        <w:ind w:left="1276" w:hanging="1276"/>
        <w:jc w:val="both"/>
        <w:rPr>
          <w:rFonts w:cs="Times New Roman"/>
        </w:rPr>
      </w:pPr>
      <w:r w:rsidRPr="005B6D02">
        <w:rPr>
          <w:rFonts w:cs="Times New Roman"/>
        </w:rPr>
        <w:t xml:space="preserve">Novita N. 2008. </w:t>
      </w:r>
      <w:r w:rsidRPr="005B6D02">
        <w:rPr>
          <w:rFonts w:cs="Times New Roman"/>
          <w:i/>
        </w:rPr>
        <w:t>Hubungan antara Hotspot (Titik Panas) dengan Timbulnya Penyakit Infeksi Saluran Pernafasan Akut (ISPA) Akibat Kebakaran Hutan dan Lahan di Kabupaten Indragiri Hulu Riau tahun 2007</w:t>
      </w:r>
      <w:r w:rsidRPr="005B6D02">
        <w:rPr>
          <w:rFonts w:cs="Times New Roman"/>
        </w:rPr>
        <w:t xml:space="preserve">, Skripsi. Departemen Silvikultur Fakultas Kehutanan IPB, 2008. </w:t>
      </w:r>
    </w:p>
    <w:p w:rsidR="003D3803" w:rsidRPr="005B6D02" w:rsidRDefault="003D3803" w:rsidP="00EB7262">
      <w:pPr>
        <w:pStyle w:val="ListParagraph"/>
        <w:autoSpaceDE w:val="0"/>
        <w:autoSpaceDN w:val="0"/>
        <w:adjustRightInd w:val="0"/>
        <w:spacing w:after="0" w:line="240" w:lineRule="auto"/>
        <w:ind w:left="1276" w:hanging="1276"/>
        <w:jc w:val="both"/>
        <w:rPr>
          <w:rFonts w:cs="Times New Roman"/>
          <w:lang w:val="id-ID"/>
        </w:rPr>
      </w:pPr>
      <w:r w:rsidRPr="005B6D02">
        <w:rPr>
          <w:rFonts w:cs="Times New Roman"/>
          <w:lang w:val="id-ID"/>
        </w:rPr>
        <w:t xml:space="preserve">Penjelasan atas Peraturan Pemerintah Republik Indonesia. Nomor 4 tahun 2001. </w:t>
      </w:r>
      <w:r w:rsidRPr="005B6D02">
        <w:rPr>
          <w:rFonts w:cs="Times New Roman"/>
          <w:i/>
          <w:lang w:val="id-ID"/>
        </w:rPr>
        <w:t>Tentang Pengendalian Kerusakan dan Pencemaran Lingkungan Hidup yang Berkaitan dengan Kebakaran Hutan dan atau Lahan. Peraturan Pemerintah Republik Indonesia</w:t>
      </w:r>
      <w:r w:rsidRPr="005B6D02">
        <w:rPr>
          <w:rFonts w:cs="Times New Roman"/>
          <w:lang w:val="id-ID"/>
        </w:rPr>
        <w:t>, Nomor 41 Tahun 1999 Tentang Pengendalian Pencemaran Udara, Presiden Republik Indonesia.</w:t>
      </w:r>
    </w:p>
    <w:p w:rsidR="003D3803" w:rsidRPr="005B6D02" w:rsidRDefault="003D3803" w:rsidP="00EB7262">
      <w:pPr>
        <w:pStyle w:val="ListParagraph"/>
        <w:autoSpaceDE w:val="0"/>
        <w:autoSpaceDN w:val="0"/>
        <w:adjustRightInd w:val="0"/>
        <w:spacing w:after="0" w:line="240" w:lineRule="auto"/>
        <w:ind w:left="1276" w:hanging="1276"/>
        <w:jc w:val="both"/>
        <w:rPr>
          <w:rFonts w:cs="Times New Roman"/>
          <w:lang w:val="id-ID"/>
        </w:rPr>
      </w:pPr>
      <w:r w:rsidRPr="005B6D02">
        <w:rPr>
          <w:rFonts w:cs="Times New Roman"/>
          <w:lang w:val="id-ID"/>
        </w:rPr>
        <w:t>Republika, Kesehatan. 2006</w:t>
      </w:r>
      <w:r w:rsidRPr="005B6D02">
        <w:rPr>
          <w:rFonts w:cs="Times New Roman"/>
          <w:i/>
          <w:lang w:val="id-ID"/>
        </w:rPr>
        <w:t>. Daerah Kabut Asap Cenderung Meningkat</w:t>
      </w:r>
      <w:r w:rsidRPr="005B6D02">
        <w:rPr>
          <w:rFonts w:cs="Times New Roman"/>
          <w:lang w:val="id-ID"/>
        </w:rPr>
        <w:t xml:space="preserve">, Rabu, 11 Oktober 2006, </w:t>
      </w:r>
      <w:hyperlink r:id="rId16" w:history="1">
        <w:r w:rsidRPr="005B6D02">
          <w:rPr>
            <w:rStyle w:val="Hyperlink"/>
            <w:rFonts w:cs="Times New Roman"/>
            <w:color w:val="auto"/>
            <w:lang w:val="id-ID"/>
          </w:rPr>
          <w:t>http://www.republika.co.id/17 Nov 2006</w:t>
        </w:r>
      </w:hyperlink>
      <w:r w:rsidRPr="005B6D02">
        <w:rPr>
          <w:rFonts w:cs="Times New Roman"/>
          <w:lang w:val="id-ID"/>
        </w:rPr>
        <w:t xml:space="preserve">. </w:t>
      </w:r>
    </w:p>
    <w:p w:rsidR="003D3803" w:rsidRPr="005B6D02" w:rsidRDefault="003D3803" w:rsidP="00EB7262">
      <w:pPr>
        <w:autoSpaceDE w:val="0"/>
        <w:autoSpaceDN w:val="0"/>
        <w:adjustRightInd w:val="0"/>
        <w:spacing w:after="0" w:line="240" w:lineRule="auto"/>
        <w:ind w:left="1276" w:hanging="1276"/>
        <w:jc w:val="both"/>
        <w:rPr>
          <w:rFonts w:cs="Times New Roman"/>
        </w:rPr>
      </w:pPr>
      <w:r w:rsidRPr="005B6D02">
        <w:rPr>
          <w:rFonts w:eastAsia="Times New Roman" w:cs="Times New Roman"/>
          <w:lang w:eastAsia="id-ID"/>
        </w:rPr>
        <w:t xml:space="preserve">Sarwono. 2007. </w:t>
      </w:r>
      <w:r w:rsidRPr="005B6D02">
        <w:rPr>
          <w:rFonts w:eastAsia="Times New Roman" w:cs="Times New Roman"/>
          <w:i/>
          <w:lang w:eastAsia="id-ID"/>
        </w:rPr>
        <w:t>Interval kategorisasi kekuatan hubungan korelasi</w:t>
      </w:r>
      <w:r w:rsidRPr="005B6D02">
        <w:rPr>
          <w:rFonts w:eastAsia="Times New Roman" w:cs="Times New Roman"/>
          <w:lang w:eastAsia="id-ID"/>
        </w:rPr>
        <w:t xml:space="preserve">, Jurnal Metode SPSS, </w:t>
      </w:r>
      <w:hyperlink r:id="rId17" w:history="1">
        <w:r w:rsidRPr="005B6D02">
          <w:rPr>
            <w:rStyle w:val="Hyperlink"/>
            <w:rFonts w:eastAsia="Times New Roman" w:cs="Times New Roman"/>
            <w:color w:val="auto"/>
            <w:lang w:eastAsia="id-ID"/>
          </w:rPr>
          <w:t xml:space="preserve">http://google.co.id/metodespss/11 </w:t>
        </w:r>
        <w:r w:rsidRPr="005B6D02">
          <w:rPr>
            <w:rStyle w:val="Hyperlink"/>
            <w:rFonts w:cs="Times New Roman"/>
            <w:color w:val="auto"/>
          </w:rPr>
          <w:t>Nov</w:t>
        </w:r>
      </w:hyperlink>
      <w:r w:rsidRPr="005B6D02">
        <w:rPr>
          <w:rFonts w:cs="Times New Roman"/>
        </w:rPr>
        <w:t xml:space="preserve"> 2016.</w:t>
      </w:r>
    </w:p>
    <w:p w:rsidR="003D3803" w:rsidRPr="005B6D02" w:rsidRDefault="003D3803" w:rsidP="00EB7262">
      <w:pPr>
        <w:pStyle w:val="ListParagraph"/>
        <w:autoSpaceDE w:val="0"/>
        <w:autoSpaceDN w:val="0"/>
        <w:adjustRightInd w:val="0"/>
        <w:spacing w:after="0" w:line="240" w:lineRule="auto"/>
        <w:ind w:left="1276" w:hanging="1276"/>
        <w:jc w:val="both"/>
        <w:rPr>
          <w:rFonts w:cs="Times New Roman"/>
          <w:color w:val="000000"/>
          <w:lang w:val="id-ID"/>
        </w:rPr>
      </w:pPr>
      <w:r w:rsidRPr="005B6D02">
        <w:rPr>
          <w:rFonts w:cs="Times New Roman"/>
          <w:lang w:val="id-ID"/>
        </w:rPr>
        <w:t xml:space="preserve">Statheropoulos, Milt and Goldammer, Johann G. 2007. </w:t>
      </w:r>
      <w:r w:rsidRPr="005B6D02">
        <w:rPr>
          <w:rFonts w:cs="Times New Roman"/>
          <w:i/>
          <w:lang w:val="id-ID"/>
        </w:rPr>
        <w:t xml:space="preserve">Vegetation Fire Smoke: Nature, Impacts and Policies to Reduce Negative Consequences on Humans and the Environment. </w:t>
      </w:r>
      <w:r w:rsidRPr="005B6D02">
        <w:rPr>
          <w:rFonts w:cs="Times New Roman"/>
          <w:i/>
          <w:color w:val="000000"/>
          <w:lang w:val="id-ID"/>
        </w:rPr>
        <w:t>Very High Weight Ratios of S/K in Individual Haze Particles Over</w:t>
      </w:r>
      <w:r w:rsidRPr="005B6D02">
        <w:rPr>
          <w:rFonts w:cs="Times New Roman"/>
          <w:color w:val="000000"/>
          <w:lang w:val="id-ID"/>
        </w:rPr>
        <w:t xml:space="preserve"> Kalimantan During the 1997 Indonesian </w:t>
      </w:r>
      <w:r w:rsidRPr="005B6D02">
        <w:rPr>
          <w:rFonts w:cs="Times New Roman"/>
          <w:i/>
          <w:color w:val="000000"/>
          <w:lang w:val="id-ID"/>
        </w:rPr>
        <w:t>Forest Fires</w:t>
      </w:r>
      <w:r w:rsidRPr="005B6D02">
        <w:rPr>
          <w:rFonts w:cs="Times New Roman"/>
          <w:color w:val="000000"/>
          <w:lang w:val="id-ID"/>
        </w:rPr>
        <w:t xml:space="preserve">. Atmospheric Environment </w:t>
      </w:r>
    </w:p>
    <w:p w:rsidR="003D3803" w:rsidRPr="005B6D02" w:rsidRDefault="003D3803" w:rsidP="00EB7262">
      <w:pPr>
        <w:autoSpaceDE w:val="0"/>
        <w:autoSpaceDN w:val="0"/>
        <w:adjustRightInd w:val="0"/>
        <w:spacing w:after="0" w:line="240" w:lineRule="auto"/>
        <w:ind w:left="1276" w:hanging="1276"/>
        <w:jc w:val="both"/>
        <w:rPr>
          <w:rFonts w:cs="Times New Roman"/>
          <w:i/>
        </w:rPr>
      </w:pPr>
      <w:r w:rsidRPr="005B6D02">
        <w:rPr>
          <w:rFonts w:cs="Times New Roman"/>
        </w:rPr>
        <w:t xml:space="preserve">Sukmawati. 2006. </w:t>
      </w:r>
      <w:r w:rsidRPr="005B6D02">
        <w:rPr>
          <w:rFonts w:cs="Times New Roman"/>
          <w:i/>
        </w:rPr>
        <w:t>Hubungan Antara Curah Hujan dengan Titik Panas (Hotspot) sebagai Indikator Terjadinya Kebkaran Hutan dan Lahan diKabupaten Pontianak Provinsi Kalimantan Barat.</w:t>
      </w:r>
    </w:p>
    <w:p w:rsidR="003D3803" w:rsidRPr="005B6D02" w:rsidRDefault="003D3803" w:rsidP="00EB7262">
      <w:pPr>
        <w:autoSpaceDE w:val="0"/>
        <w:autoSpaceDN w:val="0"/>
        <w:adjustRightInd w:val="0"/>
        <w:spacing w:after="0" w:line="240" w:lineRule="auto"/>
        <w:ind w:left="1276" w:hanging="1276"/>
        <w:jc w:val="both"/>
        <w:rPr>
          <w:rFonts w:cs="Times New Roman"/>
          <w:i/>
        </w:rPr>
      </w:pPr>
      <w:r w:rsidRPr="005B6D02">
        <w:rPr>
          <w:rFonts w:cs="Times New Roman"/>
        </w:rPr>
        <w:t>Sunyoto. 2007.</w:t>
      </w:r>
      <w:r w:rsidRPr="005B6D02">
        <w:rPr>
          <w:rFonts w:cs="Times New Roman"/>
          <w:i/>
        </w:rPr>
        <w:t xml:space="preserve"> Analisis Regresi dan Korelasi Bivariat. </w:t>
      </w:r>
      <w:r w:rsidR="00EB7262" w:rsidRPr="005B6D02">
        <w:rPr>
          <w:rFonts w:cs="Times New Roman"/>
        </w:rPr>
        <w:t>Amara  Books.Yog</w:t>
      </w:r>
      <w:r w:rsidRPr="005B6D02">
        <w:rPr>
          <w:rFonts w:cs="Times New Roman"/>
        </w:rPr>
        <w:t>yakarta.</w:t>
      </w:r>
    </w:p>
    <w:p w:rsidR="003D3803" w:rsidRDefault="003D3803" w:rsidP="00EB7262">
      <w:pPr>
        <w:autoSpaceDE w:val="0"/>
        <w:autoSpaceDN w:val="0"/>
        <w:adjustRightInd w:val="0"/>
        <w:spacing w:after="0" w:line="240" w:lineRule="auto"/>
        <w:ind w:left="1276" w:hanging="1276"/>
        <w:jc w:val="both"/>
        <w:rPr>
          <w:rFonts w:cs="Times New Roman"/>
          <w:i/>
          <w:sz w:val="20"/>
          <w:szCs w:val="20"/>
        </w:rPr>
      </w:pPr>
    </w:p>
    <w:p w:rsidR="003D3803" w:rsidRDefault="005B6D02" w:rsidP="00080A51">
      <w:pPr>
        <w:tabs>
          <w:tab w:val="left" w:pos="2505"/>
        </w:tabs>
        <w:autoSpaceDE w:val="0"/>
        <w:autoSpaceDN w:val="0"/>
        <w:adjustRightInd w:val="0"/>
        <w:spacing w:after="0" w:line="240" w:lineRule="auto"/>
        <w:ind w:left="1276" w:hanging="567"/>
        <w:jc w:val="both"/>
        <w:rPr>
          <w:rFonts w:cs="Times New Roman"/>
          <w:sz w:val="20"/>
          <w:szCs w:val="20"/>
        </w:rPr>
      </w:pPr>
      <w:r>
        <w:rPr>
          <w:rFonts w:cs="Times New Roman"/>
          <w:sz w:val="20"/>
          <w:szCs w:val="20"/>
        </w:rPr>
        <w:tab/>
      </w:r>
      <w:r>
        <w:rPr>
          <w:rFonts w:cs="Times New Roman"/>
          <w:sz w:val="20"/>
          <w:szCs w:val="20"/>
        </w:rPr>
        <w:tab/>
      </w:r>
    </w:p>
    <w:p w:rsidR="003D3803" w:rsidRDefault="003D3803" w:rsidP="003D3803">
      <w:pPr>
        <w:autoSpaceDE w:val="0"/>
        <w:autoSpaceDN w:val="0"/>
        <w:adjustRightInd w:val="0"/>
        <w:spacing w:after="0" w:line="240" w:lineRule="auto"/>
        <w:ind w:left="1276" w:hanging="567"/>
        <w:jc w:val="both"/>
        <w:rPr>
          <w:rFonts w:cs="Times New Roman"/>
          <w:sz w:val="20"/>
          <w:szCs w:val="20"/>
        </w:rPr>
      </w:pPr>
    </w:p>
    <w:sectPr w:rsidR="003D3803" w:rsidSect="003B35A6">
      <w:footerReference w:type="default" r:id="rId18"/>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82F" w:rsidRDefault="00D5482F" w:rsidP="0024154A">
      <w:pPr>
        <w:spacing w:after="0" w:line="240" w:lineRule="auto"/>
      </w:pPr>
      <w:r>
        <w:separator/>
      </w:r>
    </w:p>
  </w:endnote>
  <w:endnote w:type="continuationSeparator" w:id="1">
    <w:p w:rsidR="00D5482F" w:rsidRDefault="00D5482F" w:rsidP="00241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785209"/>
      <w:docPartObj>
        <w:docPartGallery w:val="Page Numbers (Bottom of Page)"/>
        <w:docPartUnique/>
      </w:docPartObj>
    </w:sdtPr>
    <w:sdtEndPr>
      <w:rPr>
        <w:noProof/>
      </w:rPr>
    </w:sdtEndPr>
    <w:sdtContent>
      <w:p w:rsidR="002D09A3" w:rsidRDefault="004774C8">
        <w:pPr>
          <w:pStyle w:val="Footer"/>
          <w:jc w:val="right"/>
        </w:pPr>
        <w:r>
          <w:fldChar w:fldCharType="begin"/>
        </w:r>
        <w:r w:rsidR="002D09A3">
          <w:instrText xml:space="preserve"> PAGE   \* MERGEFORMAT </w:instrText>
        </w:r>
        <w:r>
          <w:fldChar w:fldCharType="separate"/>
        </w:r>
        <w:r w:rsidR="00AF525D">
          <w:rPr>
            <w:noProof/>
          </w:rPr>
          <w:t>3</w:t>
        </w:r>
        <w:r>
          <w:rPr>
            <w:noProof/>
          </w:rPr>
          <w:fldChar w:fldCharType="end"/>
        </w:r>
      </w:p>
    </w:sdtContent>
  </w:sdt>
  <w:p w:rsidR="002D09A3" w:rsidRDefault="002D09A3" w:rsidP="00C43A21">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626540"/>
      <w:docPartObj>
        <w:docPartGallery w:val="Page Numbers (Bottom of Page)"/>
        <w:docPartUnique/>
      </w:docPartObj>
    </w:sdtPr>
    <w:sdtEndPr>
      <w:rPr>
        <w:noProof/>
      </w:rPr>
    </w:sdtEndPr>
    <w:sdtContent>
      <w:p w:rsidR="002D09A3" w:rsidRDefault="004774C8">
        <w:pPr>
          <w:pStyle w:val="Footer"/>
          <w:jc w:val="right"/>
        </w:pPr>
        <w:r>
          <w:fldChar w:fldCharType="begin"/>
        </w:r>
        <w:r w:rsidR="002D09A3">
          <w:instrText xml:space="preserve"> PAGE   \* MERGEFORMAT </w:instrText>
        </w:r>
        <w:r>
          <w:fldChar w:fldCharType="separate"/>
        </w:r>
        <w:r w:rsidR="00080A51">
          <w:rPr>
            <w:noProof/>
          </w:rPr>
          <w:t>10</w:t>
        </w:r>
        <w:r>
          <w:rPr>
            <w:noProof/>
          </w:rPr>
          <w:fldChar w:fldCharType="end"/>
        </w:r>
      </w:p>
    </w:sdtContent>
  </w:sdt>
  <w:p w:rsidR="002D09A3" w:rsidRDefault="002D09A3" w:rsidP="00C43A2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82F" w:rsidRDefault="00D5482F" w:rsidP="0024154A">
      <w:pPr>
        <w:spacing w:after="0" w:line="240" w:lineRule="auto"/>
      </w:pPr>
      <w:r>
        <w:separator/>
      </w:r>
    </w:p>
  </w:footnote>
  <w:footnote w:type="continuationSeparator" w:id="1">
    <w:p w:rsidR="00D5482F" w:rsidRDefault="00D5482F" w:rsidP="002415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0DB"/>
    <w:multiLevelType w:val="hybridMultilevel"/>
    <w:tmpl w:val="9E5239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9A431B"/>
    <w:multiLevelType w:val="multilevel"/>
    <w:tmpl w:val="89A05448"/>
    <w:lvl w:ilvl="0">
      <w:start w:val="2"/>
      <w:numFmt w:val="decimal"/>
      <w:lvlText w:val="%1"/>
      <w:lvlJc w:val="left"/>
      <w:pPr>
        <w:ind w:left="360" w:hanging="360"/>
      </w:pPr>
      <w:rPr>
        <w:rFonts w:hint="default"/>
      </w:rPr>
    </w:lvl>
    <w:lvl w:ilvl="1">
      <w:start w:val="1"/>
      <w:numFmt w:val="upperLetter"/>
      <w:lvlText w:val="%2."/>
      <w:lvlJc w:val="left"/>
      <w:pPr>
        <w:ind w:left="786" w:hanging="360"/>
      </w:pPr>
      <w:rPr>
        <w:rFonts w:hint="default"/>
      </w:rPr>
    </w:lvl>
    <w:lvl w:ilvl="2">
      <w:start w:val="1"/>
      <w:numFmt w:val="decimal"/>
      <w:lvlText w:val="%1.%2.%3"/>
      <w:lvlJc w:val="left"/>
      <w:pPr>
        <w:ind w:left="12268" w:hanging="360"/>
      </w:pPr>
      <w:rPr>
        <w:rFonts w:hint="default"/>
      </w:rPr>
    </w:lvl>
    <w:lvl w:ilvl="3">
      <w:start w:val="1"/>
      <w:numFmt w:val="decimal"/>
      <w:lvlText w:val="%1.%2.%3.%4"/>
      <w:lvlJc w:val="left"/>
      <w:pPr>
        <w:ind w:left="18582" w:hanging="720"/>
      </w:pPr>
      <w:rPr>
        <w:rFonts w:hint="default"/>
      </w:rPr>
    </w:lvl>
    <w:lvl w:ilvl="4">
      <w:start w:val="1"/>
      <w:numFmt w:val="decimal"/>
      <w:lvlText w:val="%1.%2.%3.%4.%5"/>
      <w:lvlJc w:val="left"/>
      <w:pPr>
        <w:ind w:left="24536" w:hanging="720"/>
      </w:pPr>
      <w:rPr>
        <w:rFonts w:hint="default"/>
      </w:rPr>
    </w:lvl>
    <w:lvl w:ilvl="5">
      <w:start w:val="1"/>
      <w:numFmt w:val="decimal"/>
      <w:lvlText w:val="%1.%2.%3.%4.%5.%6"/>
      <w:lvlJc w:val="left"/>
      <w:pPr>
        <w:ind w:left="30850" w:hanging="1080"/>
      </w:pPr>
      <w:rPr>
        <w:rFonts w:hint="default"/>
      </w:rPr>
    </w:lvl>
    <w:lvl w:ilvl="6">
      <w:start w:val="1"/>
      <w:numFmt w:val="decimal"/>
      <w:lvlText w:val="%1.%2.%3.%4.%5.%6.%7"/>
      <w:lvlJc w:val="left"/>
      <w:pPr>
        <w:ind w:left="-28732" w:hanging="1080"/>
      </w:pPr>
      <w:rPr>
        <w:rFonts w:hint="default"/>
      </w:rPr>
    </w:lvl>
    <w:lvl w:ilvl="7">
      <w:start w:val="1"/>
      <w:numFmt w:val="decimal"/>
      <w:lvlText w:val="%1.%2.%3.%4.%5.%6.%7.%8"/>
      <w:lvlJc w:val="left"/>
      <w:pPr>
        <w:ind w:left="-22778" w:hanging="1080"/>
      </w:pPr>
      <w:rPr>
        <w:rFonts w:hint="default"/>
      </w:rPr>
    </w:lvl>
    <w:lvl w:ilvl="8">
      <w:start w:val="1"/>
      <w:numFmt w:val="decimal"/>
      <w:lvlText w:val="%1.%2.%3.%4.%5.%6.%7.%8.%9"/>
      <w:lvlJc w:val="left"/>
      <w:pPr>
        <w:ind w:left="-16464" w:hanging="1440"/>
      </w:pPr>
      <w:rPr>
        <w:rFonts w:hint="default"/>
      </w:rPr>
    </w:lvl>
  </w:abstractNum>
  <w:abstractNum w:abstractNumId="2">
    <w:nsid w:val="11051448"/>
    <w:multiLevelType w:val="multilevel"/>
    <w:tmpl w:val="7D687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CF4041"/>
    <w:multiLevelType w:val="hybridMultilevel"/>
    <w:tmpl w:val="EB361162"/>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1150C7"/>
    <w:multiLevelType w:val="hybridMultilevel"/>
    <w:tmpl w:val="735AB56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C99430F"/>
    <w:multiLevelType w:val="multilevel"/>
    <w:tmpl w:val="F02A287C"/>
    <w:lvl w:ilvl="0">
      <w:start w:val="1"/>
      <w:numFmt w:val="decimal"/>
      <w:lvlText w:val="%1."/>
      <w:lvlJc w:val="left"/>
      <w:pPr>
        <w:ind w:left="720" w:hanging="360"/>
      </w:pPr>
    </w:lvl>
    <w:lvl w:ilvl="1">
      <w:start w:val="1"/>
      <w:numFmt w:val="decimal"/>
      <w:isLgl/>
      <w:lvlText w:val="%1.%2"/>
      <w:lvlJc w:val="left"/>
      <w:pPr>
        <w:ind w:left="6374" w:hanging="420"/>
      </w:pPr>
      <w:rPr>
        <w:rFonts w:hint="default"/>
      </w:rPr>
    </w:lvl>
    <w:lvl w:ilvl="2">
      <w:start w:val="1"/>
      <w:numFmt w:val="decimal"/>
      <w:isLgl/>
      <w:lvlText w:val="%3."/>
      <w:lvlJc w:val="left"/>
      <w:pPr>
        <w:ind w:left="7383" w:hanging="720"/>
      </w:pPr>
      <w:rPr>
        <w:rFonts w:ascii="Times New Roman" w:eastAsiaTheme="minorHAnsi" w:hAnsi="Times New Roman" w:cs="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F6E6F68"/>
    <w:multiLevelType w:val="hybridMultilevel"/>
    <w:tmpl w:val="8F9CDC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77221A"/>
    <w:multiLevelType w:val="hybridMultilevel"/>
    <w:tmpl w:val="FA1A41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195062"/>
    <w:multiLevelType w:val="hybridMultilevel"/>
    <w:tmpl w:val="51F6B6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404612"/>
    <w:multiLevelType w:val="hybridMultilevel"/>
    <w:tmpl w:val="0390E6CE"/>
    <w:lvl w:ilvl="0" w:tplc="0421000B">
      <w:start w:val="1"/>
      <w:numFmt w:val="bullet"/>
      <w:lvlText w:val=""/>
      <w:lvlJc w:val="left"/>
      <w:pPr>
        <w:ind w:left="765" w:hanging="360"/>
      </w:pPr>
      <w:rPr>
        <w:rFonts w:ascii="Wingdings" w:hAnsi="Wingdings" w:hint="default"/>
      </w:rPr>
    </w:lvl>
    <w:lvl w:ilvl="1" w:tplc="04210003" w:tentative="1">
      <w:start w:val="1"/>
      <w:numFmt w:val="bullet"/>
      <w:lvlText w:val="o"/>
      <w:lvlJc w:val="left"/>
      <w:pPr>
        <w:ind w:left="1485" w:hanging="360"/>
      </w:pPr>
      <w:rPr>
        <w:rFonts w:ascii="Courier New" w:hAnsi="Courier New" w:cs="Courier New" w:hint="default"/>
      </w:rPr>
    </w:lvl>
    <w:lvl w:ilvl="2" w:tplc="04210005" w:tentative="1">
      <w:start w:val="1"/>
      <w:numFmt w:val="bullet"/>
      <w:lvlText w:val=""/>
      <w:lvlJc w:val="left"/>
      <w:pPr>
        <w:ind w:left="2205" w:hanging="360"/>
      </w:pPr>
      <w:rPr>
        <w:rFonts w:ascii="Wingdings" w:hAnsi="Wingdings" w:hint="default"/>
      </w:rPr>
    </w:lvl>
    <w:lvl w:ilvl="3" w:tplc="04210001" w:tentative="1">
      <w:start w:val="1"/>
      <w:numFmt w:val="bullet"/>
      <w:lvlText w:val=""/>
      <w:lvlJc w:val="left"/>
      <w:pPr>
        <w:ind w:left="2925" w:hanging="360"/>
      </w:pPr>
      <w:rPr>
        <w:rFonts w:ascii="Symbol" w:hAnsi="Symbol" w:hint="default"/>
      </w:rPr>
    </w:lvl>
    <w:lvl w:ilvl="4" w:tplc="04210003" w:tentative="1">
      <w:start w:val="1"/>
      <w:numFmt w:val="bullet"/>
      <w:lvlText w:val="o"/>
      <w:lvlJc w:val="left"/>
      <w:pPr>
        <w:ind w:left="3645" w:hanging="360"/>
      </w:pPr>
      <w:rPr>
        <w:rFonts w:ascii="Courier New" w:hAnsi="Courier New" w:cs="Courier New" w:hint="default"/>
      </w:rPr>
    </w:lvl>
    <w:lvl w:ilvl="5" w:tplc="04210005" w:tentative="1">
      <w:start w:val="1"/>
      <w:numFmt w:val="bullet"/>
      <w:lvlText w:val=""/>
      <w:lvlJc w:val="left"/>
      <w:pPr>
        <w:ind w:left="4365" w:hanging="360"/>
      </w:pPr>
      <w:rPr>
        <w:rFonts w:ascii="Wingdings" w:hAnsi="Wingdings" w:hint="default"/>
      </w:rPr>
    </w:lvl>
    <w:lvl w:ilvl="6" w:tplc="04210001" w:tentative="1">
      <w:start w:val="1"/>
      <w:numFmt w:val="bullet"/>
      <w:lvlText w:val=""/>
      <w:lvlJc w:val="left"/>
      <w:pPr>
        <w:ind w:left="5085" w:hanging="360"/>
      </w:pPr>
      <w:rPr>
        <w:rFonts w:ascii="Symbol" w:hAnsi="Symbol" w:hint="default"/>
      </w:rPr>
    </w:lvl>
    <w:lvl w:ilvl="7" w:tplc="04210003" w:tentative="1">
      <w:start w:val="1"/>
      <w:numFmt w:val="bullet"/>
      <w:lvlText w:val="o"/>
      <w:lvlJc w:val="left"/>
      <w:pPr>
        <w:ind w:left="5805" w:hanging="360"/>
      </w:pPr>
      <w:rPr>
        <w:rFonts w:ascii="Courier New" w:hAnsi="Courier New" w:cs="Courier New" w:hint="default"/>
      </w:rPr>
    </w:lvl>
    <w:lvl w:ilvl="8" w:tplc="04210005" w:tentative="1">
      <w:start w:val="1"/>
      <w:numFmt w:val="bullet"/>
      <w:lvlText w:val=""/>
      <w:lvlJc w:val="left"/>
      <w:pPr>
        <w:ind w:left="6525" w:hanging="360"/>
      </w:pPr>
      <w:rPr>
        <w:rFonts w:ascii="Wingdings" w:hAnsi="Wingdings" w:hint="default"/>
      </w:rPr>
    </w:lvl>
  </w:abstractNum>
  <w:abstractNum w:abstractNumId="10">
    <w:nsid w:val="47F96C7A"/>
    <w:multiLevelType w:val="hybridMultilevel"/>
    <w:tmpl w:val="E8488FD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D2962DD"/>
    <w:multiLevelType w:val="hybridMultilevel"/>
    <w:tmpl w:val="F6D25A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0D73EB"/>
    <w:multiLevelType w:val="hybridMultilevel"/>
    <w:tmpl w:val="1B2CBA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4C6062"/>
    <w:multiLevelType w:val="hybridMultilevel"/>
    <w:tmpl w:val="B8982ED6"/>
    <w:lvl w:ilvl="0" w:tplc="2F52C7E8">
      <w:start w:val="1"/>
      <w:numFmt w:val="upperLetter"/>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73187E"/>
    <w:multiLevelType w:val="hybridMultilevel"/>
    <w:tmpl w:val="F6D25A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5503C3"/>
    <w:multiLevelType w:val="hybridMultilevel"/>
    <w:tmpl w:val="A540FD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B7861AE"/>
    <w:multiLevelType w:val="hybridMultilevel"/>
    <w:tmpl w:val="F2F08504"/>
    <w:lvl w:ilvl="0" w:tplc="945ACF52">
      <w:start w:val="1"/>
      <w:numFmt w:val="decimal"/>
      <w:lvlText w:val="%1."/>
      <w:lvlJc w:val="left"/>
      <w:pPr>
        <w:ind w:left="720" w:hanging="360"/>
      </w:pPr>
      <w:rPr>
        <w:rFonts w:asciiTheme="minorHAnsi" w:eastAsiaTheme="minorHAnsi" w:hAnsiTheme="minorHAns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421755"/>
    <w:multiLevelType w:val="multilevel"/>
    <w:tmpl w:val="149A9B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1C3D97"/>
    <w:multiLevelType w:val="hybridMultilevel"/>
    <w:tmpl w:val="F6D25A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AB274B1"/>
    <w:multiLevelType w:val="hybridMultilevel"/>
    <w:tmpl w:val="15CCAB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6D0490C"/>
    <w:multiLevelType w:val="hybridMultilevel"/>
    <w:tmpl w:val="2EBA152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1D4BFF"/>
    <w:multiLevelType w:val="hybridMultilevel"/>
    <w:tmpl w:val="F6D25A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631D8C"/>
    <w:multiLevelType w:val="hybridMultilevel"/>
    <w:tmpl w:val="4712FF3A"/>
    <w:lvl w:ilvl="0" w:tplc="6C9C2BD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DA73C61"/>
    <w:multiLevelType w:val="hybridMultilevel"/>
    <w:tmpl w:val="F6D25A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22"/>
  </w:num>
  <w:num w:numId="4">
    <w:abstractNumId w:val="0"/>
  </w:num>
  <w:num w:numId="5">
    <w:abstractNumId w:val="12"/>
  </w:num>
  <w:num w:numId="6">
    <w:abstractNumId w:val="17"/>
  </w:num>
  <w:num w:numId="7">
    <w:abstractNumId w:val="1"/>
  </w:num>
  <w:num w:numId="8">
    <w:abstractNumId w:val="3"/>
  </w:num>
  <w:num w:numId="9">
    <w:abstractNumId w:val="15"/>
  </w:num>
  <w:num w:numId="10">
    <w:abstractNumId w:val="19"/>
  </w:num>
  <w:num w:numId="11">
    <w:abstractNumId w:val="16"/>
  </w:num>
  <w:num w:numId="12">
    <w:abstractNumId w:val="20"/>
  </w:num>
  <w:num w:numId="13">
    <w:abstractNumId w:val="9"/>
  </w:num>
  <w:num w:numId="14">
    <w:abstractNumId w:val="10"/>
  </w:num>
  <w:num w:numId="15">
    <w:abstractNumId w:val="13"/>
  </w:num>
  <w:num w:numId="16">
    <w:abstractNumId w:val="8"/>
  </w:num>
  <w:num w:numId="17">
    <w:abstractNumId w:val="6"/>
  </w:num>
  <w:num w:numId="18">
    <w:abstractNumId w:val="4"/>
  </w:num>
  <w:num w:numId="19">
    <w:abstractNumId w:val="11"/>
  </w:num>
  <w:num w:numId="20">
    <w:abstractNumId w:val="23"/>
  </w:num>
  <w:num w:numId="21">
    <w:abstractNumId w:val="14"/>
  </w:num>
  <w:num w:numId="22">
    <w:abstractNumId w:val="18"/>
  </w:num>
  <w:num w:numId="23">
    <w:abstractNumId w:val="21"/>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24154A"/>
    <w:rsid w:val="00012BA1"/>
    <w:rsid w:val="00075FCB"/>
    <w:rsid w:val="00080A51"/>
    <w:rsid w:val="00090227"/>
    <w:rsid w:val="000A6FC1"/>
    <w:rsid w:val="000B1345"/>
    <w:rsid w:val="000C0EE2"/>
    <w:rsid w:val="000E75EB"/>
    <w:rsid w:val="00127520"/>
    <w:rsid w:val="0014437A"/>
    <w:rsid w:val="001A3F49"/>
    <w:rsid w:val="001D3220"/>
    <w:rsid w:val="001E2491"/>
    <w:rsid w:val="00200D8F"/>
    <w:rsid w:val="0024154A"/>
    <w:rsid w:val="00261616"/>
    <w:rsid w:val="002C7258"/>
    <w:rsid w:val="002D09A3"/>
    <w:rsid w:val="002D5E58"/>
    <w:rsid w:val="002E14F7"/>
    <w:rsid w:val="002F2E1A"/>
    <w:rsid w:val="003131DF"/>
    <w:rsid w:val="003B35A6"/>
    <w:rsid w:val="003D3803"/>
    <w:rsid w:val="003D6FE5"/>
    <w:rsid w:val="003F10ED"/>
    <w:rsid w:val="00462D63"/>
    <w:rsid w:val="004774C8"/>
    <w:rsid w:val="0049549B"/>
    <w:rsid w:val="004E7158"/>
    <w:rsid w:val="004F7C6C"/>
    <w:rsid w:val="005120E2"/>
    <w:rsid w:val="005343E8"/>
    <w:rsid w:val="00535BDA"/>
    <w:rsid w:val="005B6D02"/>
    <w:rsid w:val="005F441E"/>
    <w:rsid w:val="00624C09"/>
    <w:rsid w:val="006445F0"/>
    <w:rsid w:val="0066484A"/>
    <w:rsid w:val="00695B3C"/>
    <w:rsid w:val="006A15F8"/>
    <w:rsid w:val="006A4117"/>
    <w:rsid w:val="006F619B"/>
    <w:rsid w:val="00742481"/>
    <w:rsid w:val="007426DD"/>
    <w:rsid w:val="00791EC4"/>
    <w:rsid w:val="00842B96"/>
    <w:rsid w:val="008448A6"/>
    <w:rsid w:val="008A1845"/>
    <w:rsid w:val="008B0CE6"/>
    <w:rsid w:val="008F68EB"/>
    <w:rsid w:val="009476FC"/>
    <w:rsid w:val="00951C3B"/>
    <w:rsid w:val="00976418"/>
    <w:rsid w:val="00990C88"/>
    <w:rsid w:val="009D4DA0"/>
    <w:rsid w:val="009F6B0A"/>
    <w:rsid w:val="00A066E5"/>
    <w:rsid w:val="00A14FE6"/>
    <w:rsid w:val="00A568CF"/>
    <w:rsid w:val="00AA2235"/>
    <w:rsid w:val="00AB069E"/>
    <w:rsid w:val="00AC34E5"/>
    <w:rsid w:val="00AE6866"/>
    <w:rsid w:val="00AE70C7"/>
    <w:rsid w:val="00AF525D"/>
    <w:rsid w:val="00AF6C46"/>
    <w:rsid w:val="00B11686"/>
    <w:rsid w:val="00BA738E"/>
    <w:rsid w:val="00BC06EA"/>
    <w:rsid w:val="00BD274A"/>
    <w:rsid w:val="00C31E18"/>
    <w:rsid w:val="00C3435A"/>
    <w:rsid w:val="00C43A21"/>
    <w:rsid w:val="00CB5EAF"/>
    <w:rsid w:val="00D02304"/>
    <w:rsid w:val="00D105D3"/>
    <w:rsid w:val="00D5482F"/>
    <w:rsid w:val="00D8123D"/>
    <w:rsid w:val="00D915AB"/>
    <w:rsid w:val="00D97FD4"/>
    <w:rsid w:val="00DB1421"/>
    <w:rsid w:val="00DB70BA"/>
    <w:rsid w:val="00E13257"/>
    <w:rsid w:val="00E36ACC"/>
    <w:rsid w:val="00E7518E"/>
    <w:rsid w:val="00EB0BEE"/>
    <w:rsid w:val="00EB7262"/>
    <w:rsid w:val="00F07D81"/>
    <w:rsid w:val="00F30E9C"/>
    <w:rsid w:val="00F61D94"/>
    <w:rsid w:val="00FC244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41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54A"/>
    <w:rPr>
      <w:sz w:val="20"/>
      <w:szCs w:val="20"/>
    </w:rPr>
  </w:style>
  <w:style w:type="character" w:styleId="FootnoteReference">
    <w:name w:val="footnote reference"/>
    <w:basedOn w:val="DefaultParagraphFont"/>
    <w:uiPriority w:val="99"/>
    <w:semiHidden/>
    <w:unhideWhenUsed/>
    <w:rsid w:val="0024154A"/>
    <w:rPr>
      <w:vertAlign w:val="superscript"/>
    </w:rPr>
  </w:style>
  <w:style w:type="character" w:styleId="Hyperlink">
    <w:name w:val="Hyperlink"/>
    <w:basedOn w:val="DefaultParagraphFont"/>
    <w:uiPriority w:val="99"/>
    <w:unhideWhenUsed/>
    <w:rsid w:val="0024154A"/>
    <w:rPr>
      <w:color w:val="0563C1" w:themeColor="hyperlink"/>
      <w:u w:val="single"/>
    </w:rPr>
  </w:style>
  <w:style w:type="paragraph" w:styleId="ListParagraph">
    <w:name w:val="List Paragraph"/>
    <w:basedOn w:val="Normal"/>
    <w:uiPriority w:val="34"/>
    <w:qFormat/>
    <w:rsid w:val="00A14FE6"/>
    <w:pPr>
      <w:spacing w:after="200" w:line="276" w:lineRule="auto"/>
      <w:ind w:left="720"/>
      <w:contextualSpacing/>
    </w:pPr>
    <w:rPr>
      <w:lang w:val="en-US"/>
    </w:rPr>
  </w:style>
  <w:style w:type="paragraph" w:styleId="HTMLPreformatted">
    <w:name w:val="HTML Preformatted"/>
    <w:basedOn w:val="Normal"/>
    <w:link w:val="HTMLPreformattedChar"/>
    <w:uiPriority w:val="99"/>
    <w:unhideWhenUsed/>
    <w:rsid w:val="001E249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E2491"/>
    <w:rPr>
      <w:rFonts w:ascii="Consolas" w:hAnsi="Consolas" w:cs="Consolas"/>
      <w:sz w:val="20"/>
      <w:szCs w:val="20"/>
    </w:rPr>
  </w:style>
  <w:style w:type="paragraph" w:styleId="Header">
    <w:name w:val="header"/>
    <w:basedOn w:val="Normal"/>
    <w:link w:val="HeaderChar"/>
    <w:uiPriority w:val="99"/>
    <w:unhideWhenUsed/>
    <w:rsid w:val="00742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481"/>
  </w:style>
  <w:style w:type="paragraph" w:styleId="Footer">
    <w:name w:val="footer"/>
    <w:basedOn w:val="Normal"/>
    <w:link w:val="FooterChar"/>
    <w:uiPriority w:val="99"/>
    <w:unhideWhenUsed/>
    <w:rsid w:val="00742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481"/>
  </w:style>
  <w:style w:type="paragraph" w:styleId="BalloonText">
    <w:name w:val="Balloon Text"/>
    <w:basedOn w:val="Normal"/>
    <w:link w:val="BalloonTextChar"/>
    <w:uiPriority w:val="99"/>
    <w:semiHidden/>
    <w:unhideWhenUsed/>
    <w:rsid w:val="00644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5F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23333318">
      <w:bodyDiv w:val="1"/>
      <w:marLeft w:val="0"/>
      <w:marRight w:val="0"/>
      <w:marTop w:val="0"/>
      <w:marBottom w:val="0"/>
      <w:divBdr>
        <w:top w:val="none" w:sz="0" w:space="0" w:color="auto"/>
        <w:left w:val="none" w:sz="0" w:space="0" w:color="auto"/>
        <w:bottom w:val="none" w:sz="0" w:space="0" w:color="auto"/>
        <w:right w:val="none" w:sz="0" w:space="0" w:color="auto"/>
      </w:divBdr>
    </w:div>
    <w:div w:id="730617937">
      <w:bodyDiv w:val="1"/>
      <w:marLeft w:val="0"/>
      <w:marRight w:val="0"/>
      <w:marTop w:val="0"/>
      <w:marBottom w:val="0"/>
      <w:divBdr>
        <w:top w:val="none" w:sz="0" w:space="0" w:color="auto"/>
        <w:left w:val="none" w:sz="0" w:space="0" w:color="auto"/>
        <w:bottom w:val="none" w:sz="0" w:space="0" w:color="auto"/>
        <w:right w:val="none" w:sz="0" w:space="0" w:color="auto"/>
      </w:divBdr>
    </w:div>
    <w:div w:id="1230654043">
      <w:bodyDiv w:val="1"/>
      <w:marLeft w:val="0"/>
      <w:marRight w:val="0"/>
      <w:marTop w:val="0"/>
      <w:marBottom w:val="0"/>
      <w:divBdr>
        <w:top w:val="none" w:sz="0" w:space="0" w:color="auto"/>
        <w:left w:val="none" w:sz="0" w:space="0" w:color="auto"/>
        <w:bottom w:val="none" w:sz="0" w:space="0" w:color="auto"/>
        <w:right w:val="none" w:sz="0" w:space="0" w:color="auto"/>
      </w:divBdr>
    </w:div>
    <w:div w:id="1330056603">
      <w:bodyDiv w:val="1"/>
      <w:marLeft w:val="0"/>
      <w:marRight w:val="0"/>
      <w:marTop w:val="0"/>
      <w:marBottom w:val="0"/>
      <w:divBdr>
        <w:top w:val="none" w:sz="0" w:space="0" w:color="auto"/>
        <w:left w:val="none" w:sz="0" w:space="0" w:color="auto"/>
        <w:bottom w:val="none" w:sz="0" w:space="0" w:color="auto"/>
        <w:right w:val="none" w:sz="0" w:space="0" w:color="auto"/>
      </w:divBdr>
    </w:div>
    <w:div w:id="1398941587">
      <w:bodyDiv w:val="1"/>
      <w:marLeft w:val="0"/>
      <w:marRight w:val="0"/>
      <w:marTop w:val="0"/>
      <w:marBottom w:val="0"/>
      <w:divBdr>
        <w:top w:val="none" w:sz="0" w:space="0" w:color="auto"/>
        <w:left w:val="none" w:sz="0" w:space="0" w:color="auto"/>
        <w:bottom w:val="none" w:sz="0" w:space="0" w:color="auto"/>
        <w:right w:val="none" w:sz="0" w:space="0" w:color="auto"/>
      </w:divBdr>
    </w:div>
    <w:div w:id="164430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zkimaulana.oki@gmail.com"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google.co.id/metodespss/11%20Nov" TargetMode="External"/><Relationship Id="rId2" Type="http://schemas.openxmlformats.org/officeDocument/2006/relationships/numbering" Target="numbering.xml"/><Relationship Id="rId16" Type="http://schemas.openxmlformats.org/officeDocument/2006/relationships/hyperlink" Target="http://www.republika.co.id/17%20Nov%20200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90D6-8F48-473D-801E-67B8340D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Rezki Maulana Oki</dc:creator>
  <cp:lastModifiedBy>YULISA</cp:lastModifiedBy>
  <cp:revision>2</cp:revision>
  <cp:lastPrinted>2016-12-13T06:56:00Z</cp:lastPrinted>
  <dcterms:created xsi:type="dcterms:W3CDTF">2017-04-11T07:31:00Z</dcterms:created>
  <dcterms:modified xsi:type="dcterms:W3CDTF">2017-04-11T07:31:00Z</dcterms:modified>
</cp:coreProperties>
</file>