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FD" w:rsidRPr="000E2F12" w:rsidRDefault="00353DE4" w:rsidP="000E2F12">
      <w:pPr>
        <w:autoSpaceDE w:val="0"/>
        <w:autoSpaceDN w:val="0"/>
        <w:adjustRightInd w:val="0"/>
        <w:spacing w:line="276" w:lineRule="auto"/>
        <w:jc w:val="both"/>
        <w:rPr>
          <w:rFonts w:cs="Times New Roman"/>
          <w:b/>
          <w:bCs/>
          <w:sz w:val="28"/>
          <w:szCs w:val="28"/>
        </w:rPr>
      </w:pPr>
      <w:r w:rsidRPr="00353DE4">
        <w:rPr>
          <w:rFonts w:cs="Times New Roman"/>
          <w:b/>
          <w:bCs/>
          <w:noProof/>
          <w:szCs w:val="24"/>
          <w:lang w:val="en-US"/>
        </w:rPr>
        <w:pict>
          <v:shapetype id="_x0000_t202" coordsize="21600,21600" o:spt="202" path="m,l,21600r21600,l21600,xe">
            <v:stroke joinstyle="miter"/>
            <v:path gradientshapeok="t" o:connecttype="rect"/>
          </v:shapetype>
          <v:shape id="_x0000_s1031" type="#_x0000_t202" style="position:absolute;left:0;text-align:left;margin-left:113pt;margin-top:-35.15pt;width:333.85pt;height:33.95pt;z-index:251661312;mso-width-relative:margin;mso-height-relative:margin" strokecolor="white [3212]">
            <v:textbox style="mso-next-textbox:#_x0000_s1031">
              <w:txbxContent>
                <w:p w:rsidR="007B78E6" w:rsidRPr="00DB73DB" w:rsidRDefault="007B78E6" w:rsidP="007B78E6">
                  <w:pPr>
                    <w:jc w:val="right"/>
                    <w:rPr>
                      <w:rFonts w:cs="Times New Roman"/>
                      <w:b/>
                      <w:i/>
                      <w:sz w:val="20"/>
                      <w:szCs w:val="20"/>
                    </w:rPr>
                  </w:pPr>
                  <w:r>
                    <w:rPr>
                      <w:rFonts w:cs="Times New Roman"/>
                      <w:b/>
                      <w:i/>
                      <w:sz w:val="20"/>
                      <w:szCs w:val="20"/>
                    </w:rPr>
                    <w:t xml:space="preserve">“Drhiva” Metode Baru ... Devi P, Antonius R.W.D, Hana M.M </w:t>
                  </w:r>
                </w:p>
              </w:txbxContent>
            </v:textbox>
          </v:shape>
        </w:pict>
      </w:r>
      <w:r w:rsidR="000E2F12">
        <w:rPr>
          <w:rFonts w:cs="Times New Roman"/>
          <w:b/>
          <w:bCs/>
          <w:sz w:val="28"/>
          <w:szCs w:val="28"/>
        </w:rPr>
        <w:t>“DRHIVA”</w:t>
      </w:r>
      <w:r w:rsidR="00D069F5">
        <w:rPr>
          <w:rFonts w:cs="Times New Roman"/>
          <w:b/>
          <w:bCs/>
          <w:sz w:val="28"/>
          <w:szCs w:val="28"/>
        </w:rPr>
        <w:t xml:space="preserve"> Metode Baru</w:t>
      </w:r>
      <w:r w:rsidR="00BF13FD" w:rsidRPr="000E2F12">
        <w:rPr>
          <w:rFonts w:cs="Times New Roman"/>
          <w:b/>
          <w:bCs/>
          <w:sz w:val="28"/>
          <w:szCs w:val="28"/>
        </w:rPr>
        <w:t xml:space="preserve"> D</w:t>
      </w:r>
      <w:r w:rsidR="00D069F5">
        <w:rPr>
          <w:rFonts w:cs="Times New Roman"/>
          <w:b/>
          <w:bCs/>
          <w:sz w:val="28"/>
          <w:szCs w:val="28"/>
        </w:rPr>
        <w:t>alam</w:t>
      </w:r>
      <w:r w:rsidR="00BF13FD" w:rsidRPr="000E2F12">
        <w:rPr>
          <w:rFonts w:cs="Times New Roman"/>
          <w:b/>
          <w:bCs/>
          <w:sz w:val="28"/>
          <w:szCs w:val="28"/>
        </w:rPr>
        <w:t xml:space="preserve"> U</w:t>
      </w:r>
      <w:r w:rsidR="00D069F5">
        <w:rPr>
          <w:rFonts w:cs="Times New Roman"/>
          <w:b/>
          <w:bCs/>
          <w:sz w:val="28"/>
          <w:szCs w:val="28"/>
        </w:rPr>
        <w:t>paya</w:t>
      </w:r>
      <w:r w:rsidR="00BF13FD" w:rsidRPr="000E2F12">
        <w:rPr>
          <w:rFonts w:cs="Times New Roman"/>
          <w:b/>
          <w:bCs/>
          <w:sz w:val="28"/>
          <w:szCs w:val="28"/>
        </w:rPr>
        <w:t xml:space="preserve"> P</w:t>
      </w:r>
      <w:r w:rsidR="00D069F5">
        <w:rPr>
          <w:rFonts w:cs="Times New Roman"/>
          <w:b/>
          <w:bCs/>
          <w:sz w:val="28"/>
          <w:szCs w:val="28"/>
        </w:rPr>
        <w:t>enanggulangan</w:t>
      </w:r>
      <w:r w:rsidR="00BF13FD" w:rsidRPr="000E2F12">
        <w:rPr>
          <w:rFonts w:cs="Times New Roman"/>
          <w:b/>
          <w:bCs/>
          <w:sz w:val="28"/>
          <w:szCs w:val="28"/>
        </w:rPr>
        <w:t xml:space="preserve"> D</w:t>
      </w:r>
      <w:r w:rsidR="00D069F5">
        <w:rPr>
          <w:rFonts w:cs="Times New Roman"/>
          <w:b/>
          <w:bCs/>
          <w:sz w:val="28"/>
          <w:szCs w:val="28"/>
        </w:rPr>
        <w:t>an</w:t>
      </w:r>
      <w:r w:rsidR="00BF13FD" w:rsidRPr="000E2F12">
        <w:rPr>
          <w:rFonts w:cs="Times New Roman"/>
          <w:b/>
          <w:bCs/>
          <w:sz w:val="28"/>
          <w:szCs w:val="28"/>
        </w:rPr>
        <w:t xml:space="preserve"> P</w:t>
      </w:r>
      <w:r w:rsidR="00D069F5">
        <w:rPr>
          <w:rFonts w:cs="Times New Roman"/>
          <w:b/>
          <w:bCs/>
          <w:sz w:val="28"/>
          <w:szCs w:val="28"/>
        </w:rPr>
        <w:t>encegahan</w:t>
      </w:r>
      <w:r w:rsidR="00BF13FD" w:rsidRPr="000E2F12">
        <w:rPr>
          <w:rFonts w:cs="Times New Roman"/>
          <w:b/>
          <w:bCs/>
          <w:sz w:val="28"/>
          <w:szCs w:val="28"/>
        </w:rPr>
        <w:t xml:space="preserve"> N</w:t>
      </w:r>
      <w:r w:rsidR="00D069F5">
        <w:rPr>
          <w:rFonts w:cs="Times New Roman"/>
          <w:b/>
          <w:bCs/>
          <w:sz w:val="28"/>
          <w:szCs w:val="28"/>
        </w:rPr>
        <w:t>apza Dan</w:t>
      </w:r>
      <w:r w:rsidR="00BF13FD" w:rsidRPr="000E2F12">
        <w:rPr>
          <w:rFonts w:cs="Times New Roman"/>
          <w:b/>
          <w:bCs/>
          <w:sz w:val="28"/>
          <w:szCs w:val="28"/>
        </w:rPr>
        <w:t xml:space="preserve"> HIV/AIDS</w:t>
      </w:r>
    </w:p>
    <w:p w:rsidR="00BF13FD" w:rsidRPr="000E2F12" w:rsidRDefault="00BF13FD" w:rsidP="000E2F12">
      <w:pPr>
        <w:autoSpaceDE w:val="0"/>
        <w:autoSpaceDN w:val="0"/>
        <w:adjustRightInd w:val="0"/>
        <w:spacing w:line="276" w:lineRule="auto"/>
        <w:jc w:val="center"/>
        <w:rPr>
          <w:rFonts w:cs="Times New Roman"/>
          <w:b/>
          <w:bCs/>
          <w:sz w:val="22"/>
        </w:rPr>
      </w:pPr>
    </w:p>
    <w:p w:rsidR="00BF13FD" w:rsidRPr="00F94F9D" w:rsidRDefault="00BF13FD" w:rsidP="000E2F12">
      <w:pPr>
        <w:autoSpaceDE w:val="0"/>
        <w:autoSpaceDN w:val="0"/>
        <w:adjustRightInd w:val="0"/>
        <w:spacing w:line="276" w:lineRule="auto"/>
        <w:jc w:val="center"/>
        <w:rPr>
          <w:rFonts w:cs="Times New Roman"/>
          <w:bCs/>
          <w:sz w:val="22"/>
        </w:rPr>
      </w:pPr>
      <w:r w:rsidRPr="000E2F12">
        <w:rPr>
          <w:rFonts w:cs="Times New Roman"/>
          <w:bCs/>
          <w:sz w:val="22"/>
        </w:rPr>
        <w:t>Devi Priyantika</w:t>
      </w:r>
      <w:r w:rsidRPr="000E2F12">
        <w:rPr>
          <w:rFonts w:cs="Times New Roman"/>
          <w:bCs/>
          <w:sz w:val="22"/>
          <w:vertAlign w:val="superscript"/>
        </w:rPr>
        <w:t>*)</w:t>
      </w:r>
      <w:r w:rsidRPr="000E2F12">
        <w:rPr>
          <w:rFonts w:cs="Times New Roman"/>
          <w:bCs/>
          <w:sz w:val="22"/>
        </w:rPr>
        <w:t>, Antonius Raga Wida D</w:t>
      </w:r>
      <w:r w:rsidR="00FF3BFA">
        <w:rPr>
          <w:rFonts w:cs="Times New Roman"/>
          <w:bCs/>
          <w:sz w:val="22"/>
        </w:rPr>
        <w:t>.</w:t>
      </w:r>
      <w:r w:rsidRPr="000E2F12">
        <w:rPr>
          <w:rFonts w:cs="Times New Roman"/>
          <w:bCs/>
          <w:sz w:val="22"/>
          <w:vertAlign w:val="superscript"/>
        </w:rPr>
        <w:t>*)</w:t>
      </w:r>
      <w:r w:rsidRPr="000E2F12">
        <w:rPr>
          <w:rFonts w:cs="Times New Roman"/>
          <w:bCs/>
          <w:sz w:val="22"/>
        </w:rPr>
        <w:t>, Hana Maulida M</w:t>
      </w:r>
      <w:r w:rsidR="00FF3BFA">
        <w:rPr>
          <w:rFonts w:cs="Times New Roman"/>
          <w:bCs/>
          <w:sz w:val="22"/>
        </w:rPr>
        <w:t>.</w:t>
      </w:r>
      <w:r w:rsidRPr="000E2F12">
        <w:rPr>
          <w:rFonts w:cs="Times New Roman"/>
          <w:bCs/>
          <w:sz w:val="22"/>
          <w:vertAlign w:val="superscript"/>
        </w:rPr>
        <w:t>*)</w:t>
      </w:r>
      <w:r w:rsidR="00F94F9D">
        <w:rPr>
          <w:rFonts w:cs="Times New Roman"/>
          <w:bCs/>
          <w:sz w:val="22"/>
        </w:rPr>
        <w:t xml:space="preserve">, </w:t>
      </w:r>
      <w:r w:rsidR="00F94F9D" w:rsidRPr="00F82CA8">
        <w:rPr>
          <w:bCs/>
          <w:sz w:val="22"/>
        </w:rPr>
        <w:t>Besar Tirto Husodo</w:t>
      </w:r>
      <w:r w:rsidR="00F94F9D" w:rsidRPr="00F94F9D">
        <w:rPr>
          <w:bCs/>
          <w:sz w:val="22"/>
          <w:vertAlign w:val="superscript"/>
        </w:rPr>
        <w:t>**)</w:t>
      </w:r>
    </w:p>
    <w:p w:rsidR="00BF13FD" w:rsidRDefault="00BF13FD" w:rsidP="000E2F12">
      <w:pPr>
        <w:autoSpaceDE w:val="0"/>
        <w:autoSpaceDN w:val="0"/>
        <w:adjustRightInd w:val="0"/>
        <w:spacing w:line="276" w:lineRule="auto"/>
        <w:jc w:val="center"/>
        <w:rPr>
          <w:rFonts w:cs="Times New Roman"/>
          <w:bCs/>
          <w:sz w:val="22"/>
        </w:rPr>
      </w:pPr>
      <w:r w:rsidRPr="00F94F9D">
        <w:rPr>
          <w:rFonts w:cs="Times New Roman"/>
          <w:bCs/>
          <w:sz w:val="22"/>
          <w:vertAlign w:val="superscript"/>
        </w:rPr>
        <w:t>*</w:t>
      </w:r>
      <w:r w:rsidR="000E2F12" w:rsidRPr="00F94F9D">
        <w:rPr>
          <w:rFonts w:cs="Times New Roman"/>
          <w:bCs/>
          <w:sz w:val="22"/>
          <w:vertAlign w:val="superscript"/>
        </w:rPr>
        <w:t>)</w:t>
      </w:r>
      <w:r w:rsidRPr="000E2F12">
        <w:rPr>
          <w:rFonts w:cs="Times New Roman"/>
          <w:bCs/>
          <w:sz w:val="22"/>
        </w:rPr>
        <w:t xml:space="preserve"> Mahasiswa Fakultas Kesehatan Masyarakat Universitas Diponegoro</w:t>
      </w:r>
    </w:p>
    <w:p w:rsidR="00F94F9D" w:rsidRDefault="00F94F9D" w:rsidP="00F94F9D">
      <w:pPr>
        <w:autoSpaceDE w:val="0"/>
        <w:autoSpaceDN w:val="0"/>
        <w:adjustRightInd w:val="0"/>
        <w:spacing w:line="276" w:lineRule="auto"/>
        <w:jc w:val="center"/>
        <w:rPr>
          <w:rFonts w:cs="Times New Roman"/>
          <w:sz w:val="22"/>
        </w:rPr>
      </w:pPr>
      <w:r w:rsidRPr="000E500D">
        <w:rPr>
          <w:rFonts w:cs="Times New Roman"/>
          <w:bCs/>
          <w:sz w:val="22"/>
          <w:vertAlign w:val="superscript"/>
        </w:rPr>
        <w:t>**)</w:t>
      </w:r>
      <w:r>
        <w:rPr>
          <w:rFonts w:cs="Times New Roman"/>
          <w:bCs/>
          <w:sz w:val="22"/>
        </w:rPr>
        <w:t xml:space="preserve"> Staff Pengajar </w:t>
      </w:r>
      <w:r w:rsidRPr="00C65151">
        <w:rPr>
          <w:rFonts w:cs="Times New Roman"/>
          <w:sz w:val="22"/>
        </w:rPr>
        <w:t xml:space="preserve">Bagian </w:t>
      </w:r>
      <w:r>
        <w:rPr>
          <w:rFonts w:cs="Times New Roman"/>
          <w:sz w:val="22"/>
        </w:rPr>
        <w:t>Pendidikan Kesehatan dan Ilmu Perilaku</w:t>
      </w:r>
    </w:p>
    <w:p w:rsidR="00F94F9D" w:rsidRPr="00F94F9D" w:rsidRDefault="00F94F9D" w:rsidP="00F94F9D">
      <w:pPr>
        <w:autoSpaceDE w:val="0"/>
        <w:autoSpaceDN w:val="0"/>
        <w:adjustRightInd w:val="0"/>
        <w:spacing w:line="276" w:lineRule="auto"/>
        <w:jc w:val="center"/>
        <w:rPr>
          <w:rFonts w:cs="Times New Roman"/>
          <w:sz w:val="22"/>
        </w:rPr>
      </w:pPr>
      <w:r w:rsidRPr="00C65151">
        <w:rPr>
          <w:rFonts w:cs="Times New Roman"/>
          <w:sz w:val="22"/>
        </w:rPr>
        <w:t>F</w:t>
      </w:r>
      <w:r>
        <w:rPr>
          <w:rFonts w:cs="Times New Roman"/>
          <w:sz w:val="22"/>
        </w:rPr>
        <w:t>akultas Kesehatan Masyarakat</w:t>
      </w:r>
      <w:r w:rsidR="0093785F">
        <w:rPr>
          <w:rFonts w:cs="Times New Roman"/>
          <w:sz w:val="22"/>
        </w:rPr>
        <w:t xml:space="preserve"> </w:t>
      </w:r>
      <w:r w:rsidRPr="00C65151">
        <w:rPr>
          <w:rFonts w:cs="Times New Roman"/>
          <w:sz w:val="22"/>
        </w:rPr>
        <w:t>Un</w:t>
      </w:r>
      <w:r>
        <w:rPr>
          <w:rFonts w:cs="Times New Roman"/>
          <w:sz w:val="22"/>
        </w:rPr>
        <w:t>iversitas Diponegoro</w:t>
      </w:r>
    </w:p>
    <w:p w:rsidR="00BF13FD" w:rsidRPr="000E2F12" w:rsidRDefault="00BF13FD" w:rsidP="000E2F12">
      <w:pPr>
        <w:pStyle w:val="Default"/>
        <w:spacing w:line="276" w:lineRule="auto"/>
        <w:jc w:val="center"/>
        <w:rPr>
          <w:bCs/>
          <w:sz w:val="22"/>
          <w:szCs w:val="22"/>
        </w:rPr>
      </w:pPr>
      <w:r w:rsidRPr="000E2F12">
        <w:rPr>
          <w:bCs/>
          <w:sz w:val="22"/>
          <w:szCs w:val="22"/>
        </w:rPr>
        <w:t xml:space="preserve">Koresponden : </w:t>
      </w:r>
      <w:hyperlink r:id="rId7" w:history="1">
        <w:r w:rsidRPr="000E2F12">
          <w:rPr>
            <w:bCs/>
            <w:sz w:val="22"/>
            <w:szCs w:val="22"/>
          </w:rPr>
          <w:t>priyantikadevi@gmail.com</w:t>
        </w:r>
      </w:hyperlink>
    </w:p>
    <w:p w:rsidR="00BF13FD" w:rsidRPr="000E2F12" w:rsidRDefault="00BF13FD" w:rsidP="000E2F12">
      <w:pPr>
        <w:autoSpaceDE w:val="0"/>
        <w:autoSpaceDN w:val="0"/>
        <w:adjustRightInd w:val="0"/>
        <w:spacing w:line="276" w:lineRule="auto"/>
        <w:rPr>
          <w:rFonts w:cs="Times New Roman"/>
          <w:color w:val="000000"/>
          <w:sz w:val="22"/>
        </w:rPr>
      </w:pPr>
    </w:p>
    <w:p w:rsidR="000E2F12" w:rsidRDefault="000E2F12" w:rsidP="000E2F12">
      <w:pPr>
        <w:autoSpaceDE w:val="0"/>
        <w:autoSpaceDN w:val="0"/>
        <w:adjustRightInd w:val="0"/>
        <w:spacing w:line="276" w:lineRule="auto"/>
        <w:rPr>
          <w:rFonts w:cs="Times New Roman"/>
          <w:b/>
          <w:bCs/>
          <w:sz w:val="22"/>
        </w:rPr>
      </w:pPr>
    </w:p>
    <w:p w:rsidR="00BF13FD" w:rsidRPr="000E2F12" w:rsidRDefault="00BF13FD" w:rsidP="000E2F12">
      <w:pPr>
        <w:autoSpaceDE w:val="0"/>
        <w:autoSpaceDN w:val="0"/>
        <w:adjustRightInd w:val="0"/>
        <w:spacing w:line="276" w:lineRule="auto"/>
        <w:rPr>
          <w:rFonts w:cs="Times New Roman"/>
          <w:b/>
          <w:bCs/>
          <w:i/>
          <w:sz w:val="22"/>
        </w:rPr>
      </w:pPr>
      <w:r w:rsidRPr="000E2F12">
        <w:rPr>
          <w:rFonts w:cs="Times New Roman"/>
          <w:b/>
          <w:bCs/>
          <w:i/>
          <w:sz w:val="22"/>
        </w:rPr>
        <w:t>ABSTRAK</w:t>
      </w:r>
    </w:p>
    <w:p w:rsidR="00BF13FD" w:rsidRPr="000E2F12" w:rsidRDefault="00BF13FD" w:rsidP="000E2F12">
      <w:pPr>
        <w:spacing w:line="276" w:lineRule="auto"/>
        <w:jc w:val="both"/>
        <w:rPr>
          <w:rFonts w:cs="Times New Roman"/>
          <w:i/>
          <w:iCs/>
          <w:sz w:val="22"/>
        </w:rPr>
      </w:pPr>
      <w:r w:rsidRPr="000E2F12">
        <w:rPr>
          <w:rFonts w:cs="Times New Roman"/>
          <w:i/>
          <w:sz w:val="22"/>
        </w:rPr>
        <w:t>Dalam dasawarsa terakhir ini, penggunaan dan peredaran narkoba secara ilegal di seluruh dunia menunjukkan peningkatan tajam dan merambah semua bangsa. Penyalahgunaan  narkoba juga berkaitan erat dengan tindak kejahatan, kecelakaan lalu lintas dan saat ini pada tahap penularan virus HIV/AIDS. Kurangnya pengetahuan remaja mengenai dampak dan informasi mengenai NAPZA dan HIV/AIDS, pengaruh trend, serta dampak teknologi yang semakin canggih menjadi faktor penyebab  tingginya kasus NAPZA dan HIV/AIDS di Indonesia. Berbagai upaya telah dilakukan pemerintah, a</w:t>
      </w:r>
      <w:r w:rsidRPr="000E2F12">
        <w:rPr>
          <w:rFonts w:cs="Times New Roman"/>
          <w:i/>
          <w:iCs/>
          <w:sz w:val="22"/>
        </w:rPr>
        <w:t xml:space="preserve">kan tetapi pada kenyataannya dampak yang dirasakan  remaja masih </w:t>
      </w:r>
      <w:r w:rsidRPr="000E2F12">
        <w:rPr>
          <w:rFonts w:cs="Times New Roman"/>
          <w:i/>
          <w:sz w:val="22"/>
        </w:rPr>
        <w:t xml:space="preserve">belum efektif untuk menjauhi NAPZA dan HIV/AIDS. </w:t>
      </w:r>
      <w:r w:rsidRPr="000E2F12">
        <w:rPr>
          <w:rFonts w:cs="Times New Roman"/>
          <w:i/>
          <w:iCs/>
          <w:sz w:val="22"/>
        </w:rPr>
        <w:t xml:space="preserve">Berdasarkan hal tersebut, melalui </w:t>
      </w:r>
      <w:r w:rsidRPr="000E2F12">
        <w:rPr>
          <w:rFonts w:cs="Times New Roman"/>
          <w:i/>
          <w:sz w:val="22"/>
        </w:rPr>
        <w:t xml:space="preserve">“Drhiva (Drugs and HIV/AIDS)” yaitu inovasi game </w:t>
      </w:r>
      <w:r w:rsidRPr="000E2F12">
        <w:rPr>
          <w:rFonts w:cs="Times New Roman"/>
          <w:i/>
          <w:iCs/>
          <w:sz w:val="22"/>
        </w:rPr>
        <w:t xml:space="preserve">sebagai media </w:t>
      </w:r>
      <w:r w:rsidRPr="000E2F12">
        <w:rPr>
          <w:rFonts w:cs="Times New Roman"/>
          <w:i/>
          <w:sz w:val="22"/>
        </w:rPr>
        <w:t>sosialisasi</w:t>
      </w:r>
      <w:r w:rsidRPr="000E2F12">
        <w:rPr>
          <w:rFonts w:cs="Times New Roman"/>
          <w:i/>
          <w:iCs/>
          <w:sz w:val="22"/>
        </w:rPr>
        <w:t xml:space="preserve"> menjadi salah satu solusi untuk dapat menurunkan angka penyalahgunaan NAPZA dan HIV/AIDS  khususnya bagi remaja di Indonesia.</w:t>
      </w:r>
    </w:p>
    <w:p w:rsidR="00BF13FD" w:rsidRPr="000E2F12" w:rsidRDefault="000E2F12" w:rsidP="000E2F12">
      <w:pPr>
        <w:autoSpaceDE w:val="0"/>
        <w:autoSpaceDN w:val="0"/>
        <w:adjustRightInd w:val="0"/>
        <w:spacing w:line="276" w:lineRule="auto"/>
        <w:jc w:val="both"/>
        <w:rPr>
          <w:rFonts w:cs="Times New Roman"/>
          <w:i/>
          <w:iCs/>
          <w:sz w:val="22"/>
        </w:rPr>
      </w:pPr>
      <w:r w:rsidRPr="000E2F12">
        <w:rPr>
          <w:rFonts w:cs="Times New Roman"/>
          <w:b/>
          <w:i/>
          <w:iCs/>
          <w:sz w:val="22"/>
        </w:rPr>
        <w:t>Kata Kunci:</w:t>
      </w:r>
      <w:r w:rsidRPr="000E2F12">
        <w:rPr>
          <w:rFonts w:cs="Times New Roman"/>
          <w:i/>
          <w:iCs/>
          <w:sz w:val="22"/>
        </w:rPr>
        <w:t xml:space="preserve"> Narkoba, NAPZA dan HIV/AIDS, Drhiva</w:t>
      </w:r>
    </w:p>
    <w:p w:rsidR="000E2F12" w:rsidRDefault="00353DE4" w:rsidP="000E2F12">
      <w:pPr>
        <w:spacing w:line="276" w:lineRule="auto"/>
        <w:jc w:val="both"/>
        <w:rPr>
          <w:rFonts w:cs="Times New Roman"/>
          <w:b/>
          <w:bCs/>
          <w:sz w:val="22"/>
        </w:rPr>
      </w:pPr>
      <w:r w:rsidRPr="00353DE4">
        <w:rPr>
          <w:sz w:val="22"/>
        </w:rPr>
      </w:r>
      <w:r w:rsidRPr="00353DE4">
        <w:rPr>
          <w:sz w:val="22"/>
        </w:rPr>
        <w:pict>
          <v:shapetype id="_x0000_t32" coordsize="21600,21600" o:spt="32" o:oned="t" path="m,l21600,21600e" filled="f">
            <v:path arrowok="t" fillok="f" o:connecttype="none"/>
            <o:lock v:ext="edit" shapetype="t"/>
          </v:shapetype>
          <v:shape id="_x0000_s1039" type="#_x0000_t32" style="width:435.75pt;height:0;mso-position-horizontal-relative:char;mso-position-vertical-relative:line" o:connectortype="straight" strokeweight="1.5pt">
            <w10:wrap type="none"/>
            <w10:anchorlock/>
          </v:shape>
        </w:pict>
      </w: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E2F12" w:rsidRDefault="000E2F12" w:rsidP="000E2F12">
      <w:pPr>
        <w:spacing w:line="276" w:lineRule="auto"/>
        <w:jc w:val="both"/>
        <w:rPr>
          <w:rFonts w:cs="Times New Roman"/>
          <w:b/>
          <w:bCs/>
          <w:sz w:val="22"/>
        </w:rPr>
      </w:pPr>
    </w:p>
    <w:p w:rsidR="000B7A01" w:rsidRDefault="000B7A01" w:rsidP="000E2F12">
      <w:pPr>
        <w:spacing w:line="276" w:lineRule="auto"/>
        <w:jc w:val="both"/>
        <w:rPr>
          <w:rFonts w:cs="Times New Roman"/>
          <w:b/>
          <w:bCs/>
          <w:szCs w:val="24"/>
        </w:rPr>
        <w:sectPr w:rsidR="000B7A01" w:rsidSect="00A87C7C">
          <w:footerReference w:type="default" r:id="rId8"/>
          <w:pgSz w:w="11907" w:h="16840" w:code="9"/>
          <w:pgMar w:top="1440" w:right="1440" w:bottom="1440" w:left="1701" w:header="709" w:footer="709" w:gutter="0"/>
          <w:pgNumType w:start="30"/>
          <w:cols w:space="708"/>
          <w:docGrid w:linePitch="360"/>
        </w:sectPr>
      </w:pPr>
    </w:p>
    <w:p w:rsidR="00BF13FD" w:rsidRPr="00A33605" w:rsidRDefault="00353DE4" w:rsidP="000E2F12">
      <w:pPr>
        <w:spacing w:line="276" w:lineRule="auto"/>
        <w:jc w:val="both"/>
        <w:rPr>
          <w:rFonts w:cs="Times New Roman"/>
          <w:b/>
          <w:bCs/>
          <w:szCs w:val="24"/>
        </w:rPr>
      </w:pPr>
      <w:r>
        <w:rPr>
          <w:rFonts w:cs="Times New Roman"/>
          <w:b/>
          <w:bCs/>
          <w:noProof/>
          <w:szCs w:val="24"/>
          <w:lang w:val="en-US"/>
        </w:rPr>
        <w:lastRenderedPageBreak/>
        <w:pict>
          <v:shape id="_x0000_s1035" type="#_x0000_t202" style="position:absolute;left:0;text-align:left;margin-left:109.65pt;margin-top:-35.15pt;width:337.6pt;height:33.95pt;z-index:251663360;mso-width-relative:margin;mso-height-relative:margin" strokecolor="white [3212]">
            <v:textbox style="mso-next-textbox:#_x0000_s1035">
              <w:txbxContent>
                <w:p w:rsidR="00933E94" w:rsidRPr="00DB73DB" w:rsidRDefault="00933E94" w:rsidP="00933E94">
                  <w:pPr>
                    <w:jc w:val="right"/>
                    <w:rPr>
                      <w:rFonts w:cs="Times New Roman"/>
                      <w:b/>
                      <w:sz w:val="20"/>
                      <w:szCs w:val="20"/>
                    </w:rPr>
                  </w:pPr>
                  <w:r>
                    <w:rPr>
                      <w:rFonts w:cs="Times New Roman"/>
                      <w:b/>
                      <w:sz w:val="20"/>
                      <w:szCs w:val="20"/>
                    </w:rPr>
                    <w:t xml:space="preserve">Jurnal Ilmiah Mahasiswa, Vol. 3 </w:t>
                  </w:r>
                  <w:r w:rsidR="00A87C7C">
                    <w:rPr>
                      <w:rFonts w:cs="Times New Roman"/>
                      <w:b/>
                      <w:sz w:val="20"/>
                      <w:szCs w:val="20"/>
                    </w:rPr>
                    <w:t>No.1, April 2013</w:t>
                  </w:r>
                </w:p>
              </w:txbxContent>
            </v:textbox>
          </v:shape>
        </w:pict>
      </w:r>
      <w:r w:rsidR="00BF13FD" w:rsidRPr="00A33605">
        <w:rPr>
          <w:rFonts w:cs="Times New Roman"/>
          <w:b/>
          <w:bCs/>
          <w:szCs w:val="24"/>
        </w:rPr>
        <w:t>PENDAHULUAN</w:t>
      </w:r>
    </w:p>
    <w:p w:rsidR="00BF13FD" w:rsidRPr="000E2F12" w:rsidRDefault="00BF13FD" w:rsidP="00A33605">
      <w:pPr>
        <w:spacing w:line="276" w:lineRule="auto"/>
        <w:ind w:firstLine="426"/>
        <w:jc w:val="both"/>
        <w:rPr>
          <w:rFonts w:cs="Times New Roman"/>
          <w:sz w:val="22"/>
        </w:rPr>
      </w:pPr>
      <w:r w:rsidRPr="000E2F12">
        <w:rPr>
          <w:rFonts w:cs="Times New Roman"/>
          <w:sz w:val="22"/>
        </w:rPr>
        <w:t xml:space="preserve">Masalah penyalahgunaan narkotika bukan saja merupakan masalah yang perlu mendapat perhatian bagi negara Indonesia, melainkan juga bagi dunia Internasional. Memasuki abad ke-20 perhatian dunia Internasional terhadap masalah narkotika semakin meningkat, salah satu dapat dilihat melalui </w:t>
      </w:r>
      <w:r w:rsidRPr="000E2F12">
        <w:rPr>
          <w:rFonts w:cs="Times New Roman"/>
          <w:i/>
          <w:sz w:val="22"/>
        </w:rPr>
        <w:t xml:space="preserve">Single Convention on Narcotic Drugs </w:t>
      </w:r>
      <w:r w:rsidR="00A33605">
        <w:rPr>
          <w:rFonts w:cs="Times New Roman"/>
          <w:sz w:val="22"/>
        </w:rPr>
        <w:t xml:space="preserve">pada tahun 1961. </w:t>
      </w:r>
      <w:r w:rsidRPr="000E2F12">
        <w:rPr>
          <w:rFonts w:cs="Times New Roman"/>
          <w:sz w:val="22"/>
        </w:rPr>
        <w:t>(Kusno Adi, 2009)</w:t>
      </w:r>
    </w:p>
    <w:p w:rsidR="00BF13FD" w:rsidRPr="000E2F12" w:rsidRDefault="00A33605" w:rsidP="00A33605">
      <w:pPr>
        <w:spacing w:line="276" w:lineRule="auto"/>
        <w:ind w:firstLine="426"/>
        <w:jc w:val="both"/>
        <w:rPr>
          <w:rFonts w:cs="Times New Roman"/>
          <w:sz w:val="22"/>
        </w:rPr>
      </w:pPr>
      <w:r>
        <w:rPr>
          <w:rFonts w:cs="Times New Roman"/>
          <w:sz w:val="22"/>
        </w:rPr>
        <w:t>Menurut estimasi Badan Dunia B</w:t>
      </w:r>
      <w:r w:rsidR="00BF13FD" w:rsidRPr="000E2F12">
        <w:rPr>
          <w:rFonts w:cs="Times New Roman"/>
          <w:sz w:val="22"/>
        </w:rPr>
        <w:t>idang Narkoba (</w:t>
      </w:r>
      <w:r w:rsidR="00BF13FD" w:rsidRPr="000E2F12">
        <w:rPr>
          <w:rFonts w:cs="Times New Roman"/>
          <w:i/>
          <w:iCs/>
          <w:sz w:val="22"/>
        </w:rPr>
        <w:t>United Nations Office on Drugs and Crime</w:t>
      </w:r>
      <w:r>
        <w:rPr>
          <w:rFonts w:cs="Times New Roman"/>
          <w:i/>
          <w:iCs/>
          <w:sz w:val="22"/>
        </w:rPr>
        <w:t>/</w:t>
      </w:r>
      <w:r w:rsidR="00BF13FD" w:rsidRPr="000E2F12">
        <w:rPr>
          <w:rFonts w:cs="Times New Roman"/>
          <w:sz w:val="22"/>
        </w:rPr>
        <w:t xml:space="preserve">UNODC) pada </w:t>
      </w:r>
      <w:r w:rsidR="00BF13FD" w:rsidRPr="00A33605">
        <w:rPr>
          <w:rFonts w:cs="Times New Roman"/>
          <w:i/>
          <w:sz w:val="22"/>
        </w:rPr>
        <w:t>W</w:t>
      </w:r>
      <w:r w:rsidR="00BF13FD" w:rsidRPr="00A33605">
        <w:rPr>
          <w:rFonts w:cs="Times New Roman"/>
          <w:i/>
          <w:iCs/>
          <w:sz w:val="22"/>
        </w:rPr>
        <w:t>orld</w:t>
      </w:r>
      <w:r w:rsidR="00BF13FD" w:rsidRPr="000E2F12">
        <w:rPr>
          <w:rFonts w:cs="Times New Roman"/>
          <w:i/>
          <w:iCs/>
          <w:sz w:val="22"/>
        </w:rPr>
        <w:t xml:space="preserve"> Drug Report </w:t>
      </w:r>
      <w:r w:rsidR="00BF13FD" w:rsidRPr="000E2F12">
        <w:rPr>
          <w:rFonts w:cs="Times New Roman"/>
          <w:sz w:val="22"/>
        </w:rPr>
        <w:t xml:space="preserve">(2006), angka prevalensi setahun terakhir penyalahguna narkoba di dunia sebesar 5% dari populasi dunia (kurang lebih 200 juta jiwa). </w:t>
      </w:r>
      <w:r w:rsidR="00BF13FD" w:rsidRPr="00A33605">
        <w:rPr>
          <w:rFonts w:cs="Times New Roman"/>
          <w:i/>
          <w:sz w:val="22"/>
        </w:rPr>
        <w:t>World Drugs Report</w:t>
      </w:r>
      <w:r w:rsidR="00BF13FD" w:rsidRPr="000E2F12">
        <w:rPr>
          <w:rFonts w:cs="Times New Roman"/>
          <w:sz w:val="22"/>
        </w:rPr>
        <w:t xml:space="preserve"> 2010, melaporkan bahwa setiap tahun, sekitar 100 ribu orang tewas, atau setiap hari 300 or</w:t>
      </w:r>
      <w:r>
        <w:rPr>
          <w:rFonts w:cs="Times New Roman"/>
          <w:sz w:val="22"/>
        </w:rPr>
        <w:t>ang tewas, karena mengkonsumsi o</w:t>
      </w:r>
      <w:r w:rsidR="00BF13FD" w:rsidRPr="000E2F12">
        <w:rPr>
          <w:rFonts w:cs="Times New Roman"/>
          <w:sz w:val="22"/>
        </w:rPr>
        <w:t xml:space="preserve">pium. Gangguan pengguna NAPZA dalam pola tertentu berkaitan erat dengan penularan HIV/AIDS.  </w:t>
      </w:r>
    </w:p>
    <w:p w:rsidR="00BF13FD" w:rsidRPr="000E2F12" w:rsidRDefault="00BF13FD" w:rsidP="00A33605">
      <w:pPr>
        <w:spacing w:line="276" w:lineRule="auto"/>
        <w:ind w:firstLine="426"/>
        <w:jc w:val="both"/>
        <w:rPr>
          <w:rFonts w:cs="Times New Roman"/>
          <w:sz w:val="22"/>
        </w:rPr>
      </w:pPr>
      <w:r w:rsidRPr="000E2F12">
        <w:rPr>
          <w:rFonts w:cs="Times New Roman"/>
          <w:sz w:val="22"/>
        </w:rPr>
        <w:t xml:space="preserve">Dari hasil </w:t>
      </w:r>
      <w:r w:rsidR="00A33605">
        <w:rPr>
          <w:rFonts w:cs="Times New Roman"/>
          <w:sz w:val="22"/>
        </w:rPr>
        <w:t xml:space="preserve">penelitian yang dilakukan oleh </w:t>
      </w:r>
      <w:r w:rsidRPr="000E2F12">
        <w:rPr>
          <w:rFonts w:cs="Times New Roman"/>
          <w:sz w:val="22"/>
        </w:rPr>
        <w:t xml:space="preserve">Jaji </w:t>
      </w:r>
      <w:r w:rsidR="00A33605">
        <w:rPr>
          <w:rFonts w:cs="Times New Roman"/>
          <w:sz w:val="22"/>
        </w:rPr>
        <w:t>(</w:t>
      </w:r>
      <w:r w:rsidRPr="000E2F12">
        <w:rPr>
          <w:rFonts w:cs="Times New Roman"/>
          <w:sz w:val="22"/>
        </w:rPr>
        <w:t>2009) menunjuk</w:t>
      </w:r>
      <w:r w:rsidR="00A33605">
        <w:rPr>
          <w:rFonts w:cs="Times New Roman"/>
          <w:sz w:val="22"/>
        </w:rPr>
        <w:t>k</w:t>
      </w:r>
      <w:r w:rsidRPr="000E2F12">
        <w:rPr>
          <w:rFonts w:cs="Times New Roman"/>
          <w:sz w:val="22"/>
        </w:rPr>
        <w:t>an NAPZA adalah suatu ancaman paling mengkhawatirkan bagi remaja di hampir lebih dari 100 negara di dunia. Permasalahan narkoba berdampak negatif pada kehidupan sosial, ekonomi dan ketahanan nasional bangsa. Di bidang sosial, permasalahan narkoba berdampak pada timbulnya kejahatan, pelanggaran hukum, dan turut mempercepat berkembangnya HIV/AIDS dan Hepatitis. (BNN, 2013)</w:t>
      </w:r>
    </w:p>
    <w:p w:rsidR="00BF13FD" w:rsidRPr="000E2F12" w:rsidRDefault="00BF13FD" w:rsidP="0051117E">
      <w:pPr>
        <w:autoSpaceDE w:val="0"/>
        <w:autoSpaceDN w:val="0"/>
        <w:adjustRightInd w:val="0"/>
        <w:spacing w:line="276" w:lineRule="auto"/>
        <w:ind w:firstLine="426"/>
        <w:jc w:val="both"/>
        <w:rPr>
          <w:rFonts w:cs="Times New Roman"/>
          <w:sz w:val="22"/>
        </w:rPr>
      </w:pPr>
      <w:r w:rsidRPr="000E2F12">
        <w:rPr>
          <w:rFonts w:cs="Times New Roman"/>
          <w:i/>
          <w:iCs/>
          <w:sz w:val="22"/>
        </w:rPr>
        <w:t xml:space="preserve">United Nations Joint Programme on HIV/AIDS </w:t>
      </w:r>
      <w:r w:rsidRPr="000E2F12">
        <w:rPr>
          <w:rFonts w:cs="Times New Roman"/>
          <w:sz w:val="22"/>
        </w:rPr>
        <w:t>(UNAIDS) memperkirakan bahwa di seluruh dunia terdapat sekitar 10% infeksi HIV yang berasal dari jarum dan alat suntik lainnya yang tercemar. Tahun 2002, dari sejumlah 7,4 juta penduduk di Asia Pasifik kurang lebih 1 juta remaja dan dewasa tertular HIV, sekitar 225.000 diantaranya adalah anak-anak dan remaja (0-14 tahun). Sekitar 8 ribu atau 57,1% kasus HIV/AID</w:t>
      </w:r>
      <w:r w:rsidR="00A33605">
        <w:rPr>
          <w:rFonts w:cs="Times New Roman"/>
          <w:sz w:val="22"/>
        </w:rPr>
        <w:t>S terjadi pada remaja antara 15-</w:t>
      </w:r>
      <w:r w:rsidRPr="000E2F12">
        <w:rPr>
          <w:rFonts w:cs="Times New Roman"/>
          <w:sz w:val="22"/>
        </w:rPr>
        <w:t>29 tahun. Ada dua penyebab utama terjadinya percepatan penularan HIV/AIDS yaitu perilaku seks bebas (30%) dan peredaran narkoba terutama yang menggunakan jarum suntik (50%). Dengan demikian Indonesia memungkinkan menjadi episentrum HIV/AIDS.</w:t>
      </w:r>
    </w:p>
    <w:p w:rsidR="00BF13FD" w:rsidRPr="000E2F12" w:rsidRDefault="00BF13FD" w:rsidP="00A33605">
      <w:pPr>
        <w:spacing w:line="276" w:lineRule="auto"/>
        <w:ind w:firstLine="426"/>
        <w:jc w:val="both"/>
        <w:rPr>
          <w:rFonts w:cs="Times New Roman"/>
          <w:sz w:val="22"/>
        </w:rPr>
      </w:pPr>
      <w:r w:rsidRPr="000E2F12">
        <w:rPr>
          <w:rFonts w:cs="Times New Roman"/>
          <w:sz w:val="22"/>
        </w:rPr>
        <w:t xml:space="preserve">Peningkatan angka kejadian HIV/AIDS tidak saja disebabkan faktor perilaku seksual, tetapi juga pengaruh </w:t>
      </w:r>
      <w:r w:rsidRPr="000E2F12">
        <w:rPr>
          <w:rFonts w:cs="Times New Roman"/>
          <w:i/>
          <w:sz w:val="22"/>
        </w:rPr>
        <w:t>trend</w:t>
      </w:r>
      <w:r w:rsidRPr="000E2F12">
        <w:rPr>
          <w:rFonts w:cs="Times New Roman"/>
          <w:sz w:val="22"/>
        </w:rPr>
        <w:t xml:space="preserve"> dan teknologi yang semakin canggih. Dengan adanya teknologi yang canggih itu pula penjualan maupun pengaruh NAPZA dan HIV/AIDS semakin meluas. Kurangnya pengetahuan remaja mengenai dampak dan informasi mengenai NAPZA dan HIV/AIDS menjadi faktor penyebab  tingginya kasus NAPZA dan HIV/AIDS di Indonesia. </w:t>
      </w:r>
    </w:p>
    <w:p w:rsidR="00BF13FD" w:rsidRPr="000E2F12" w:rsidRDefault="00BF13FD" w:rsidP="00A33605">
      <w:pPr>
        <w:spacing w:line="276" w:lineRule="auto"/>
        <w:ind w:firstLine="426"/>
        <w:jc w:val="both"/>
        <w:rPr>
          <w:rFonts w:cs="Times New Roman"/>
          <w:sz w:val="22"/>
        </w:rPr>
      </w:pPr>
      <w:r w:rsidRPr="000E2F12">
        <w:rPr>
          <w:rFonts w:cs="Times New Roman"/>
          <w:sz w:val="22"/>
        </w:rPr>
        <w:t xml:space="preserve">Data kualitatif dari siswa SMA 2 Semarang dikumpulkan menggunakan wawancara mendalam dan pengamatan langsung kemudian diolah dan dianalisis dengan pengkategorian berdasarkan faktor individu dan lingkungan sosial. Sebagian siswa kurang mempunyai pengetahuan yang memadai mengenai masalah HIV/AIDS begitu pula kesadaran tentang bahaya HIV/AIDS, baik dari segi cara infeksi, penularan, </w:t>
      </w:r>
      <w:r w:rsidR="00A33605">
        <w:rPr>
          <w:rFonts w:cs="Times New Roman"/>
          <w:sz w:val="22"/>
        </w:rPr>
        <w:t xml:space="preserve"> </w:t>
      </w:r>
      <w:r w:rsidRPr="000E2F12">
        <w:rPr>
          <w:rFonts w:cs="Times New Roman"/>
          <w:sz w:val="22"/>
        </w:rPr>
        <w:t>juga perilaku hidup</w:t>
      </w:r>
      <w:r w:rsidR="005E5176">
        <w:rPr>
          <w:rFonts w:cs="Times New Roman"/>
          <w:sz w:val="22"/>
        </w:rPr>
        <w:t xml:space="preserve"> sehat yang berkaitan dengan pe</w:t>
      </w:r>
      <w:r w:rsidRPr="000E2F12">
        <w:rPr>
          <w:rFonts w:cs="Times New Roman"/>
          <w:sz w:val="22"/>
        </w:rPr>
        <w:t>nyakit tersebut. Menurut informasi kuesioner infor</w:t>
      </w:r>
      <w:r w:rsidR="00A91F53">
        <w:rPr>
          <w:rFonts w:cs="Times New Roman"/>
          <w:sz w:val="22"/>
        </w:rPr>
        <w:t xml:space="preserve">masi tentang NAPZA dan HIV/AIDS </w:t>
      </w:r>
      <w:r w:rsidRPr="000E2F12">
        <w:rPr>
          <w:rFonts w:cs="Times New Roman"/>
          <w:sz w:val="22"/>
        </w:rPr>
        <w:t>di SMA 2 Semarang sebanyak 19 responden dari 32 siswa kelas XI IPA, menganggap bahwa leaflet dan brosur tentang narkoba tidak menarik. Mereka berharap mendapatkan info</w:t>
      </w:r>
      <w:r w:rsidR="00A91F53">
        <w:rPr>
          <w:rFonts w:cs="Times New Roman"/>
          <w:sz w:val="22"/>
        </w:rPr>
        <w:t>r</w:t>
      </w:r>
      <w:r w:rsidRPr="000E2F12">
        <w:rPr>
          <w:rFonts w:cs="Times New Roman"/>
          <w:sz w:val="22"/>
        </w:rPr>
        <w:t xml:space="preserve">masi dari film atau animasi bergambar tentang NAPZA dan HIV/AIDS. </w:t>
      </w:r>
    </w:p>
    <w:p w:rsidR="00BF13FD" w:rsidRPr="000E2F12" w:rsidRDefault="00BF13FD" w:rsidP="00A91F53">
      <w:pPr>
        <w:spacing w:line="276" w:lineRule="auto"/>
        <w:ind w:firstLine="426"/>
        <w:jc w:val="both"/>
        <w:rPr>
          <w:rFonts w:cs="Times New Roman"/>
          <w:iCs/>
          <w:sz w:val="22"/>
        </w:rPr>
      </w:pPr>
      <w:r w:rsidRPr="000E2F12">
        <w:rPr>
          <w:rFonts w:cs="Times New Roman"/>
          <w:iCs/>
          <w:sz w:val="22"/>
        </w:rPr>
        <w:t xml:space="preserve">Pemerintah telah melakukan berbagai upaya </w:t>
      </w:r>
      <w:r w:rsidRPr="000E2F12">
        <w:rPr>
          <w:rFonts w:cs="Times New Roman"/>
          <w:bCs/>
          <w:sz w:val="22"/>
        </w:rPr>
        <w:t xml:space="preserve">penanggulangan dan pencegahan NAPZA dan HIV/AIDS. </w:t>
      </w:r>
      <w:r w:rsidRPr="000E2F12">
        <w:rPr>
          <w:rFonts w:cs="Times New Roman"/>
          <w:sz w:val="22"/>
        </w:rPr>
        <w:t xml:space="preserve">Namun, solusi yang telah dilakukan pemerintah, seperti media sosialisasi berupa pamflet, brosur, TV maupun majalah dirasa belum efektif dan efisien. Selain itu, untuk memanfaatkan teknologi yang sudah canggih saat ini, game berupa animasi tokoh-tokoh anime dapat dimanfaatkan untuk media sosialisasi untuk menarik simpati remaja mempelajari informasi serta mengetahui dampak dari penyalahgunaan NAPZA dan HIV/AIDS </w:t>
      </w:r>
      <w:r w:rsidRPr="000E2F12">
        <w:rPr>
          <w:rFonts w:cs="Times New Roman"/>
          <w:iCs/>
          <w:sz w:val="22"/>
        </w:rPr>
        <w:t xml:space="preserve">yang memberikan akses kemudahan untuk dapat mendekatkan sosialisasi pembelajaran pada masyarakat terutama remaja. </w:t>
      </w:r>
    </w:p>
    <w:p w:rsidR="00BF13FD" w:rsidRPr="000E2F12" w:rsidRDefault="00353DE4" w:rsidP="000E2F12">
      <w:pPr>
        <w:spacing w:line="276" w:lineRule="auto"/>
        <w:jc w:val="both"/>
        <w:rPr>
          <w:rFonts w:cs="Times New Roman"/>
          <w:sz w:val="22"/>
        </w:rPr>
      </w:pPr>
      <w:r>
        <w:rPr>
          <w:rFonts w:cs="Times New Roman"/>
          <w:noProof/>
          <w:sz w:val="22"/>
          <w:lang w:val="en-US"/>
        </w:rPr>
        <w:pict>
          <v:shape id="_x0000_s1037" type="#_x0000_t202" style="position:absolute;left:0;text-align:left;margin-left:111.15pt;margin-top:-35.8pt;width:333.85pt;height:33.95pt;z-index:251665408;mso-width-relative:margin;mso-height-relative:margin" strokecolor="white [3212]">
            <v:textbox style="mso-next-textbox:#_x0000_s1037">
              <w:txbxContent>
                <w:p w:rsidR="00933E94" w:rsidRPr="00DB73DB" w:rsidRDefault="00933E94" w:rsidP="00933E94">
                  <w:pPr>
                    <w:jc w:val="right"/>
                    <w:rPr>
                      <w:rFonts w:cs="Times New Roman"/>
                      <w:b/>
                      <w:i/>
                      <w:sz w:val="20"/>
                      <w:szCs w:val="20"/>
                    </w:rPr>
                  </w:pPr>
                  <w:r>
                    <w:rPr>
                      <w:rFonts w:cs="Times New Roman"/>
                      <w:b/>
                      <w:i/>
                      <w:sz w:val="20"/>
                      <w:szCs w:val="20"/>
                    </w:rPr>
                    <w:t xml:space="preserve">“Drhiva” Metode Baru ... Devi P, Antonius R.W.D, Hana M.M </w:t>
                  </w:r>
                </w:p>
              </w:txbxContent>
            </v:textbox>
          </v:shape>
        </w:pict>
      </w:r>
      <w:r w:rsidR="00BF13FD" w:rsidRPr="000E2F12">
        <w:rPr>
          <w:rFonts w:cs="Times New Roman"/>
          <w:sz w:val="22"/>
        </w:rPr>
        <w:t>Solusi yang pernah ditawarkan selama ini sudah cukup bervariasi untuk mencegah meluasnya kasus penyalahgunaan narkoba dan HIV/AIDS. Melalui jalur pendidikan, keagamaan, penyuluhan bagi masyarakat, sanksi hukum, penghargaan untuk daerah yang bebas narkoba, namun belum memuaskan hasilnya. Melalui jalur pendidikan, penyuluhan anti narkoba dilakukan dengan metode ceramah setiap tahun pada saat masa orientasi siswa baru. Selain pembelajaran mengenai bahaya dari penggunaan NAPZA dan HIV/AIDS</w:t>
      </w:r>
      <w:r w:rsidR="00A91F53">
        <w:rPr>
          <w:rFonts w:cs="Times New Roman"/>
          <w:sz w:val="22"/>
        </w:rPr>
        <w:t>,</w:t>
      </w:r>
      <w:r w:rsidR="00BF13FD" w:rsidRPr="000E2F12">
        <w:rPr>
          <w:rFonts w:cs="Times New Roman"/>
          <w:sz w:val="22"/>
        </w:rPr>
        <w:t xml:space="preserve"> juga dalam bentuk itu </w:t>
      </w:r>
      <w:r w:rsidR="00BF13FD" w:rsidRPr="000E2F12">
        <w:rPr>
          <w:rFonts w:cs="Times New Roman"/>
          <w:iCs/>
          <w:sz w:val="22"/>
        </w:rPr>
        <w:t>media promosi kesehatan seperti pamflet, leaflet dan poster. Namun dari media yang pernah ada belum menunjukkan hasil yang diharapkan. Masyarakat beranggapan penyadaran yang diberikan ke masyarakat akibat bahaya yang ditimbulkan penyalahguna</w:t>
      </w:r>
      <w:r w:rsidR="000B7A01">
        <w:rPr>
          <w:rFonts w:cs="Times New Roman"/>
          <w:iCs/>
          <w:sz w:val="22"/>
        </w:rPr>
        <w:t>an NAPZA</w:t>
      </w:r>
      <w:r w:rsidR="00BF13FD" w:rsidRPr="000E2F12">
        <w:rPr>
          <w:rFonts w:cs="Times New Roman"/>
          <w:iCs/>
          <w:sz w:val="22"/>
        </w:rPr>
        <w:t xml:space="preserve"> dan HIV/AIDS kurang mengena.</w:t>
      </w:r>
    </w:p>
    <w:p w:rsidR="00BF13FD" w:rsidRPr="000E2F12" w:rsidRDefault="00BF13FD" w:rsidP="006C50E2">
      <w:pPr>
        <w:spacing w:line="276" w:lineRule="auto"/>
        <w:ind w:firstLine="426"/>
        <w:jc w:val="both"/>
        <w:rPr>
          <w:rFonts w:cs="Times New Roman"/>
          <w:iCs/>
          <w:sz w:val="22"/>
        </w:rPr>
      </w:pPr>
      <w:r w:rsidRPr="000E2F12">
        <w:rPr>
          <w:rFonts w:cs="Times New Roman"/>
          <w:iCs/>
          <w:sz w:val="22"/>
        </w:rPr>
        <w:t>Dengan lebih memberikan pengetahuan mengenai bahaya penyalahgunaan NAPZA dan HIV</w:t>
      </w:r>
      <w:r w:rsidR="006C50E2">
        <w:rPr>
          <w:rFonts w:cs="Times New Roman"/>
          <w:iCs/>
          <w:sz w:val="22"/>
        </w:rPr>
        <w:t>/</w:t>
      </w:r>
      <w:r w:rsidRPr="000E2F12">
        <w:rPr>
          <w:rFonts w:cs="Times New Roman"/>
          <w:iCs/>
          <w:sz w:val="22"/>
        </w:rPr>
        <w:t xml:space="preserve"> AIDS melalui media game, harapannya dari pengetahuan yang di dapat dapat merubah ke sikap. Kemudian dapat merubah perilaku masyarakat untuk menjauhi NAPZA dan perilaku yang menimbulkan HIV/AIDS.</w:t>
      </w:r>
    </w:p>
    <w:p w:rsidR="00BF13FD" w:rsidRPr="0051117E" w:rsidRDefault="00BF13FD" w:rsidP="0051117E">
      <w:pPr>
        <w:autoSpaceDE w:val="0"/>
        <w:autoSpaceDN w:val="0"/>
        <w:adjustRightInd w:val="0"/>
        <w:spacing w:line="276" w:lineRule="auto"/>
        <w:ind w:firstLine="426"/>
        <w:jc w:val="both"/>
        <w:rPr>
          <w:rFonts w:cs="Times New Roman"/>
          <w:iCs/>
          <w:sz w:val="22"/>
        </w:rPr>
      </w:pPr>
      <w:r w:rsidRPr="000E2F12">
        <w:rPr>
          <w:rFonts w:cs="Times New Roman"/>
          <w:iCs/>
          <w:sz w:val="22"/>
        </w:rPr>
        <w:t xml:space="preserve">Berdasarkan hal tersebut, melalui </w:t>
      </w:r>
      <w:r w:rsidRPr="000E2F12">
        <w:rPr>
          <w:rFonts w:cs="Times New Roman"/>
          <w:sz w:val="22"/>
        </w:rPr>
        <w:t>“Drhiva (Drugs and HIV/AIDS)”</w:t>
      </w:r>
      <w:r w:rsidR="006C50E2">
        <w:rPr>
          <w:rFonts w:cs="Times New Roman"/>
          <w:sz w:val="22"/>
        </w:rPr>
        <w:t>,</w:t>
      </w:r>
      <w:r w:rsidRPr="000E2F12">
        <w:rPr>
          <w:rFonts w:cs="Times New Roman"/>
          <w:sz w:val="22"/>
        </w:rPr>
        <w:t xml:space="preserve"> </w:t>
      </w:r>
      <w:r w:rsidRPr="000E2F12">
        <w:rPr>
          <w:rFonts w:cs="Times New Roman"/>
          <w:bCs/>
          <w:sz w:val="22"/>
        </w:rPr>
        <w:t>metode baru dalam upaya penanggulangan dan pencegahan NAPZA dan HIV/AIDS</w:t>
      </w:r>
      <w:r w:rsidRPr="000E2F12">
        <w:rPr>
          <w:rFonts w:cs="Times New Roman"/>
          <w:sz w:val="22"/>
        </w:rPr>
        <w:t xml:space="preserve"> yaitu </w:t>
      </w:r>
      <w:r w:rsidRPr="00CC673C">
        <w:rPr>
          <w:rFonts w:cs="Times New Roman"/>
          <w:i/>
          <w:sz w:val="22"/>
        </w:rPr>
        <w:t>game</w:t>
      </w:r>
      <w:r w:rsidRPr="000E2F12">
        <w:rPr>
          <w:rFonts w:cs="Times New Roman"/>
          <w:sz w:val="22"/>
        </w:rPr>
        <w:t xml:space="preserve"> </w:t>
      </w:r>
      <w:r w:rsidRPr="000E2F12">
        <w:rPr>
          <w:rFonts w:cs="Times New Roman"/>
          <w:iCs/>
          <w:sz w:val="22"/>
        </w:rPr>
        <w:t xml:space="preserve">sebagai media sosialisasi yang disertai animasi, narasi serta gambar </w:t>
      </w:r>
      <w:r w:rsidRPr="000E2F12">
        <w:rPr>
          <w:rFonts w:cs="Times New Roman"/>
          <w:sz w:val="22"/>
        </w:rPr>
        <w:t>yang berisi informasi mengenai NAPZA dan HIV/AIDS yang dapat diaplikasik</w:t>
      </w:r>
      <w:r w:rsidR="006C50E2">
        <w:rPr>
          <w:rFonts w:cs="Times New Roman"/>
          <w:sz w:val="22"/>
        </w:rPr>
        <w:t xml:space="preserve">an pada </w:t>
      </w:r>
      <w:r w:rsidR="006C50E2" w:rsidRPr="00CC673C">
        <w:rPr>
          <w:rFonts w:cs="Times New Roman"/>
          <w:i/>
          <w:sz w:val="22"/>
        </w:rPr>
        <w:t>gadget</w:t>
      </w:r>
      <w:r w:rsidR="006C50E2">
        <w:rPr>
          <w:rFonts w:cs="Times New Roman"/>
          <w:sz w:val="22"/>
        </w:rPr>
        <w:t xml:space="preserve"> dan hp </w:t>
      </w:r>
      <w:r w:rsidRPr="000E2F12">
        <w:rPr>
          <w:rFonts w:cs="Times New Roman"/>
          <w:iCs/>
          <w:sz w:val="22"/>
        </w:rPr>
        <w:t>menjadi salah satu solusi untuk dapat menurunkan angka penggunaan NAPZA dan HIV/AIDS  khususnya bagi remaja dan mahasiswa di Indonesia.</w:t>
      </w:r>
    </w:p>
    <w:p w:rsidR="00BF13FD" w:rsidRPr="009D7FFE" w:rsidRDefault="009D7FFE" w:rsidP="000E2F12">
      <w:pPr>
        <w:spacing w:line="276" w:lineRule="auto"/>
        <w:jc w:val="both"/>
        <w:rPr>
          <w:rFonts w:cs="Times New Roman"/>
          <w:b/>
          <w:bCs/>
          <w:iCs/>
          <w:sz w:val="22"/>
        </w:rPr>
      </w:pPr>
      <w:r w:rsidRPr="009D7FFE">
        <w:rPr>
          <w:rFonts w:cs="Times New Roman"/>
          <w:b/>
          <w:bCs/>
          <w:iCs/>
          <w:sz w:val="22"/>
        </w:rPr>
        <w:t>Gagasan</w:t>
      </w:r>
    </w:p>
    <w:p w:rsidR="00BF13FD" w:rsidRPr="000E2F12" w:rsidRDefault="00BF13FD" w:rsidP="00820C9B">
      <w:pPr>
        <w:spacing w:line="276" w:lineRule="auto"/>
        <w:ind w:firstLine="426"/>
        <w:jc w:val="both"/>
        <w:rPr>
          <w:rFonts w:cs="Times New Roman"/>
          <w:sz w:val="22"/>
        </w:rPr>
      </w:pPr>
      <w:r w:rsidRPr="000E2F12">
        <w:rPr>
          <w:rFonts w:cs="Times New Roman"/>
          <w:sz w:val="22"/>
        </w:rPr>
        <w:t>Jumlah pengguna narkoba di Indonesia pada 2013 meningkat 2,3%. Bahkan yang lebih mengkhawatirkan, pengguna narkoba usia 10-20 tahun meningkat hingga 2,5%. (Deputi Rehabilitsi BNN, 2013)</w:t>
      </w:r>
    </w:p>
    <w:p w:rsidR="00BF13FD" w:rsidRPr="000E2F12" w:rsidRDefault="00BF13FD" w:rsidP="00820C9B">
      <w:pPr>
        <w:spacing w:line="276" w:lineRule="auto"/>
        <w:ind w:firstLine="426"/>
        <w:jc w:val="both"/>
        <w:rPr>
          <w:rFonts w:cs="Times New Roman"/>
          <w:sz w:val="22"/>
        </w:rPr>
      </w:pPr>
      <w:r w:rsidRPr="000E2F12">
        <w:rPr>
          <w:rFonts w:cs="Times New Roman"/>
          <w:iCs/>
          <w:sz w:val="22"/>
        </w:rPr>
        <w:t xml:space="preserve">Target nasional Indonesia berkurang sebanyak 95% pada 2014 (RPJMN) dan 2015 (MDGs). </w:t>
      </w:r>
      <w:r w:rsidRPr="000E2F12">
        <w:rPr>
          <w:rFonts w:cs="Times New Roman"/>
          <w:iCs/>
          <w:color w:val="1F1A17"/>
          <w:sz w:val="22"/>
        </w:rPr>
        <w:t xml:space="preserve">Pemerintah Indonesia telah menunjukkan komitmen dan keinginan kuat dengan meluncurkan Gerakan Nasional Penanggulangan AIDS (2002). Pemerintah telah melakukan berbagai upaya dalam pencegahan dan penanggulangan NAPZA dan HIV/AIDS, diantaranya adanya </w:t>
      </w:r>
      <w:r w:rsidRPr="000E2F12">
        <w:rPr>
          <w:rFonts w:cs="Times New Roman"/>
          <w:sz w:val="22"/>
        </w:rPr>
        <w:t>promosi penggunaan kondom, tes dan konseling HIV,</w:t>
      </w:r>
      <w:r w:rsidRPr="000E2F12">
        <w:rPr>
          <w:rFonts w:cs="Times New Roman"/>
          <w:iCs/>
          <w:color w:val="1F1A17"/>
          <w:sz w:val="22"/>
        </w:rPr>
        <w:t xml:space="preserve"> iklan layanan masyarakat, program pencegah</w:t>
      </w:r>
      <w:r w:rsidR="00820C9B">
        <w:rPr>
          <w:rFonts w:cs="Times New Roman"/>
          <w:iCs/>
          <w:color w:val="1F1A17"/>
          <w:sz w:val="22"/>
        </w:rPr>
        <w:t>an HIV/AIDS untuk tenaga kerja I</w:t>
      </w:r>
      <w:r w:rsidRPr="000E2F12">
        <w:rPr>
          <w:rFonts w:cs="Times New Roman"/>
          <w:iCs/>
          <w:color w:val="1F1A17"/>
          <w:sz w:val="22"/>
        </w:rPr>
        <w:t>ndonesia di luar negeri, p</w:t>
      </w:r>
      <w:r w:rsidRPr="000E2F12">
        <w:rPr>
          <w:rFonts w:cs="Times New Roman"/>
          <w:sz w:val="22"/>
        </w:rPr>
        <w:t xml:space="preserve">endidikan tentang </w:t>
      </w:r>
      <w:r w:rsidRPr="000E2F12">
        <w:rPr>
          <w:rFonts w:cs="Times New Roman"/>
          <w:i/>
          <w:sz w:val="22"/>
        </w:rPr>
        <w:t xml:space="preserve">preventive education </w:t>
      </w:r>
      <w:r w:rsidRPr="000E2F12">
        <w:rPr>
          <w:rFonts w:cs="Times New Roman"/>
          <w:sz w:val="22"/>
        </w:rPr>
        <w:t>dan</w:t>
      </w:r>
      <w:r w:rsidRPr="000E2F12">
        <w:rPr>
          <w:rFonts w:cs="Times New Roman"/>
          <w:i/>
          <w:sz w:val="22"/>
        </w:rPr>
        <w:t xml:space="preserve"> advocation</w:t>
      </w:r>
      <w:r w:rsidRPr="000E2F12">
        <w:rPr>
          <w:rFonts w:cs="Times New Roman"/>
          <w:sz w:val="22"/>
        </w:rPr>
        <w:t xml:space="preserve">, HIV </w:t>
      </w:r>
      <w:r w:rsidRPr="000E2F12">
        <w:rPr>
          <w:rFonts w:cs="Times New Roman"/>
          <w:i/>
          <w:sz w:val="22"/>
        </w:rPr>
        <w:t xml:space="preserve">e-learning project </w:t>
      </w:r>
      <w:r w:rsidRPr="000E2F12">
        <w:rPr>
          <w:rFonts w:cs="Times New Roman"/>
          <w:sz w:val="22"/>
        </w:rPr>
        <w:t xml:space="preserve">serta  Kebijakan Penanggulangan Penyalahgunaan NAPZA dari Kementerian Kesehatan. </w:t>
      </w:r>
    </w:p>
    <w:p w:rsidR="00BF13FD" w:rsidRPr="000E2F12" w:rsidRDefault="00BF13FD" w:rsidP="00401E8B">
      <w:pPr>
        <w:autoSpaceDE w:val="0"/>
        <w:autoSpaceDN w:val="0"/>
        <w:adjustRightInd w:val="0"/>
        <w:spacing w:line="276" w:lineRule="auto"/>
        <w:ind w:firstLine="426"/>
        <w:jc w:val="both"/>
        <w:rPr>
          <w:rFonts w:cs="Times New Roman"/>
          <w:sz w:val="22"/>
        </w:rPr>
      </w:pPr>
      <w:r w:rsidRPr="000E2F12">
        <w:rPr>
          <w:rFonts w:cs="Times New Roman"/>
          <w:sz w:val="22"/>
        </w:rPr>
        <w:t xml:space="preserve">Tahun 2006, diputuskan untuk memprioritaskan pencegahan dalam upaya penanggulangan HIV dan AIDS. Untuk menanggulangi masalah penyalahgunaan narkoba, BNN sudah banyak melakukan berbagai program, baik dari sisi pencegahan, pemberantasan, rehabilitasi, dan juga pemberdayaan masyarakat, secara konsisten, terpadu, </w:t>
      </w:r>
      <w:r w:rsidR="000B7A01">
        <w:rPr>
          <w:rFonts w:cs="Times New Roman"/>
          <w:sz w:val="22"/>
        </w:rPr>
        <w:t>dan sinergis. (Kepala BNN, 2013)</w:t>
      </w:r>
    </w:p>
    <w:p w:rsidR="00BF13FD" w:rsidRPr="000E2F12" w:rsidRDefault="00BF13FD" w:rsidP="00401E8B">
      <w:pPr>
        <w:pStyle w:val="ListParagraph"/>
        <w:autoSpaceDE w:val="0"/>
        <w:autoSpaceDN w:val="0"/>
        <w:adjustRightInd w:val="0"/>
        <w:spacing w:line="276" w:lineRule="auto"/>
        <w:ind w:left="0" w:firstLine="426"/>
        <w:jc w:val="both"/>
        <w:rPr>
          <w:rFonts w:cs="Times New Roman"/>
          <w:sz w:val="22"/>
        </w:rPr>
      </w:pPr>
      <w:r w:rsidRPr="000E2F12">
        <w:rPr>
          <w:rFonts w:cs="Times New Roman"/>
          <w:sz w:val="22"/>
        </w:rPr>
        <w:t xml:space="preserve">Namun, upaya yang dilakukan pemerintah masih saja mempunyai beberapa kendala.  Diantaranya media sosialisasi yang kurang menarik. Oleh karena itu diperlukan media sosialisasi yang lebih dekat dengan </w:t>
      </w:r>
      <w:r w:rsidRPr="000E2F12">
        <w:rPr>
          <w:rFonts w:cs="Times New Roman"/>
          <w:i/>
          <w:sz w:val="22"/>
        </w:rPr>
        <w:t>trend</w:t>
      </w:r>
      <w:r w:rsidRPr="000E2F12">
        <w:rPr>
          <w:rFonts w:cs="Times New Roman"/>
          <w:sz w:val="22"/>
        </w:rPr>
        <w:t xml:space="preserve"> remaja sekarang, yaitu berupa </w:t>
      </w:r>
      <w:r w:rsidRPr="00CC673C">
        <w:rPr>
          <w:rFonts w:cs="Times New Roman"/>
          <w:i/>
          <w:sz w:val="22"/>
        </w:rPr>
        <w:t>game</w:t>
      </w:r>
      <w:r w:rsidRPr="000E2F12">
        <w:rPr>
          <w:rFonts w:cs="Times New Roman"/>
          <w:sz w:val="22"/>
        </w:rPr>
        <w:t xml:space="preserve"> karena </w:t>
      </w:r>
      <w:r w:rsidRPr="00CC673C">
        <w:rPr>
          <w:rFonts w:cs="Times New Roman"/>
          <w:i/>
          <w:sz w:val="22"/>
        </w:rPr>
        <w:t>gadget</w:t>
      </w:r>
      <w:r w:rsidRPr="000E2F12">
        <w:rPr>
          <w:rFonts w:cs="Times New Roman"/>
          <w:sz w:val="22"/>
        </w:rPr>
        <w:t xml:space="preserve"> sekarang berkembang semakin canggih. </w:t>
      </w:r>
    </w:p>
    <w:p w:rsidR="00BF13FD" w:rsidRPr="000E2F12" w:rsidRDefault="00BF13FD" w:rsidP="00401E8B">
      <w:pPr>
        <w:pStyle w:val="ListParagraph"/>
        <w:autoSpaceDE w:val="0"/>
        <w:autoSpaceDN w:val="0"/>
        <w:adjustRightInd w:val="0"/>
        <w:spacing w:line="276" w:lineRule="auto"/>
        <w:ind w:left="0" w:firstLine="426"/>
        <w:jc w:val="both"/>
        <w:rPr>
          <w:rFonts w:cs="Times New Roman"/>
          <w:sz w:val="22"/>
        </w:rPr>
      </w:pPr>
      <w:r w:rsidRPr="00CC673C">
        <w:rPr>
          <w:rFonts w:cs="Times New Roman"/>
          <w:i/>
          <w:sz w:val="22"/>
        </w:rPr>
        <w:t>Game</w:t>
      </w:r>
      <w:r w:rsidRPr="000E2F12">
        <w:rPr>
          <w:rFonts w:cs="Times New Roman"/>
          <w:sz w:val="22"/>
        </w:rPr>
        <w:t xml:space="preserve"> “Drhiva”, menggambarkan alur cerita mengenai perjalanan melewati berbagai rintangan yang digambarkan tokoh anime yang nantinya menghadapi musuh atau pengganggu berupa tempat atau benda yang mengarah penyalahgunaan NAPZA dan HIV/AIDS. Alur cerita berbeda di setiap tempat dan macam gangguan yang digambarkan. </w:t>
      </w:r>
      <w:r w:rsidRPr="00CC673C">
        <w:rPr>
          <w:rFonts w:cs="Times New Roman"/>
          <w:i/>
          <w:sz w:val="22"/>
        </w:rPr>
        <w:t>Game</w:t>
      </w:r>
      <w:r w:rsidRPr="000E2F12">
        <w:rPr>
          <w:rFonts w:cs="Times New Roman"/>
          <w:sz w:val="22"/>
        </w:rPr>
        <w:t xml:space="preserve"> “Drhiva” memiliki tingkatan level, semakin tinggi level semakin banyak informasi yang didapat mengenai NAPZA dan HIV/AIDS. Kemenangan tiap level dilihat dari pemain yang lolos melewati rintangan yang dilalui pemain. Jika pemain melakukan kesalahan yang mengarah pada penggunaan NAPZA atau HIV/AIDS seperti masuk di area yang dilarang, atau mengambil benda yang terlarang akan mendapat hukuman berupa pertanyaan mengenai NAPZA dan HIV/AIDS atau muncul gambar disertai audio mengenai deskripsi penyakit tentang dampak penyalahgunaan NAPZA dan HIV/AIDS yang berbeda-beda. </w:t>
      </w:r>
    </w:p>
    <w:p w:rsidR="00BF13FD" w:rsidRPr="000E2F12" w:rsidRDefault="00353DE4" w:rsidP="00401E8B">
      <w:pPr>
        <w:spacing w:line="276" w:lineRule="auto"/>
        <w:ind w:firstLine="426"/>
        <w:jc w:val="both"/>
        <w:rPr>
          <w:rFonts w:cs="Times New Roman"/>
          <w:i/>
          <w:sz w:val="22"/>
        </w:rPr>
      </w:pPr>
      <w:r w:rsidRPr="00353DE4">
        <w:rPr>
          <w:rFonts w:cs="Times New Roman"/>
          <w:noProof/>
          <w:sz w:val="22"/>
          <w:lang w:val="en-US"/>
        </w:rPr>
        <w:pict>
          <v:shape id="_x0000_s1036" type="#_x0000_t202" style="position:absolute;left:0;text-align:left;margin-left:110.25pt;margin-top:-79.35pt;width:337.6pt;height:33.95pt;z-index:251664384;mso-width-relative:margin;mso-height-relative:margin" strokecolor="white [3212]">
            <v:textbox style="mso-next-textbox:#_x0000_s1036">
              <w:txbxContent>
                <w:p w:rsidR="00933E94" w:rsidRPr="00DB73DB" w:rsidRDefault="00933E94" w:rsidP="00933E94">
                  <w:pPr>
                    <w:jc w:val="right"/>
                    <w:rPr>
                      <w:rFonts w:cs="Times New Roman"/>
                      <w:b/>
                      <w:sz w:val="20"/>
                      <w:szCs w:val="20"/>
                    </w:rPr>
                  </w:pPr>
                  <w:r>
                    <w:rPr>
                      <w:rFonts w:cs="Times New Roman"/>
                      <w:b/>
                      <w:sz w:val="20"/>
                      <w:szCs w:val="20"/>
                    </w:rPr>
                    <w:t xml:space="preserve">Jurnal Ilmiah Mahasiswa, Vol. 3 </w:t>
                  </w:r>
                  <w:r w:rsidR="00A87C7C">
                    <w:rPr>
                      <w:rFonts w:cs="Times New Roman"/>
                      <w:b/>
                      <w:sz w:val="20"/>
                      <w:szCs w:val="20"/>
                    </w:rPr>
                    <w:t>No.1, April 2013</w:t>
                  </w:r>
                </w:p>
              </w:txbxContent>
            </v:textbox>
          </v:shape>
        </w:pict>
      </w:r>
      <w:r w:rsidR="00BF13FD" w:rsidRPr="000E2F12">
        <w:rPr>
          <w:rFonts w:eastAsia="Times New Roman" w:cs="Times New Roman"/>
          <w:sz w:val="22"/>
          <w:lang w:eastAsia="id-ID"/>
        </w:rPr>
        <w:t>Klasifikasi game ini memiliki konten yang cocok untuk usia 13</w:t>
      </w:r>
      <w:r w:rsidR="00401E8B">
        <w:rPr>
          <w:rFonts w:eastAsia="Times New Roman" w:cs="Times New Roman"/>
          <w:sz w:val="22"/>
          <w:lang w:eastAsia="id-ID"/>
        </w:rPr>
        <w:t xml:space="preserve"> tahun</w:t>
      </w:r>
      <w:r w:rsidR="00BF13FD" w:rsidRPr="000E2F12">
        <w:rPr>
          <w:rFonts w:eastAsia="Times New Roman" w:cs="Times New Roman"/>
          <w:sz w:val="22"/>
          <w:lang w:eastAsia="id-ID"/>
        </w:rPr>
        <w:t xml:space="preserve"> atau lebih. </w:t>
      </w:r>
      <w:r w:rsidR="00BF13FD" w:rsidRPr="000E2F12">
        <w:rPr>
          <w:rFonts w:cs="Times New Roman"/>
          <w:sz w:val="22"/>
        </w:rPr>
        <w:t>Permainan membutuhkan  dua atau lebih pemain, yang bergiliran, masing-</w:t>
      </w:r>
      <w:r w:rsidR="00401E8B">
        <w:rPr>
          <w:rFonts w:cs="Times New Roman"/>
          <w:sz w:val="22"/>
        </w:rPr>
        <w:t>masing bersaing untuk mencapai “kemenangan”</w:t>
      </w:r>
      <w:r w:rsidR="00BF13FD" w:rsidRPr="000E2F12">
        <w:rPr>
          <w:rFonts w:cs="Times New Roman"/>
          <w:sz w:val="22"/>
        </w:rPr>
        <w:t xml:space="preserve"> naik di level yang semakin tinggi. Tidak hanya muncul gambar saja, namun muncul keterangan </w:t>
      </w:r>
      <w:r w:rsidR="00BF13FD" w:rsidRPr="00401E8B">
        <w:rPr>
          <w:rFonts w:cs="Times New Roman"/>
          <w:i/>
          <w:sz w:val="22"/>
        </w:rPr>
        <w:t>text</w:t>
      </w:r>
      <w:r w:rsidR="00BF13FD" w:rsidRPr="000E2F12">
        <w:rPr>
          <w:rFonts w:cs="Times New Roman"/>
          <w:sz w:val="22"/>
        </w:rPr>
        <w:t xml:space="preserve"> yang berguna menjelaskan keterangan gambar. Musuh berupa rintangan (jebakan) yang mengarah penggunaan narkoba. “Drhiva” termasuk jenis </w:t>
      </w:r>
      <w:r w:rsidR="00401E8B">
        <w:rPr>
          <w:rFonts w:cs="Times New Roman"/>
          <w:sz w:val="22"/>
        </w:rPr>
        <w:t>e</w:t>
      </w:r>
      <w:r w:rsidR="00BF13FD" w:rsidRPr="000E2F12">
        <w:rPr>
          <w:rFonts w:cs="Times New Roman"/>
          <w:i/>
          <w:sz w:val="22"/>
        </w:rPr>
        <w:t>dutainment</w:t>
      </w:r>
      <w:r w:rsidR="00BF13FD" w:rsidRPr="000E2F12">
        <w:rPr>
          <w:rFonts w:cs="Times New Roman"/>
          <w:sz w:val="22"/>
        </w:rPr>
        <w:t xml:space="preserve"> game tentang pembelajaran dimana di dalam game tersebut menyediakan konten tentang gangguan fungsi organ tubuh manusia jika terkena NAPZA dan HIV/AIDS. Selain itu, “Drhiva” menuntut pemai</w:t>
      </w:r>
      <w:r w:rsidR="00401E8B">
        <w:rPr>
          <w:rFonts w:cs="Times New Roman"/>
          <w:sz w:val="22"/>
        </w:rPr>
        <w:t>n</w:t>
      </w:r>
      <w:r w:rsidR="00BF13FD" w:rsidRPr="000E2F12">
        <w:rPr>
          <w:rFonts w:cs="Times New Roman"/>
          <w:sz w:val="22"/>
        </w:rPr>
        <w:t xml:space="preserve">nya untuk lincah dan respon karena dalam game </w:t>
      </w:r>
      <w:r w:rsidR="00BF13FD" w:rsidRPr="000E2F12">
        <w:rPr>
          <w:rFonts w:cs="Times New Roman"/>
          <w:i/>
          <w:sz w:val="22"/>
        </w:rPr>
        <w:t xml:space="preserve">adventure </w:t>
      </w:r>
      <w:r w:rsidR="00BF13FD" w:rsidRPr="000E2F12">
        <w:rPr>
          <w:rFonts w:cs="Times New Roman"/>
          <w:sz w:val="22"/>
        </w:rPr>
        <w:t xml:space="preserve">dituntut untuk berfikirnya untuk menganalisa tempat secara visual, memecahkan teka-teki maupun menyimpulkan rangkaian peristiwa dan percakapan karakter, menggunakan benda-benda yang tepat dan diletakan di tempat yang tepat. Oleh karena itu, dengan memainkan </w:t>
      </w:r>
      <w:r w:rsidR="00BF13FD" w:rsidRPr="00CC673C">
        <w:rPr>
          <w:rFonts w:cs="Times New Roman"/>
          <w:i/>
          <w:sz w:val="22"/>
        </w:rPr>
        <w:t>game</w:t>
      </w:r>
      <w:r w:rsidR="00BF13FD" w:rsidRPr="000E2F12">
        <w:rPr>
          <w:rFonts w:cs="Times New Roman"/>
          <w:sz w:val="22"/>
        </w:rPr>
        <w:t xml:space="preserve"> “Drhiva”, remaja memahami hal mana yang perlu dijauhi dan mana yang tidak. </w:t>
      </w:r>
    </w:p>
    <w:p w:rsidR="00BF13FD" w:rsidRPr="000E2F12" w:rsidRDefault="00BF13FD" w:rsidP="00800FF2">
      <w:pPr>
        <w:spacing w:line="276" w:lineRule="auto"/>
        <w:ind w:firstLine="426"/>
        <w:jc w:val="both"/>
        <w:rPr>
          <w:rFonts w:cs="Times New Roman"/>
          <w:sz w:val="22"/>
        </w:rPr>
      </w:pPr>
      <w:r w:rsidRPr="000E2F12">
        <w:rPr>
          <w:rFonts w:cs="Times New Roman"/>
          <w:sz w:val="22"/>
        </w:rPr>
        <w:t xml:space="preserve">Kelebihan “Drhiva” antara lain: </w:t>
      </w:r>
      <w:r w:rsidRPr="000E2F12">
        <w:rPr>
          <w:rFonts w:cs="Times New Roman"/>
          <w:iCs/>
          <w:sz w:val="22"/>
        </w:rPr>
        <w:t xml:space="preserve">adanya alur cerita, menggunakan tokoh anime </w:t>
      </w:r>
      <w:r w:rsidRPr="000E2F12">
        <w:rPr>
          <w:rFonts w:cs="Times New Roman"/>
          <w:sz w:val="22"/>
        </w:rPr>
        <w:t xml:space="preserve">yang memiliki daya tarik tersendiri. Anime diambil dari tokoh kartun. Pemain bisa memilih sendiri jenis tokoh dan </w:t>
      </w:r>
      <w:r w:rsidRPr="000E2F12">
        <w:rPr>
          <w:rFonts w:cs="Times New Roman"/>
          <w:i/>
          <w:sz w:val="22"/>
        </w:rPr>
        <w:t xml:space="preserve">plot </w:t>
      </w:r>
      <w:r w:rsidRPr="000E2F12">
        <w:rPr>
          <w:rFonts w:cs="Times New Roman"/>
          <w:sz w:val="22"/>
        </w:rPr>
        <w:t xml:space="preserve">yang akan dimainkan. Tidak hanya itu, </w:t>
      </w:r>
      <w:r w:rsidR="00CC673C">
        <w:rPr>
          <w:rFonts w:cs="Times New Roman"/>
          <w:iCs/>
          <w:sz w:val="22"/>
        </w:rPr>
        <w:t xml:space="preserve">gambar </w:t>
      </w:r>
      <w:r w:rsidRPr="000E2F12">
        <w:rPr>
          <w:rFonts w:cs="Times New Roman"/>
          <w:iCs/>
          <w:sz w:val="22"/>
        </w:rPr>
        <w:t xml:space="preserve">pelengkap penyakit akibat bahaya NAPZA dan HIV/AIDS serta diiringi efek audio yang mempermudah pemahaman </w:t>
      </w:r>
      <w:r w:rsidRPr="000E2F12">
        <w:rPr>
          <w:rFonts w:cs="Times New Roman"/>
          <w:sz w:val="22"/>
        </w:rPr>
        <w:t>pesan yang disampaikan</w:t>
      </w:r>
      <w:r w:rsidRPr="000E2F12">
        <w:rPr>
          <w:rFonts w:cs="Times New Roman"/>
          <w:iCs/>
          <w:sz w:val="22"/>
        </w:rPr>
        <w:t xml:space="preserve">. Selain itu, dapat digunakan pada aplikasi </w:t>
      </w:r>
      <w:r w:rsidRPr="00CC673C">
        <w:rPr>
          <w:rFonts w:cs="Times New Roman"/>
          <w:i/>
          <w:iCs/>
          <w:sz w:val="22"/>
        </w:rPr>
        <w:t>gadget</w:t>
      </w:r>
      <w:r w:rsidRPr="000E2F12">
        <w:rPr>
          <w:rFonts w:cs="Times New Roman"/>
          <w:iCs/>
          <w:sz w:val="22"/>
        </w:rPr>
        <w:t xml:space="preserve">, </w:t>
      </w:r>
      <w:r w:rsidRPr="00CC673C">
        <w:rPr>
          <w:rFonts w:cs="Times New Roman"/>
          <w:i/>
          <w:iCs/>
          <w:sz w:val="22"/>
        </w:rPr>
        <w:t>handphone</w:t>
      </w:r>
      <w:r w:rsidRPr="000E2F12">
        <w:rPr>
          <w:rFonts w:cs="Times New Roman"/>
          <w:iCs/>
          <w:sz w:val="22"/>
        </w:rPr>
        <w:t xml:space="preserve"> serta dapat diakses secara </w:t>
      </w:r>
      <w:r w:rsidRPr="00CC673C">
        <w:rPr>
          <w:rFonts w:cs="Times New Roman"/>
          <w:i/>
          <w:iCs/>
          <w:sz w:val="22"/>
        </w:rPr>
        <w:t>online</w:t>
      </w:r>
      <w:r w:rsidRPr="000E2F12">
        <w:rPr>
          <w:rFonts w:cs="Times New Roman"/>
          <w:iCs/>
          <w:sz w:val="22"/>
        </w:rPr>
        <w:t>.</w:t>
      </w:r>
      <w:r w:rsidRPr="000E2F12">
        <w:rPr>
          <w:rFonts w:cs="Times New Roman"/>
          <w:sz w:val="22"/>
        </w:rPr>
        <w:t xml:space="preserve"> Dengan bermain </w:t>
      </w:r>
      <w:r w:rsidR="00CC673C" w:rsidRPr="00CC673C">
        <w:rPr>
          <w:rFonts w:cs="Times New Roman"/>
          <w:i/>
          <w:sz w:val="22"/>
        </w:rPr>
        <w:t>g</w:t>
      </w:r>
      <w:r w:rsidRPr="00CC673C">
        <w:rPr>
          <w:rFonts w:cs="Times New Roman"/>
          <w:i/>
          <w:sz w:val="22"/>
        </w:rPr>
        <w:t>ame</w:t>
      </w:r>
      <w:r w:rsidRPr="000E2F12">
        <w:rPr>
          <w:rFonts w:cs="Times New Roman"/>
          <w:sz w:val="22"/>
        </w:rPr>
        <w:t xml:space="preserve"> “Drhiva” selain sebagai media sosialisasi NAPZA dam HIV/AIDS yang lengkap juga memberi kesempatan untuk membangun konsep diri dan mengembangkan sikap positif untuk pemain.</w:t>
      </w:r>
    </w:p>
    <w:p w:rsidR="00BF13FD" w:rsidRPr="000E2F12" w:rsidRDefault="00BF13FD" w:rsidP="00CC673C">
      <w:pPr>
        <w:spacing w:line="276" w:lineRule="auto"/>
        <w:ind w:firstLine="426"/>
        <w:jc w:val="both"/>
        <w:rPr>
          <w:rFonts w:cs="Times New Roman"/>
          <w:iCs/>
          <w:sz w:val="22"/>
        </w:rPr>
      </w:pPr>
      <w:r w:rsidRPr="000E2F12">
        <w:rPr>
          <w:rFonts w:cs="Times New Roman"/>
          <w:iCs/>
          <w:sz w:val="22"/>
        </w:rPr>
        <w:t>Kelebihan yang diusung oleh penulis mengenai media promosi dalam bentuk anime ialah pesan yang disampaikan akan lebih mengena karena menggunakan audio visual yang mampu menarik perhatian remaja, sudah memanfaatkan teknologi yang sudah berkembang dan semakin canggih, kebanyakan remaja masih cenderung menyukai tokoh-tokoh anime sehingga tokoh diambil dari kegemaran remaja pada umumnya, adanya alur</w:t>
      </w:r>
      <w:r w:rsidR="00CC673C">
        <w:rPr>
          <w:rFonts w:cs="Times New Roman"/>
          <w:iCs/>
          <w:sz w:val="22"/>
        </w:rPr>
        <w:t xml:space="preserve"> cerita sehingga pemahaman menge</w:t>
      </w:r>
      <w:r w:rsidRPr="000E2F12">
        <w:rPr>
          <w:rFonts w:cs="Times New Roman"/>
          <w:iCs/>
          <w:sz w:val="22"/>
        </w:rPr>
        <w:t xml:space="preserve">nai faktor penyebab remaja memilih penggunaan NAPZA dan HIV/AIDS karena disajikan dalam bentuk cerita, adanya gambar pelengkap sebagai alat bantu untuk mempermudah pemahaman mengenai bahaya NAPZA dan HIV/AIDS, serta dapat digunakan sebagai aplikasi </w:t>
      </w:r>
      <w:r w:rsidRPr="00CC673C">
        <w:rPr>
          <w:rFonts w:cs="Times New Roman"/>
          <w:i/>
          <w:iCs/>
          <w:sz w:val="22"/>
        </w:rPr>
        <w:t>gadget</w:t>
      </w:r>
      <w:r w:rsidRPr="000E2F12">
        <w:rPr>
          <w:rFonts w:cs="Times New Roman"/>
          <w:iCs/>
          <w:sz w:val="22"/>
        </w:rPr>
        <w:t xml:space="preserve"> dan bisa diakses secara </w:t>
      </w:r>
      <w:r w:rsidRPr="00CC673C">
        <w:rPr>
          <w:rFonts w:cs="Times New Roman"/>
          <w:i/>
          <w:iCs/>
          <w:sz w:val="22"/>
        </w:rPr>
        <w:t>online</w:t>
      </w:r>
      <w:r w:rsidRPr="000E2F12">
        <w:rPr>
          <w:rFonts w:cs="Times New Roman"/>
          <w:iCs/>
          <w:sz w:val="22"/>
        </w:rPr>
        <w:t xml:space="preserve">. </w:t>
      </w:r>
    </w:p>
    <w:p w:rsidR="00BF13FD" w:rsidRPr="000E2F12" w:rsidRDefault="00BF13FD" w:rsidP="00CC673C">
      <w:pPr>
        <w:spacing w:line="276" w:lineRule="auto"/>
        <w:ind w:firstLine="426"/>
        <w:jc w:val="both"/>
        <w:rPr>
          <w:rFonts w:cs="Times New Roman"/>
          <w:iCs/>
          <w:sz w:val="22"/>
        </w:rPr>
      </w:pPr>
      <w:r w:rsidRPr="000E2F12">
        <w:rPr>
          <w:rFonts w:cs="Times New Roman"/>
          <w:sz w:val="22"/>
        </w:rPr>
        <w:t xml:space="preserve">Kompleksitas </w:t>
      </w:r>
      <w:r w:rsidRPr="00CC673C">
        <w:rPr>
          <w:rFonts w:cs="Times New Roman"/>
          <w:i/>
          <w:sz w:val="22"/>
        </w:rPr>
        <w:t>game</w:t>
      </w:r>
      <w:r w:rsidRPr="000E2F12">
        <w:rPr>
          <w:rFonts w:cs="Times New Roman"/>
          <w:sz w:val="22"/>
        </w:rPr>
        <w:t xml:space="preserve"> memberikan kesempatan untuk meningkatkan keterampilan kognitif seperti memecahkan masalah, membuat keputusan dan mendorong untuk menjadi sabar dan kreatif dalam memecahkan sebuah teka-teki sebelum mereka dapat maju ke tahap berikutnya.</w:t>
      </w:r>
    </w:p>
    <w:p w:rsidR="00BF13FD" w:rsidRPr="000E2F12" w:rsidRDefault="00BF13FD" w:rsidP="00CC673C">
      <w:pPr>
        <w:spacing w:line="276" w:lineRule="auto"/>
        <w:ind w:firstLine="426"/>
        <w:jc w:val="both"/>
        <w:rPr>
          <w:rFonts w:cs="Times New Roman"/>
          <w:iCs/>
          <w:sz w:val="22"/>
        </w:rPr>
      </w:pPr>
      <w:r w:rsidRPr="00C27D34">
        <w:rPr>
          <w:rFonts w:cs="Times New Roman"/>
          <w:i/>
          <w:iCs/>
          <w:sz w:val="22"/>
        </w:rPr>
        <w:t>Game</w:t>
      </w:r>
      <w:r w:rsidRPr="000E2F12">
        <w:rPr>
          <w:rFonts w:cs="Times New Roman"/>
          <w:iCs/>
          <w:sz w:val="22"/>
        </w:rPr>
        <w:t xml:space="preserve"> “Drhiva” berbeda dengan media sosialisasi yang ditawarkan pemerintah, seperti melalui iklan, poster, buletin. Dikarenakan “Drhiva” sudah didukung dengan teknologi yang lebih canggih, dapat digunakan siapa saja karena diaplikasikan pada </w:t>
      </w:r>
      <w:r w:rsidRPr="00CC673C">
        <w:rPr>
          <w:rFonts w:cs="Times New Roman"/>
          <w:i/>
          <w:iCs/>
          <w:sz w:val="22"/>
        </w:rPr>
        <w:t>gadget</w:t>
      </w:r>
      <w:r w:rsidRPr="000E2F12">
        <w:rPr>
          <w:rFonts w:cs="Times New Roman"/>
          <w:iCs/>
          <w:sz w:val="22"/>
        </w:rPr>
        <w:t xml:space="preserve"> sehingga masyarakat lebih efisien menjangkau pelayanan kesehatan berupa sosialisasi edukatif khususnya bagi remaja. </w:t>
      </w:r>
    </w:p>
    <w:p w:rsidR="00BF13FD" w:rsidRPr="000E2F12" w:rsidRDefault="00BF13FD" w:rsidP="00CC673C">
      <w:pPr>
        <w:spacing w:line="276" w:lineRule="auto"/>
        <w:ind w:firstLine="426"/>
        <w:jc w:val="both"/>
        <w:rPr>
          <w:rFonts w:cs="Times New Roman"/>
          <w:iCs/>
          <w:sz w:val="22"/>
        </w:rPr>
      </w:pPr>
      <w:r w:rsidRPr="00C27D34">
        <w:rPr>
          <w:rFonts w:cs="Times New Roman"/>
          <w:i/>
          <w:iCs/>
          <w:sz w:val="22"/>
        </w:rPr>
        <w:t>Game</w:t>
      </w:r>
      <w:r w:rsidRPr="000E2F12">
        <w:rPr>
          <w:rFonts w:cs="Times New Roman"/>
          <w:iCs/>
          <w:sz w:val="22"/>
        </w:rPr>
        <w:t xml:space="preserve"> “Drhiva” akan lebih berkembang dan bahkan dapat menjangkau ke seluruh Indonesia jika pihak animator turut bekerjasama mengembangkan </w:t>
      </w:r>
      <w:r w:rsidRPr="00CC673C">
        <w:rPr>
          <w:rFonts w:cs="Times New Roman"/>
          <w:i/>
          <w:iCs/>
          <w:sz w:val="22"/>
        </w:rPr>
        <w:t>game</w:t>
      </w:r>
      <w:r w:rsidRPr="000E2F12">
        <w:rPr>
          <w:rFonts w:cs="Times New Roman"/>
          <w:iCs/>
          <w:sz w:val="22"/>
        </w:rPr>
        <w:t xml:space="preserve"> “Drhiva</w:t>
      </w:r>
      <w:r w:rsidR="00C27D34">
        <w:rPr>
          <w:rFonts w:cs="Times New Roman"/>
          <w:iCs/>
          <w:sz w:val="22"/>
        </w:rPr>
        <w:t>”</w:t>
      </w:r>
      <w:r w:rsidRPr="000E2F12">
        <w:rPr>
          <w:rFonts w:cs="Times New Roman"/>
          <w:iCs/>
          <w:sz w:val="22"/>
        </w:rPr>
        <w:t xml:space="preserve"> menjadi lebih berkualitas dan </w:t>
      </w:r>
      <w:r w:rsidRPr="000E2F12">
        <w:rPr>
          <w:rFonts w:cs="Times New Roman"/>
          <w:i/>
          <w:iCs/>
          <w:sz w:val="22"/>
        </w:rPr>
        <w:t>up to date</w:t>
      </w:r>
      <w:r w:rsidRPr="000E2F12">
        <w:rPr>
          <w:rFonts w:cs="Times New Roman"/>
          <w:iCs/>
          <w:sz w:val="22"/>
        </w:rPr>
        <w:t xml:space="preserve">. Untuk itu, peran serta pemerintah, pihak swasta komersial sangat dibutuhkan untuk ikut bekerjasama demi kesuksesan </w:t>
      </w:r>
      <w:r w:rsidRPr="00CC673C">
        <w:rPr>
          <w:rFonts w:cs="Times New Roman"/>
          <w:i/>
          <w:iCs/>
          <w:sz w:val="22"/>
        </w:rPr>
        <w:t>game</w:t>
      </w:r>
      <w:r w:rsidRPr="000E2F12">
        <w:rPr>
          <w:rFonts w:cs="Times New Roman"/>
          <w:iCs/>
          <w:sz w:val="22"/>
        </w:rPr>
        <w:t xml:space="preserve"> “Drhiva”.  Sehingga dapat diperkirakan bahwa media sosialisasi ini memiliki peluang sebagai solusi penanggulangan dan pencegahan NAPZA dan HI/AIDS khususnya bagi remaja di Indonesia.</w:t>
      </w:r>
      <w:r w:rsidRPr="000E2F12">
        <w:rPr>
          <w:rFonts w:cs="Times New Roman"/>
          <w:sz w:val="22"/>
        </w:rPr>
        <w:t xml:space="preserve"> </w:t>
      </w:r>
    </w:p>
    <w:p w:rsidR="0051117E" w:rsidRDefault="0051117E" w:rsidP="000E2F12">
      <w:pPr>
        <w:spacing w:line="276" w:lineRule="auto"/>
        <w:jc w:val="both"/>
        <w:rPr>
          <w:rFonts w:cs="Times New Roman"/>
          <w:b/>
          <w:iCs/>
          <w:sz w:val="22"/>
        </w:rPr>
      </w:pPr>
    </w:p>
    <w:p w:rsidR="00BF13FD" w:rsidRPr="000E2F12" w:rsidRDefault="00BF13FD" w:rsidP="000E2F12">
      <w:pPr>
        <w:spacing w:line="276" w:lineRule="auto"/>
        <w:jc w:val="both"/>
        <w:rPr>
          <w:rFonts w:cs="Times New Roman"/>
          <w:b/>
          <w:iCs/>
          <w:sz w:val="22"/>
        </w:rPr>
      </w:pPr>
      <w:r w:rsidRPr="000E2F12">
        <w:rPr>
          <w:rFonts w:cs="Times New Roman"/>
          <w:b/>
          <w:iCs/>
          <w:sz w:val="22"/>
        </w:rPr>
        <w:t>KESIMPULAN</w:t>
      </w:r>
    </w:p>
    <w:p w:rsidR="00BF13FD" w:rsidRPr="000E2F12" w:rsidRDefault="00BF13FD" w:rsidP="00C27D34">
      <w:pPr>
        <w:spacing w:line="276" w:lineRule="auto"/>
        <w:ind w:firstLine="426"/>
        <w:jc w:val="both"/>
        <w:rPr>
          <w:rFonts w:cs="Times New Roman"/>
          <w:sz w:val="22"/>
        </w:rPr>
      </w:pPr>
      <w:r w:rsidRPr="000E2F12">
        <w:rPr>
          <w:rFonts w:cs="Times New Roman"/>
          <w:sz w:val="22"/>
        </w:rPr>
        <w:t xml:space="preserve">Metode ceramah saat ini masih banyak digunakan untuk melakukan pencegahan dan </w:t>
      </w:r>
      <w:r w:rsidR="00C27D34">
        <w:rPr>
          <w:rFonts w:cs="Times New Roman"/>
          <w:sz w:val="22"/>
        </w:rPr>
        <w:t>penyuluhan mengenai penggunaan n</w:t>
      </w:r>
      <w:r w:rsidRPr="000E2F12">
        <w:rPr>
          <w:rFonts w:cs="Times New Roman"/>
          <w:sz w:val="22"/>
        </w:rPr>
        <w:t>arkotika dan obat</w:t>
      </w:r>
      <w:r w:rsidR="00C27D34">
        <w:rPr>
          <w:rFonts w:cs="Times New Roman"/>
          <w:sz w:val="22"/>
        </w:rPr>
        <w:t>-</w:t>
      </w:r>
      <w:r w:rsidRPr="000E2F12">
        <w:rPr>
          <w:rFonts w:cs="Times New Roman"/>
          <w:sz w:val="22"/>
        </w:rPr>
        <w:t>obatan. Namun metode tersebut dirasa kurang efektif karena membosankan, sehingga kurang dapat menyentuh dan memberi efek perubahan.</w:t>
      </w:r>
    </w:p>
    <w:p w:rsidR="00BF13FD" w:rsidRPr="000E2F12" w:rsidRDefault="00353DE4" w:rsidP="00C27D34">
      <w:pPr>
        <w:spacing w:line="276" w:lineRule="auto"/>
        <w:ind w:firstLine="426"/>
        <w:jc w:val="both"/>
        <w:rPr>
          <w:rFonts w:cs="Times New Roman"/>
          <w:b/>
          <w:color w:val="000000"/>
          <w:spacing w:val="-1"/>
          <w:sz w:val="22"/>
        </w:rPr>
      </w:pPr>
      <w:r w:rsidRPr="00353DE4">
        <w:rPr>
          <w:rFonts w:cs="Times New Roman"/>
          <w:noProof/>
          <w:sz w:val="22"/>
          <w:lang w:val="en-US"/>
        </w:rPr>
        <w:pict>
          <v:shape id="_x0000_s1038" type="#_x0000_t202" style="position:absolute;left:0;text-align:left;margin-left:111.75pt;margin-top:-79.35pt;width:333.85pt;height:33.95pt;z-index:251666432;mso-width-relative:margin;mso-height-relative:margin" strokecolor="white [3212]">
            <v:textbox style="mso-next-textbox:#_x0000_s1038">
              <w:txbxContent>
                <w:p w:rsidR="00933E94" w:rsidRPr="00DB73DB" w:rsidRDefault="00933E94" w:rsidP="00933E94">
                  <w:pPr>
                    <w:jc w:val="right"/>
                    <w:rPr>
                      <w:rFonts w:cs="Times New Roman"/>
                      <w:b/>
                      <w:i/>
                      <w:sz w:val="20"/>
                      <w:szCs w:val="20"/>
                    </w:rPr>
                  </w:pPr>
                  <w:r>
                    <w:rPr>
                      <w:rFonts w:cs="Times New Roman"/>
                      <w:b/>
                      <w:i/>
                      <w:sz w:val="20"/>
                      <w:szCs w:val="20"/>
                    </w:rPr>
                    <w:t xml:space="preserve">“Drhiva” Metode Baru ... Devi P, Antonius R.W.D, Hana M.M </w:t>
                  </w:r>
                </w:p>
              </w:txbxContent>
            </v:textbox>
          </v:shape>
        </w:pict>
      </w:r>
      <w:r w:rsidR="00BF13FD" w:rsidRPr="000E2F12">
        <w:rPr>
          <w:rFonts w:cs="Times New Roman"/>
          <w:iCs/>
          <w:sz w:val="22"/>
        </w:rPr>
        <w:t xml:space="preserve">Kurangnya pengetahuan akan informasi mengenai NAPZA dan HIV/AIDS, maka diharapkan masyarakat menjadi lebih berhati-hati akan penggunaan NAPZA dan HIV/AIDS. </w:t>
      </w:r>
      <w:r w:rsidR="00BF13FD" w:rsidRPr="000E2F12">
        <w:rPr>
          <w:rFonts w:cs="Times New Roman"/>
          <w:color w:val="000000"/>
          <w:spacing w:val="-1"/>
          <w:sz w:val="22"/>
        </w:rPr>
        <w:t>Pengetahuan masyarakat  tersebut  menggambarkan  unsur -unsur  yang memungkinkan  masyarakat  mampu  bertahan  (</w:t>
      </w:r>
      <w:r w:rsidR="00BF13FD" w:rsidRPr="00C27D34">
        <w:rPr>
          <w:rFonts w:cs="Times New Roman"/>
          <w:i/>
          <w:color w:val="000000"/>
          <w:spacing w:val="-1"/>
          <w:sz w:val="22"/>
        </w:rPr>
        <w:t>survive</w:t>
      </w:r>
      <w:r w:rsidR="00BF13FD" w:rsidRPr="000E2F12">
        <w:rPr>
          <w:rFonts w:cs="Times New Roman"/>
          <w:color w:val="000000"/>
          <w:spacing w:val="-1"/>
          <w:sz w:val="22"/>
        </w:rPr>
        <w:t>)  dan  dalam  (pengertian yang dinamis) mampu menghindari penyalahgunaan NAPZA dan menghindari HIV/AIDS. (Tim Penyusun FKM, 2013)</w:t>
      </w:r>
    </w:p>
    <w:p w:rsidR="00BF13FD" w:rsidRPr="000E2F12" w:rsidRDefault="00BF13FD" w:rsidP="00C27D34">
      <w:pPr>
        <w:spacing w:line="276" w:lineRule="auto"/>
        <w:ind w:firstLine="426"/>
        <w:jc w:val="both"/>
        <w:rPr>
          <w:rFonts w:cs="Times New Roman"/>
          <w:bCs/>
          <w:sz w:val="22"/>
        </w:rPr>
      </w:pPr>
      <w:r w:rsidRPr="000E2F12">
        <w:rPr>
          <w:rFonts w:cs="Times New Roman"/>
          <w:sz w:val="22"/>
          <w:lang w:val="it-IT"/>
        </w:rPr>
        <w:t xml:space="preserve">Pihak-pihak yang dapat membantu mengimplementasikan gagasan </w:t>
      </w:r>
      <w:r w:rsidRPr="000E2F12">
        <w:rPr>
          <w:rFonts w:cs="Times New Roman"/>
          <w:sz w:val="22"/>
        </w:rPr>
        <w:t xml:space="preserve">menjadi metode yang efektif di masyarakat antara lain </w:t>
      </w:r>
      <w:r w:rsidRPr="000E2F12">
        <w:rPr>
          <w:rFonts w:cs="Times New Roman"/>
          <w:bCs/>
          <w:sz w:val="22"/>
        </w:rPr>
        <w:t>Pemerintah Pusat</w:t>
      </w:r>
      <w:r w:rsidRPr="000E2F12">
        <w:rPr>
          <w:rFonts w:cs="Times New Roman"/>
          <w:sz w:val="22"/>
        </w:rPr>
        <w:t xml:space="preserve">, </w:t>
      </w:r>
      <w:r w:rsidRPr="000E2F12">
        <w:rPr>
          <w:rFonts w:cs="Times New Roman"/>
          <w:bCs/>
          <w:sz w:val="22"/>
        </w:rPr>
        <w:t>Komisi Penanggulangan Aids Nasional, Masyarakat Sipil (</w:t>
      </w:r>
      <w:r w:rsidRPr="000E2F12">
        <w:rPr>
          <w:rFonts w:cs="Times New Roman"/>
          <w:bCs/>
          <w:i/>
          <w:iCs/>
          <w:sz w:val="22"/>
        </w:rPr>
        <w:t>Civil Soceity</w:t>
      </w:r>
      <w:r w:rsidR="00C27D34">
        <w:rPr>
          <w:rFonts w:cs="Times New Roman"/>
          <w:bCs/>
          <w:iCs/>
          <w:sz w:val="22"/>
        </w:rPr>
        <w:t>)</w:t>
      </w:r>
      <w:r w:rsidRPr="000E2F12">
        <w:rPr>
          <w:rFonts w:cs="Times New Roman"/>
          <w:bCs/>
          <w:i/>
          <w:iCs/>
          <w:sz w:val="22"/>
        </w:rPr>
        <w:t xml:space="preserve">, </w:t>
      </w:r>
      <w:r w:rsidRPr="000E2F12">
        <w:rPr>
          <w:rFonts w:cs="Times New Roman"/>
          <w:bCs/>
          <w:sz w:val="22"/>
        </w:rPr>
        <w:t xml:space="preserve">Pihak Pendidik, Dunia Usaha dan Sektor Industri, Keluarga dan Masyarakat Umum. </w:t>
      </w:r>
    </w:p>
    <w:p w:rsidR="00BF13FD" w:rsidRPr="000E2F12" w:rsidRDefault="00BF13FD" w:rsidP="00C27D34">
      <w:pPr>
        <w:spacing w:line="276" w:lineRule="auto"/>
        <w:ind w:firstLine="426"/>
        <w:jc w:val="both"/>
        <w:rPr>
          <w:rFonts w:cs="Times New Roman"/>
          <w:iCs/>
          <w:sz w:val="22"/>
        </w:rPr>
      </w:pPr>
      <w:r w:rsidRPr="000E2F12">
        <w:rPr>
          <w:rFonts w:cs="Times New Roman"/>
          <w:iCs/>
          <w:sz w:val="22"/>
        </w:rPr>
        <w:t xml:space="preserve">Dengan adanya </w:t>
      </w:r>
      <w:r w:rsidRPr="00CC673C">
        <w:rPr>
          <w:rFonts w:cs="Times New Roman"/>
          <w:i/>
          <w:iCs/>
          <w:sz w:val="22"/>
        </w:rPr>
        <w:t>game</w:t>
      </w:r>
      <w:r w:rsidRPr="000E2F12">
        <w:rPr>
          <w:rFonts w:cs="Times New Roman"/>
          <w:iCs/>
          <w:sz w:val="22"/>
        </w:rPr>
        <w:t xml:space="preserve"> “Drhiva” merupakan salah satu solusi yang digunakan untuk menyelesaikan permasalahan penyalahgunaan NAPZA dan HIV/AIDS di Indonesia terutama pada remaja serta  dapat memberikan pengetahuan mengenai dampak penggunaan NAPZA. Diharapkan dengan adanya </w:t>
      </w:r>
      <w:r w:rsidRPr="00CC673C">
        <w:rPr>
          <w:rFonts w:cs="Times New Roman"/>
          <w:i/>
          <w:iCs/>
          <w:sz w:val="22"/>
        </w:rPr>
        <w:t>game</w:t>
      </w:r>
      <w:r w:rsidRPr="000E2F12">
        <w:rPr>
          <w:rFonts w:cs="Times New Roman"/>
          <w:iCs/>
          <w:sz w:val="22"/>
        </w:rPr>
        <w:t xml:space="preserve"> “Drhiva” ikut membantu pemerintah dalam upaya penanggulangan dan pencegahan NAPZA dan HIV/AIDS, serta terjadi penurunan penyalahgunaan NAPZA dan HIV/AIDS karena tingkat pengetahuan masyarakat akan lebih baik dengan media sosialisasi Drhiva”.  </w:t>
      </w:r>
    </w:p>
    <w:p w:rsidR="00BF13FD" w:rsidRPr="000E2F12" w:rsidRDefault="00BF13FD" w:rsidP="000E2F12">
      <w:pPr>
        <w:spacing w:line="276" w:lineRule="auto"/>
        <w:jc w:val="both"/>
        <w:rPr>
          <w:rFonts w:cs="Times New Roman"/>
          <w:b/>
          <w:bCs/>
          <w:iCs/>
          <w:sz w:val="22"/>
        </w:rPr>
      </w:pPr>
    </w:p>
    <w:p w:rsidR="00BF13FD" w:rsidRPr="000E2F12" w:rsidRDefault="00BF13FD" w:rsidP="000E2F12">
      <w:pPr>
        <w:spacing w:line="276" w:lineRule="auto"/>
        <w:jc w:val="both"/>
        <w:rPr>
          <w:rFonts w:cs="Times New Roman"/>
          <w:b/>
          <w:bCs/>
          <w:iCs/>
          <w:sz w:val="22"/>
        </w:rPr>
      </w:pPr>
      <w:r w:rsidRPr="000E2F12">
        <w:rPr>
          <w:rFonts w:cs="Times New Roman"/>
          <w:b/>
          <w:bCs/>
          <w:iCs/>
          <w:sz w:val="22"/>
        </w:rPr>
        <w:t>DAFTAR PUSTAKA</w:t>
      </w:r>
    </w:p>
    <w:p w:rsidR="00BF13FD" w:rsidRPr="000E2F12" w:rsidRDefault="005E602D" w:rsidP="000E2F12">
      <w:pPr>
        <w:pStyle w:val="ListParagraph"/>
        <w:numPr>
          <w:ilvl w:val="0"/>
          <w:numId w:val="1"/>
        </w:numPr>
        <w:spacing w:line="276" w:lineRule="auto"/>
        <w:ind w:left="426" w:hanging="426"/>
        <w:jc w:val="both"/>
        <w:rPr>
          <w:rFonts w:cs="Times New Roman"/>
          <w:sz w:val="22"/>
        </w:rPr>
      </w:pPr>
      <w:r>
        <w:rPr>
          <w:rFonts w:cs="Times New Roman"/>
          <w:sz w:val="22"/>
        </w:rPr>
        <w:t xml:space="preserve">Aldridge, S. &amp; Badham, V. </w:t>
      </w:r>
      <w:r w:rsidR="00BF13FD" w:rsidRPr="000E2F12">
        <w:rPr>
          <w:rFonts w:cs="Times New Roman"/>
          <w:sz w:val="22"/>
        </w:rPr>
        <w:t xml:space="preserve">1993. </w:t>
      </w:r>
      <w:r w:rsidR="00BF13FD" w:rsidRPr="00BE6A55">
        <w:rPr>
          <w:rFonts w:cs="Times New Roman"/>
          <w:i/>
          <w:sz w:val="22"/>
        </w:rPr>
        <w:t xml:space="preserve">Beyond just a game. </w:t>
      </w:r>
      <w:r w:rsidR="00BF13FD" w:rsidRPr="00BE6A55">
        <w:rPr>
          <w:rFonts w:cs="Times New Roman"/>
          <w:i/>
          <w:iCs/>
          <w:sz w:val="22"/>
        </w:rPr>
        <w:t>Pamphlet Number 21</w:t>
      </w:r>
      <w:r w:rsidR="00BF13FD" w:rsidRPr="000E2F12">
        <w:rPr>
          <w:rFonts w:cs="Times New Roman"/>
          <w:sz w:val="22"/>
        </w:rPr>
        <w:t xml:space="preserve"> . Primary Mathematics Association.</w:t>
      </w:r>
    </w:p>
    <w:p w:rsidR="00BF13FD" w:rsidRPr="000E2F12" w:rsidRDefault="00BF13FD" w:rsidP="000E2F12">
      <w:pPr>
        <w:pStyle w:val="ListParagraph"/>
        <w:numPr>
          <w:ilvl w:val="0"/>
          <w:numId w:val="1"/>
        </w:numPr>
        <w:autoSpaceDE w:val="0"/>
        <w:autoSpaceDN w:val="0"/>
        <w:adjustRightInd w:val="0"/>
        <w:spacing w:line="276" w:lineRule="auto"/>
        <w:ind w:left="426" w:hanging="426"/>
        <w:jc w:val="both"/>
        <w:rPr>
          <w:rFonts w:cs="Times New Roman"/>
          <w:sz w:val="22"/>
        </w:rPr>
      </w:pPr>
      <w:r w:rsidRPr="000E2F12">
        <w:rPr>
          <w:rFonts w:cs="Times New Roman"/>
          <w:sz w:val="22"/>
        </w:rPr>
        <w:t xml:space="preserve">Depkes RI dan Komisi Penanggulangan AIDS. 2006. </w:t>
      </w:r>
      <w:r w:rsidRPr="00BE6A55">
        <w:rPr>
          <w:rFonts w:cs="Times New Roman"/>
          <w:i/>
          <w:sz w:val="22"/>
        </w:rPr>
        <w:t>Laporan Nasional Kegiatan Estimasi</w:t>
      </w:r>
      <w:r w:rsidR="005E602D">
        <w:rPr>
          <w:rFonts w:cs="Times New Roman"/>
          <w:sz w:val="22"/>
        </w:rPr>
        <w:t>.</w:t>
      </w:r>
    </w:p>
    <w:p w:rsidR="00BF13FD" w:rsidRPr="000E2F12" w:rsidRDefault="00BF13FD" w:rsidP="000E2F12">
      <w:pPr>
        <w:pStyle w:val="ListParagraph"/>
        <w:numPr>
          <w:ilvl w:val="0"/>
          <w:numId w:val="1"/>
        </w:numPr>
        <w:autoSpaceDE w:val="0"/>
        <w:autoSpaceDN w:val="0"/>
        <w:adjustRightInd w:val="0"/>
        <w:spacing w:line="276" w:lineRule="auto"/>
        <w:ind w:left="426" w:hanging="426"/>
        <w:jc w:val="both"/>
        <w:rPr>
          <w:rFonts w:cs="Times New Roman"/>
          <w:sz w:val="22"/>
        </w:rPr>
      </w:pPr>
      <w:r w:rsidRPr="000E2F12">
        <w:rPr>
          <w:rFonts w:cs="Times New Roman"/>
          <w:sz w:val="22"/>
        </w:rPr>
        <w:t>DepKe</w:t>
      </w:r>
      <w:r w:rsidR="00DE61E1">
        <w:rPr>
          <w:rFonts w:cs="Times New Roman"/>
          <w:sz w:val="22"/>
        </w:rPr>
        <w:t xml:space="preserve">s, Sub Directorat P2MPLP DepKes. </w:t>
      </w:r>
      <w:r w:rsidRPr="000E2F12">
        <w:rPr>
          <w:rFonts w:cs="Times New Roman"/>
          <w:sz w:val="22"/>
        </w:rPr>
        <w:t xml:space="preserve">1995. </w:t>
      </w:r>
      <w:r w:rsidRPr="00BE6A55">
        <w:rPr>
          <w:rFonts w:cs="Times New Roman"/>
          <w:i/>
          <w:sz w:val="22"/>
        </w:rPr>
        <w:t>Kebijakan Program Pencegahan</w:t>
      </w:r>
      <w:r w:rsidR="009E1D6A" w:rsidRPr="00BE6A55">
        <w:rPr>
          <w:rFonts w:cs="Times New Roman"/>
          <w:i/>
          <w:sz w:val="22"/>
        </w:rPr>
        <w:t xml:space="preserve"> dan Pemberantasan PMS</w:t>
      </w:r>
      <w:r w:rsidR="009E1D6A">
        <w:rPr>
          <w:rFonts w:cs="Times New Roman"/>
          <w:sz w:val="22"/>
        </w:rPr>
        <w:t>.</w:t>
      </w:r>
      <w:r w:rsidR="00DE61E1">
        <w:rPr>
          <w:rFonts w:cs="Times New Roman"/>
          <w:sz w:val="22"/>
        </w:rPr>
        <w:t xml:space="preserve"> Jakarta:</w:t>
      </w:r>
      <w:r w:rsidRPr="000E2F12">
        <w:rPr>
          <w:rFonts w:cs="Times New Roman"/>
          <w:sz w:val="22"/>
        </w:rPr>
        <w:t xml:space="preserve"> Balai Penerbit FKUI.</w:t>
      </w:r>
    </w:p>
    <w:p w:rsidR="00BF13FD" w:rsidRPr="000E2F12" w:rsidRDefault="00BF13FD" w:rsidP="000E2F12">
      <w:pPr>
        <w:pStyle w:val="ListParagraph"/>
        <w:numPr>
          <w:ilvl w:val="0"/>
          <w:numId w:val="1"/>
        </w:numPr>
        <w:autoSpaceDE w:val="0"/>
        <w:autoSpaceDN w:val="0"/>
        <w:adjustRightInd w:val="0"/>
        <w:spacing w:line="276" w:lineRule="auto"/>
        <w:ind w:left="426" w:hanging="426"/>
        <w:jc w:val="both"/>
        <w:rPr>
          <w:rFonts w:cs="Times New Roman"/>
          <w:sz w:val="22"/>
        </w:rPr>
      </w:pPr>
      <w:r w:rsidRPr="000E2F12">
        <w:rPr>
          <w:rFonts w:cs="Times New Roman"/>
          <w:sz w:val="22"/>
        </w:rPr>
        <w:t>Dinkes Prop. Jateng.</w:t>
      </w:r>
      <w:r w:rsidR="00B156A9">
        <w:rPr>
          <w:rFonts w:cs="Times New Roman"/>
          <w:sz w:val="22"/>
        </w:rPr>
        <w:t xml:space="preserve"> </w:t>
      </w:r>
      <w:r w:rsidR="00B156A9" w:rsidRPr="000E2F12">
        <w:rPr>
          <w:rFonts w:cs="Times New Roman"/>
          <w:sz w:val="22"/>
        </w:rPr>
        <w:t>2008.</w:t>
      </w:r>
      <w:r w:rsidRPr="000E2F12">
        <w:rPr>
          <w:rFonts w:cs="Times New Roman"/>
          <w:sz w:val="22"/>
        </w:rPr>
        <w:t xml:space="preserve"> </w:t>
      </w:r>
      <w:r w:rsidRPr="00BE6A55">
        <w:rPr>
          <w:rFonts w:cs="Times New Roman"/>
          <w:i/>
          <w:sz w:val="22"/>
        </w:rPr>
        <w:t>Laporan Triwulan IV Pengid</w:t>
      </w:r>
      <w:r w:rsidR="00B156A9" w:rsidRPr="00BE6A55">
        <w:rPr>
          <w:rFonts w:cs="Times New Roman"/>
          <w:i/>
          <w:sz w:val="22"/>
        </w:rPr>
        <w:t>ap infeksi HIV dan Kasus AIDS s.</w:t>
      </w:r>
      <w:r w:rsidRPr="00BE6A55">
        <w:rPr>
          <w:rFonts w:cs="Times New Roman"/>
          <w:i/>
          <w:sz w:val="22"/>
        </w:rPr>
        <w:t>d. 31 Desember 2007</w:t>
      </w:r>
      <w:r w:rsidRPr="000E2F12">
        <w:rPr>
          <w:rFonts w:cs="Times New Roman"/>
          <w:sz w:val="22"/>
        </w:rPr>
        <w:t xml:space="preserve">. Semarang. </w:t>
      </w:r>
    </w:p>
    <w:p w:rsidR="00BF13FD" w:rsidRPr="000E2F12" w:rsidRDefault="00BF13FD" w:rsidP="000E2F12">
      <w:pPr>
        <w:pStyle w:val="ListParagraph"/>
        <w:numPr>
          <w:ilvl w:val="0"/>
          <w:numId w:val="1"/>
        </w:numPr>
        <w:spacing w:line="276" w:lineRule="auto"/>
        <w:ind w:left="426" w:hanging="426"/>
        <w:jc w:val="both"/>
        <w:rPr>
          <w:rFonts w:cs="Times New Roman"/>
          <w:bCs/>
          <w:iCs/>
          <w:sz w:val="22"/>
        </w:rPr>
      </w:pPr>
      <w:r w:rsidRPr="000E2F12">
        <w:rPr>
          <w:rFonts w:cs="Times New Roman"/>
          <w:bCs/>
          <w:iCs/>
          <w:sz w:val="22"/>
        </w:rPr>
        <w:t xml:space="preserve">Hugo, Graeme. 2001. </w:t>
      </w:r>
      <w:r w:rsidRPr="00BE6A55">
        <w:rPr>
          <w:rFonts w:cs="Times New Roman"/>
          <w:bCs/>
          <w:i/>
          <w:iCs/>
          <w:sz w:val="22"/>
        </w:rPr>
        <w:t>Mobilitas Pen</w:t>
      </w:r>
      <w:r w:rsidR="00F2777A" w:rsidRPr="00BE6A55">
        <w:rPr>
          <w:rFonts w:cs="Times New Roman"/>
          <w:bCs/>
          <w:i/>
          <w:iCs/>
          <w:sz w:val="22"/>
        </w:rPr>
        <w:t>duduk dan HIV/AIDS di Indonesia, Hal.</w:t>
      </w:r>
      <w:r w:rsidRPr="00BE6A55">
        <w:rPr>
          <w:rFonts w:cs="Times New Roman"/>
          <w:bCs/>
          <w:i/>
          <w:iCs/>
          <w:sz w:val="22"/>
        </w:rPr>
        <w:t xml:space="preserve"> 80-82</w:t>
      </w:r>
      <w:r w:rsidR="00F2777A">
        <w:rPr>
          <w:rFonts w:cs="Times New Roman"/>
          <w:bCs/>
          <w:iCs/>
          <w:sz w:val="22"/>
        </w:rPr>
        <w:t>.</w:t>
      </w:r>
    </w:p>
    <w:p w:rsidR="00BF13FD" w:rsidRPr="009D7FFE" w:rsidRDefault="008175DC" w:rsidP="000E2F12">
      <w:pPr>
        <w:pStyle w:val="ListParagraph"/>
        <w:numPr>
          <w:ilvl w:val="0"/>
          <w:numId w:val="1"/>
        </w:numPr>
        <w:autoSpaceDE w:val="0"/>
        <w:autoSpaceDN w:val="0"/>
        <w:adjustRightInd w:val="0"/>
        <w:spacing w:line="276" w:lineRule="auto"/>
        <w:ind w:left="426" w:hanging="426"/>
        <w:jc w:val="both"/>
        <w:rPr>
          <w:rFonts w:cs="Times New Roman"/>
          <w:bCs/>
          <w:iCs/>
          <w:sz w:val="22"/>
        </w:rPr>
      </w:pPr>
      <w:r w:rsidRPr="009D7FFE">
        <w:rPr>
          <w:rFonts w:cs="Times New Roman"/>
          <w:bCs/>
          <w:iCs/>
          <w:sz w:val="22"/>
        </w:rPr>
        <w:t>Kusno Adi.</w:t>
      </w:r>
      <w:r w:rsidR="00BF13FD" w:rsidRPr="009D7FFE">
        <w:rPr>
          <w:rFonts w:cs="Times New Roman"/>
          <w:bCs/>
          <w:iCs/>
          <w:sz w:val="22"/>
        </w:rPr>
        <w:t xml:space="preserve"> 2009. </w:t>
      </w:r>
      <w:r w:rsidR="00BF13FD" w:rsidRPr="00BE6A55">
        <w:rPr>
          <w:rFonts w:cs="Times New Roman"/>
          <w:bCs/>
          <w:i/>
          <w:iCs/>
          <w:sz w:val="22"/>
        </w:rPr>
        <w:t>Kebijakan Kriminal Dalam Penanggulangan Tindak</w:t>
      </w:r>
      <w:r w:rsidRPr="00BE6A55">
        <w:rPr>
          <w:rFonts w:cs="Times New Roman"/>
          <w:bCs/>
          <w:i/>
          <w:iCs/>
          <w:sz w:val="22"/>
        </w:rPr>
        <w:t xml:space="preserve"> Pidana Narkotika Oleh Anak, Hal 30</w:t>
      </w:r>
      <w:r w:rsidRPr="009D7FFE">
        <w:rPr>
          <w:rFonts w:cs="Times New Roman"/>
          <w:bCs/>
          <w:iCs/>
          <w:sz w:val="22"/>
        </w:rPr>
        <w:t>. Malang:</w:t>
      </w:r>
      <w:r w:rsidR="00BF13FD" w:rsidRPr="009D7FFE">
        <w:rPr>
          <w:rFonts w:cs="Times New Roman"/>
          <w:bCs/>
          <w:iCs/>
          <w:sz w:val="22"/>
        </w:rPr>
        <w:t xml:space="preserve"> UMM Press. </w:t>
      </w:r>
    </w:p>
    <w:p w:rsidR="00BF13FD" w:rsidRPr="000E2F12" w:rsidRDefault="00BF13FD" w:rsidP="000E2F12">
      <w:pPr>
        <w:pStyle w:val="ListParagraph"/>
        <w:numPr>
          <w:ilvl w:val="0"/>
          <w:numId w:val="1"/>
        </w:numPr>
        <w:autoSpaceDE w:val="0"/>
        <w:autoSpaceDN w:val="0"/>
        <w:adjustRightInd w:val="0"/>
        <w:spacing w:line="276" w:lineRule="auto"/>
        <w:ind w:left="426" w:hanging="426"/>
        <w:jc w:val="both"/>
        <w:rPr>
          <w:rFonts w:cs="Times New Roman"/>
          <w:sz w:val="22"/>
        </w:rPr>
      </w:pPr>
      <w:r w:rsidRPr="00131887">
        <w:rPr>
          <w:rFonts w:cs="Times New Roman"/>
          <w:i/>
          <w:sz w:val="22"/>
        </w:rPr>
        <w:t>Populasi Dewasa Rawan Terinfeksi HIV</w:t>
      </w:r>
      <w:r w:rsidRPr="008175DC">
        <w:rPr>
          <w:rFonts w:cs="Times New Roman"/>
          <w:sz w:val="22"/>
        </w:rPr>
        <w:t xml:space="preserve">. </w:t>
      </w:r>
      <w:r w:rsidR="00D90F7A">
        <w:rPr>
          <w:rFonts w:cs="Times New Roman"/>
          <w:sz w:val="22"/>
        </w:rPr>
        <w:t>2006. Jakarta</w:t>
      </w:r>
      <w:r w:rsidRPr="008175DC">
        <w:rPr>
          <w:rFonts w:cs="Times New Roman"/>
          <w:sz w:val="22"/>
        </w:rPr>
        <w:t xml:space="preserve">: KPAN. </w:t>
      </w:r>
    </w:p>
    <w:p w:rsidR="00BF13FD" w:rsidRPr="009D7FFE" w:rsidRDefault="00BF13FD" w:rsidP="000E2F12">
      <w:pPr>
        <w:pStyle w:val="ListParagraph"/>
        <w:numPr>
          <w:ilvl w:val="0"/>
          <w:numId w:val="1"/>
        </w:numPr>
        <w:autoSpaceDE w:val="0"/>
        <w:autoSpaceDN w:val="0"/>
        <w:adjustRightInd w:val="0"/>
        <w:spacing w:line="276" w:lineRule="auto"/>
        <w:ind w:left="426" w:hanging="426"/>
        <w:jc w:val="both"/>
        <w:rPr>
          <w:rFonts w:cs="Times New Roman"/>
          <w:bCs/>
          <w:sz w:val="22"/>
        </w:rPr>
      </w:pPr>
      <w:r w:rsidRPr="009D7FFE">
        <w:rPr>
          <w:rFonts w:cs="Times New Roman"/>
          <w:bCs/>
          <w:iCs/>
          <w:sz w:val="22"/>
        </w:rPr>
        <w:t xml:space="preserve">Rahayuwati, Laili. </w:t>
      </w:r>
      <w:r w:rsidRPr="00131887">
        <w:rPr>
          <w:rFonts w:cs="Times New Roman"/>
          <w:bCs/>
          <w:i/>
          <w:sz w:val="22"/>
        </w:rPr>
        <w:t>Pengetahuan dan Sikap Mengenai Hubungan Penggunaan</w:t>
      </w:r>
      <w:r w:rsidR="006A105D" w:rsidRPr="009D7FFE">
        <w:rPr>
          <w:rFonts w:cs="Times New Roman"/>
          <w:bCs/>
          <w:sz w:val="22"/>
        </w:rPr>
        <w:t>.</w:t>
      </w:r>
    </w:p>
    <w:p w:rsidR="00BF13FD" w:rsidRPr="009D7FFE" w:rsidRDefault="00BF13FD" w:rsidP="000E2F12">
      <w:pPr>
        <w:pStyle w:val="ListParagraph"/>
        <w:numPr>
          <w:ilvl w:val="0"/>
          <w:numId w:val="1"/>
        </w:numPr>
        <w:autoSpaceDE w:val="0"/>
        <w:autoSpaceDN w:val="0"/>
        <w:adjustRightInd w:val="0"/>
        <w:spacing w:line="276" w:lineRule="auto"/>
        <w:ind w:left="426" w:hanging="426"/>
        <w:jc w:val="both"/>
        <w:rPr>
          <w:rFonts w:cs="Times New Roman"/>
          <w:bCs/>
          <w:sz w:val="22"/>
        </w:rPr>
      </w:pPr>
      <w:r w:rsidRPr="00131887">
        <w:rPr>
          <w:rFonts w:cs="Times New Roman"/>
          <w:bCs/>
          <w:i/>
          <w:sz w:val="22"/>
        </w:rPr>
        <w:t>Narkoba Dengan Kejadian Infeksi HIV/AIDS</w:t>
      </w:r>
      <w:r w:rsidRPr="009D7FFE">
        <w:rPr>
          <w:rFonts w:cs="Times New Roman"/>
          <w:bCs/>
          <w:sz w:val="22"/>
        </w:rPr>
        <w:t>. UNPAD</w:t>
      </w:r>
      <w:r w:rsidR="006A105D" w:rsidRPr="009D7FFE">
        <w:rPr>
          <w:rFonts w:cs="Times New Roman"/>
          <w:bCs/>
          <w:sz w:val="22"/>
        </w:rPr>
        <w:t>.</w:t>
      </w:r>
    </w:p>
    <w:p w:rsidR="00BF13FD" w:rsidRPr="000E2F12" w:rsidRDefault="00BF13FD" w:rsidP="000E2F12">
      <w:pPr>
        <w:pStyle w:val="ListParagraph"/>
        <w:numPr>
          <w:ilvl w:val="0"/>
          <w:numId w:val="1"/>
        </w:numPr>
        <w:spacing w:line="276" w:lineRule="auto"/>
        <w:ind w:left="426" w:hanging="426"/>
        <w:jc w:val="both"/>
        <w:rPr>
          <w:rFonts w:cs="Times New Roman"/>
          <w:sz w:val="22"/>
        </w:rPr>
      </w:pPr>
      <w:r w:rsidRPr="000E2F12">
        <w:rPr>
          <w:rFonts w:cs="Times New Roman"/>
          <w:sz w:val="22"/>
        </w:rPr>
        <w:t xml:space="preserve">Sudikno. 2010. </w:t>
      </w:r>
      <w:r w:rsidRPr="00131887">
        <w:rPr>
          <w:rFonts w:cs="Times New Roman"/>
          <w:i/>
          <w:sz w:val="22"/>
        </w:rPr>
        <w:t>Pengetahun HIV dan AIDS pada Remaja di Indonesia</w:t>
      </w:r>
      <w:r w:rsidRPr="000E2F12">
        <w:rPr>
          <w:rFonts w:cs="Times New Roman"/>
          <w:sz w:val="22"/>
        </w:rPr>
        <w:t xml:space="preserve">. Jurnal </w:t>
      </w:r>
      <w:r w:rsidR="006A105D">
        <w:rPr>
          <w:rFonts w:cs="Times New Roman"/>
          <w:sz w:val="22"/>
        </w:rPr>
        <w:t>Kesehatan Reproduksi Vol 1 No 3 Hal.</w:t>
      </w:r>
      <w:r w:rsidRPr="000E2F12">
        <w:rPr>
          <w:rFonts w:cs="Times New Roman"/>
          <w:sz w:val="22"/>
        </w:rPr>
        <w:t xml:space="preserve"> 145-154</w:t>
      </w:r>
      <w:r w:rsidR="006A105D">
        <w:rPr>
          <w:rFonts w:cs="Times New Roman"/>
          <w:sz w:val="22"/>
        </w:rPr>
        <w:t>.</w:t>
      </w:r>
    </w:p>
    <w:p w:rsidR="00BF13FD" w:rsidRPr="000E2F12" w:rsidRDefault="00BF13FD" w:rsidP="000E2F12">
      <w:pPr>
        <w:pStyle w:val="ListParagraph"/>
        <w:numPr>
          <w:ilvl w:val="0"/>
          <w:numId w:val="1"/>
        </w:numPr>
        <w:spacing w:line="276" w:lineRule="auto"/>
        <w:ind w:left="426" w:hanging="426"/>
        <w:jc w:val="both"/>
        <w:rPr>
          <w:rFonts w:cs="Times New Roman"/>
          <w:bCs/>
          <w:iCs/>
          <w:sz w:val="22"/>
        </w:rPr>
      </w:pPr>
      <w:r w:rsidRPr="000E2F12">
        <w:rPr>
          <w:rFonts w:cs="Times New Roman"/>
          <w:sz w:val="22"/>
        </w:rPr>
        <w:t xml:space="preserve">Susilowati, </w:t>
      </w:r>
      <w:r w:rsidRPr="00773933">
        <w:rPr>
          <w:rFonts w:cs="Times New Roman"/>
          <w:sz w:val="22"/>
        </w:rPr>
        <w:t xml:space="preserve">Tuti. </w:t>
      </w:r>
      <w:r w:rsidRPr="00131887">
        <w:rPr>
          <w:rFonts w:cs="Times New Roman"/>
          <w:i/>
          <w:sz w:val="22"/>
        </w:rPr>
        <w:t>Faktor-Faktor Resiko yang Berpengaruh Terhadap Kejadian HIV dan AIDS di Semarang dan Sekitarnya</w:t>
      </w:r>
      <w:r w:rsidR="00773933">
        <w:rPr>
          <w:rFonts w:cs="Times New Roman"/>
          <w:sz w:val="22"/>
        </w:rPr>
        <w:t xml:space="preserve">. </w:t>
      </w:r>
      <w:r w:rsidRPr="000E2F12">
        <w:rPr>
          <w:rFonts w:cs="Times New Roman"/>
          <w:sz w:val="22"/>
        </w:rPr>
        <w:t>Semarang</w:t>
      </w:r>
      <w:r w:rsidR="00773933">
        <w:rPr>
          <w:rFonts w:cs="Times New Roman"/>
          <w:sz w:val="22"/>
        </w:rPr>
        <w:t>.</w:t>
      </w:r>
    </w:p>
    <w:p w:rsidR="00BF13FD" w:rsidRPr="000E2F12" w:rsidRDefault="00BF13FD" w:rsidP="000E2F12">
      <w:pPr>
        <w:pStyle w:val="ListParagraph"/>
        <w:numPr>
          <w:ilvl w:val="0"/>
          <w:numId w:val="1"/>
        </w:numPr>
        <w:spacing w:line="276" w:lineRule="auto"/>
        <w:ind w:left="426" w:hanging="426"/>
        <w:jc w:val="both"/>
        <w:rPr>
          <w:rFonts w:cs="Times New Roman"/>
          <w:bCs/>
          <w:iCs/>
          <w:sz w:val="22"/>
        </w:rPr>
      </w:pPr>
      <w:r w:rsidRPr="000E2F12">
        <w:rPr>
          <w:rFonts w:cs="Times New Roman"/>
          <w:sz w:val="22"/>
        </w:rPr>
        <w:t>UNAIDS</w:t>
      </w:r>
      <w:r w:rsidR="00773933">
        <w:rPr>
          <w:rFonts w:cs="Times New Roman"/>
          <w:sz w:val="22"/>
        </w:rPr>
        <w:t>. 2000.</w:t>
      </w:r>
      <w:r w:rsidRPr="000E2F12">
        <w:rPr>
          <w:rFonts w:cs="Times New Roman"/>
          <w:sz w:val="22"/>
        </w:rPr>
        <w:t xml:space="preserve"> </w:t>
      </w:r>
      <w:r w:rsidRPr="00131887">
        <w:rPr>
          <w:rFonts w:cs="Times New Roman"/>
          <w:i/>
          <w:sz w:val="22"/>
        </w:rPr>
        <w:t>Report on The Global HIV/AIDS Epidemic, Geneva, Switzerland</w:t>
      </w:r>
      <w:r w:rsidRPr="000E2F12">
        <w:rPr>
          <w:rFonts w:cs="Times New Roman"/>
          <w:sz w:val="22"/>
        </w:rPr>
        <w:t>. Joint United Nation Programme on HIV/AIDS</w:t>
      </w:r>
      <w:r w:rsidR="00131887">
        <w:rPr>
          <w:rFonts w:cs="Times New Roman"/>
          <w:sz w:val="22"/>
        </w:rPr>
        <w:t>.</w:t>
      </w:r>
    </w:p>
    <w:p w:rsidR="00BF13FD" w:rsidRPr="000E2F12" w:rsidRDefault="00BF13FD" w:rsidP="000E2F12">
      <w:pPr>
        <w:pStyle w:val="ListParagraph"/>
        <w:numPr>
          <w:ilvl w:val="0"/>
          <w:numId w:val="1"/>
        </w:numPr>
        <w:spacing w:line="276" w:lineRule="auto"/>
        <w:ind w:left="426" w:hanging="426"/>
        <w:jc w:val="both"/>
        <w:rPr>
          <w:rFonts w:cs="Times New Roman"/>
          <w:bCs/>
          <w:iCs/>
          <w:sz w:val="22"/>
        </w:rPr>
      </w:pPr>
      <w:r w:rsidRPr="000E2F12">
        <w:rPr>
          <w:rFonts w:cs="Times New Roman"/>
          <w:sz w:val="22"/>
        </w:rPr>
        <w:t xml:space="preserve">Unesco and Unaids Advocacy Kit. </w:t>
      </w:r>
      <w:r w:rsidR="00773933" w:rsidRPr="000E2F12">
        <w:rPr>
          <w:rFonts w:cs="Times New Roman"/>
          <w:sz w:val="22"/>
        </w:rPr>
        <w:t>2004</w:t>
      </w:r>
      <w:r w:rsidR="00773933">
        <w:rPr>
          <w:rFonts w:cs="Times New Roman"/>
          <w:sz w:val="22"/>
        </w:rPr>
        <w:t xml:space="preserve">. </w:t>
      </w:r>
      <w:r w:rsidRPr="007C299F">
        <w:rPr>
          <w:rFonts w:cs="Times New Roman"/>
          <w:i/>
          <w:sz w:val="22"/>
        </w:rPr>
        <w:t xml:space="preserve">HIV/AIDS dan Pendidikan: Pedoman Advokasi untuk </w:t>
      </w:r>
      <w:r w:rsidR="00773933" w:rsidRPr="007C299F">
        <w:rPr>
          <w:rFonts w:cs="Times New Roman"/>
          <w:i/>
          <w:sz w:val="22"/>
        </w:rPr>
        <w:t>Departemen Pendidikan</w:t>
      </w:r>
      <w:r w:rsidR="00773933">
        <w:rPr>
          <w:rFonts w:cs="Times New Roman"/>
          <w:sz w:val="22"/>
        </w:rPr>
        <w:t>. Jakarta</w:t>
      </w:r>
      <w:r w:rsidRPr="000E2F12">
        <w:rPr>
          <w:rFonts w:cs="Times New Roman"/>
          <w:sz w:val="22"/>
        </w:rPr>
        <w:t>.</w:t>
      </w:r>
    </w:p>
    <w:p w:rsidR="00BF13FD" w:rsidRPr="000E2F12" w:rsidRDefault="00BF13FD" w:rsidP="000E2F12">
      <w:pPr>
        <w:pStyle w:val="ListParagraph"/>
        <w:numPr>
          <w:ilvl w:val="0"/>
          <w:numId w:val="1"/>
        </w:numPr>
        <w:autoSpaceDE w:val="0"/>
        <w:autoSpaceDN w:val="0"/>
        <w:adjustRightInd w:val="0"/>
        <w:spacing w:line="276" w:lineRule="auto"/>
        <w:ind w:left="426" w:hanging="426"/>
        <w:jc w:val="both"/>
        <w:rPr>
          <w:rFonts w:cs="Times New Roman"/>
          <w:sz w:val="22"/>
        </w:rPr>
      </w:pPr>
      <w:r w:rsidRPr="000E2F12">
        <w:rPr>
          <w:rFonts w:cs="Times New Roman"/>
          <w:sz w:val="22"/>
        </w:rPr>
        <w:t xml:space="preserve">Widaninggar. 2004. </w:t>
      </w:r>
      <w:r w:rsidRPr="007C299F">
        <w:rPr>
          <w:rFonts w:cs="Times New Roman"/>
          <w:i/>
          <w:iCs/>
          <w:sz w:val="22"/>
        </w:rPr>
        <w:t>Pedoman Pelatihan dan Modul Pendidikan Kecakapan Hidup (Life Skills Education) untuk Pencegahan HIV dan AIDS</w:t>
      </w:r>
      <w:r w:rsidRPr="000E2F12">
        <w:rPr>
          <w:rFonts w:cs="Times New Roman"/>
          <w:sz w:val="22"/>
        </w:rPr>
        <w:t>. Pusat Pengembangan Kualitas Jasmani Departemen Pendidikan Nasional. Jakarta.</w:t>
      </w:r>
    </w:p>
    <w:p w:rsidR="000B7A01" w:rsidRDefault="000B7A01"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pPr>
    </w:p>
    <w:p w:rsidR="009D7FFE" w:rsidRDefault="009D7FFE" w:rsidP="000E2F12">
      <w:pPr>
        <w:spacing w:line="276" w:lineRule="auto"/>
        <w:rPr>
          <w:rFonts w:cs="Times New Roman"/>
          <w:sz w:val="22"/>
        </w:rPr>
        <w:sectPr w:rsidR="009D7FFE" w:rsidSect="00A87C7C">
          <w:type w:val="continuous"/>
          <w:pgSz w:w="11907" w:h="16840" w:code="9"/>
          <w:pgMar w:top="1440" w:right="1440" w:bottom="1440" w:left="1701" w:header="709" w:footer="709" w:gutter="0"/>
          <w:pgNumType w:start="31"/>
          <w:cols w:num="2" w:space="284"/>
          <w:docGrid w:linePitch="360"/>
        </w:sectPr>
      </w:pPr>
    </w:p>
    <w:p w:rsidR="00A018C8" w:rsidRPr="000E2F12" w:rsidRDefault="00A018C8" w:rsidP="000E2F12">
      <w:pPr>
        <w:spacing w:line="276" w:lineRule="auto"/>
        <w:rPr>
          <w:rFonts w:cs="Times New Roman"/>
          <w:sz w:val="22"/>
        </w:rPr>
      </w:pPr>
    </w:p>
    <w:sectPr w:rsidR="00A018C8" w:rsidRPr="000E2F12" w:rsidSect="000B7A01">
      <w:type w:val="continuous"/>
      <w:pgSz w:w="11907" w:h="16840" w:code="9"/>
      <w:pgMar w:top="1440" w:right="1440" w:bottom="1440" w:left="1701" w:header="709" w:footer="709" w:gutter="0"/>
      <w:pgNumType w:start="1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28E" w:rsidRDefault="00B1028E" w:rsidP="000B7A01">
      <w:r>
        <w:separator/>
      </w:r>
    </w:p>
  </w:endnote>
  <w:endnote w:type="continuationSeparator" w:id="1">
    <w:p w:rsidR="00B1028E" w:rsidRDefault="00B1028E" w:rsidP="000B7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969"/>
      <w:docPartObj>
        <w:docPartGallery w:val="Page Numbers (Bottom of Page)"/>
        <w:docPartUnique/>
      </w:docPartObj>
    </w:sdtPr>
    <w:sdtContent>
      <w:p w:rsidR="000B7A01" w:rsidRDefault="00353DE4">
        <w:pPr>
          <w:pStyle w:val="Footer"/>
          <w:jc w:val="right"/>
        </w:pPr>
        <w:fldSimple w:instr=" PAGE   \* MERGEFORMAT ">
          <w:r w:rsidR="00B1028E">
            <w:rPr>
              <w:noProof/>
            </w:rPr>
            <w:t>30</w:t>
          </w:r>
        </w:fldSimple>
      </w:p>
    </w:sdtContent>
  </w:sdt>
  <w:p w:rsidR="000B7A01" w:rsidRDefault="000B7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28E" w:rsidRDefault="00B1028E" w:rsidP="000B7A01">
      <w:r>
        <w:separator/>
      </w:r>
    </w:p>
  </w:footnote>
  <w:footnote w:type="continuationSeparator" w:id="1">
    <w:p w:rsidR="00B1028E" w:rsidRDefault="00B1028E" w:rsidP="000B7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774B"/>
    <w:multiLevelType w:val="hybridMultilevel"/>
    <w:tmpl w:val="83BC2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BF13FD"/>
    <w:rsid w:val="00026395"/>
    <w:rsid w:val="000B7A01"/>
    <w:rsid w:val="000E2F12"/>
    <w:rsid w:val="00131887"/>
    <w:rsid w:val="0016111A"/>
    <w:rsid w:val="002E1F2D"/>
    <w:rsid w:val="00353DE4"/>
    <w:rsid w:val="003755B3"/>
    <w:rsid w:val="00401E8B"/>
    <w:rsid w:val="00474140"/>
    <w:rsid w:val="004D2635"/>
    <w:rsid w:val="0051117E"/>
    <w:rsid w:val="005A60B2"/>
    <w:rsid w:val="005E5176"/>
    <w:rsid w:val="005E602D"/>
    <w:rsid w:val="0066260E"/>
    <w:rsid w:val="006A105D"/>
    <w:rsid w:val="006B450B"/>
    <w:rsid w:val="006C50E2"/>
    <w:rsid w:val="006D2252"/>
    <w:rsid w:val="00773933"/>
    <w:rsid w:val="007B0F52"/>
    <w:rsid w:val="007B78E6"/>
    <w:rsid w:val="007C09B0"/>
    <w:rsid w:val="007C299F"/>
    <w:rsid w:val="00800FF2"/>
    <w:rsid w:val="008175DC"/>
    <w:rsid w:val="00820C9B"/>
    <w:rsid w:val="00933E94"/>
    <w:rsid w:val="00935613"/>
    <w:rsid w:val="0093785F"/>
    <w:rsid w:val="00940875"/>
    <w:rsid w:val="009717C0"/>
    <w:rsid w:val="009A34ED"/>
    <w:rsid w:val="009D7FFE"/>
    <w:rsid w:val="009E1D6A"/>
    <w:rsid w:val="00A018C8"/>
    <w:rsid w:val="00A0306D"/>
    <w:rsid w:val="00A33605"/>
    <w:rsid w:val="00A87C7C"/>
    <w:rsid w:val="00A91F53"/>
    <w:rsid w:val="00B1028E"/>
    <w:rsid w:val="00B156A9"/>
    <w:rsid w:val="00B34DC6"/>
    <w:rsid w:val="00B506E2"/>
    <w:rsid w:val="00BD15FA"/>
    <w:rsid w:val="00BE6A55"/>
    <w:rsid w:val="00BF13FD"/>
    <w:rsid w:val="00C27D34"/>
    <w:rsid w:val="00CB138D"/>
    <w:rsid w:val="00CC673C"/>
    <w:rsid w:val="00D069F5"/>
    <w:rsid w:val="00D26A1D"/>
    <w:rsid w:val="00D90F7A"/>
    <w:rsid w:val="00DC5AB6"/>
    <w:rsid w:val="00DE61E1"/>
    <w:rsid w:val="00E2561E"/>
    <w:rsid w:val="00E73AE9"/>
    <w:rsid w:val="00ED5042"/>
    <w:rsid w:val="00EE7034"/>
    <w:rsid w:val="00F2777A"/>
    <w:rsid w:val="00F82CA8"/>
    <w:rsid w:val="00F94F9D"/>
    <w:rsid w:val="00FF3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FD"/>
    <w:pPr>
      <w:spacing w:after="0" w:line="24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3FD"/>
    <w:pPr>
      <w:ind w:left="720"/>
      <w:contextualSpacing/>
    </w:pPr>
  </w:style>
  <w:style w:type="paragraph" w:customStyle="1" w:styleId="Default">
    <w:name w:val="Default"/>
    <w:rsid w:val="00BF13F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0B7A01"/>
    <w:pPr>
      <w:tabs>
        <w:tab w:val="center" w:pos="4680"/>
        <w:tab w:val="right" w:pos="9360"/>
      </w:tabs>
    </w:pPr>
  </w:style>
  <w:style w:type="character" w:customStyle="1" w:styleId="HeaderChar">
    <w:name w:val="Header Char"/>
    <w:basedOn w:val="DefaultParagraphFont"/>
    <w:link w:val="Header"/>
    <w:uiPriority w:val="99"/>
    <w:semiHidden/>
    <w:rsid w:val="000B7A01"/>
    <w:rPr>
      <w:rFonts w:ascii="Times New Roman" w:hAnsi="Times New Roman"/>
      <w:sz w:val="24"/>
      <w:lang w:val="id-ID"/>
    </w:rPr>
  </w:style>
  <w:style w:type="paragraph" w:styleId="Footer">
    <w:name w:val="footer"/>
    <w:basedOn w:val="Normal"/>
    <w:link w:val="FooterChar"/>
    <w:uiPriority w:val="99"/>
    <w:unhideWhenUsed/>
    <w:rsid w:val="000B7A01"/>
    <w:pPr>
      <w:tabs>
        <w:tab w:val="center" w:pos="4680"/>
        <w:tab w:val="right" w:pos="9360"/>
      </w:tabs>
    </w:pPr>
  </w:style>
  <w:style w:type="character" w:customStyle="1" w:styleId="FooterChar">
    <w:name w:val="Footer Char"/>
    <w:basedOn w:val="DefaultParagraphFont"/>
    <w:link w:val="Footer"/>
    <w:uiPriority w:val="99"/>
    <w:rsid w:val="000B7A01"/>
    <w:rPr>
      <w:rFonts w:ascii="Times New Roman" w:hAnsi="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yantikadev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3MOO</dc:creator>
  <cp:keywords/>
  <dc:description/>
  <cp:lastModifiedBy>3MOO</cp:lastModifiedBy>
  <cp:revision>41</cp:revision>
  <dcterms:created xsi:type="dcterms:W3CDTF">2014-03-04T10:49:00Z</dcterms:created>
  <dcterms:modified xsi:type="dcterms:W3CDTF">2014-04-22T09:48:00Z</dcterms:modified>
</cp:coreProperties>
</file>